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7C861B12" w14:textId="08F2A76E" w:rsidR="004424C2" w:rsidRDefault="00D75B72">
      <w:pPr>
        <w:jc w:val="right"/>
      </w:pPr>
      <w:r>
        <w:rPr>
          <w:b/>
          <w:noProof/>
          <w:sz w:val="28"/>
          <w:szCs w:val="28"/>
          <w:lang w:eastAsia="ru-RU"/>
        </w:rPr>
        <w:drawing>
          <wp:anchor distT="0" distB="0" distL="114300" distR="114300" simplePos="0" relativeHeight="251659776" behindDoc="0" locked="0" layoutInCell="1" allowOverlap="1" wp14:anchorId="244F450E" wp14:editId="1018F64B">
            <wp:simplePos x="0" y="0"/>
            <wp:positionH relativeFrom="column">
              <wp:posOffset>2606040</wp:posOffset>
            </wp:positionH>
            <wp:positionV relativeFrom="paragraph">
              <wp:posOffset>-26035</wp:posOffset>
            </wp:positionV>
            <wp:extent cx="810895" cy="1013460"/>
            <wp:effectExtent l="0" t="0" r="8255" b="0"/>
            <wp:wrapTopAndBottom/>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lum bright="12000" contrast="18000"/>
                      <a:extLst>
                        <a:ext uri="{28A0092B-C50C-407E-A947-70E740481C1C}">
                          <a14:useLocalDpi xmlns:a14="http://schemas.microsoft.com/office/drawing/2010/main" val="0"/>
                        </a:ext>
                      </a:extLst>
                    </a:blip>
                    <a:srcRect/>
                    <a:stretch>
                      <a:fillRect/>
                    </a:stretch>
                  </pic:blipFill>
                  <pic:spPr bwMode="auto">
                    <a:xfrm>
                      <a:off x="0" y="0"/>
                      <a:ext cx="810895" cy="10134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C97ED2" w14:textId="77777777" w:rsidR="004424C2" w:rsidRDefault="00D75B72">
      <w:pPr>
        <w:pStyle w:val="af0"/>
        <w:tabs>
          <w:tab w:val="left" w:pos="993"/>
        </w:tabs>
        <w:spacing w:line="276" w:lineRule="auto"/>
        <w:ind w:firstLine="0"/>
        <w:jc w:val="center"/>
        <w:rPr>
          <w:b/>
          <w:sz w:val="28"/>
          <w:szCs w:val="28"/>
        </w:rPr>
      </w:pPr>
      <w:r>
        <w:rPr>
          <w:b/>
          <w:sz w:val="28"/>
          <w:szCs w:val="28"/>
        </w:rPr>
        <w:t>ПСКОВСКАЯ ОБЛАСТЬ</w:t>
      </w:r>
    </w:p>
    <w:p w14:paraId="30130CBE" w14:textId="77777777" w:rsidR="004424C2" w:rsidRDefault="004424C2">
      <w:pPr>
        <w:pStyle w:val="af0"/>
        <w:tabs>
          <w:tab w:val="left" w:pos="993"/>
        </w:tabs>
        <w:spacing w:line="276" w:lineRule="auto"/>
        <w:ind w:firstLine="0"/>
        <w:jc w:val="center"/>
        <w:rPr>
          <w:b/>
          <w:sz w:val="28"/>
          <w:szCs w:val="28"/>
        </w:rPr>
      </w:pPr>
    </w:p>
    <w:p w14:paraId="65DC8F51" w14:textId="77777777" w:rsidR="004424C2" w:rsidRDefault="00D75B72">
      <w:pPr>
        <w:pStyle w:val="af0"/>
        <w:tabs>
          <w:tab w:val="left" w:pos="993"/>
        </w:tabs>
        <w:spacing w:line="276" w:lineRule="auto"/>
        <w:ind w:firstLine="0"/>
        <w:jc w:val="center"/>
        <w:rPr>
          <w:b/>
          <w:sz w:val="28"/>
          <w:szCs w:val="28"/>
        </w:rPr>
      </w:pPr>
      <w:r>
        <w:rPr>
          <w:b/>
          <w:noProof/>
          <w:sz w:val="28"/>
          <w:szCs w:val="28"/>
          <w:lang w:eastAsia="ru-RU"/>
        </w:rPr>
        <mc:AlternateContent>
          <mc:Choice Requires="wps">
            <w:drawing>
              <wp:anchor distT="0" distB="0" distL="114300" distR="114300" simplePos="0" relativeHeight="251660800" behindDoc="0" locked="0" layoutInCell="1" allowOverlap="1" wp14:anchorId="28AD444F" wp14:editId="1A2252DC">
                <wp:simplePos x="0" y="0"/>
                <wp:positionH relativeFrom="column">
                  <wp:posOffset>4914900</wp:posOffset>
                </wp:positionH>
                <wp:positionV relativeFrom="paragraph">
                  <wp:posOffset>-457200</wp:posOffset>
                </wp:positionV>
                <wp:extent cx="914400" cy="342900"/>
                <wp:effectExtent l="3810" t="0" r="0" b="4445"/>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FC58FA" w14:textId="77777777" w:rsidR="00246575" w:rsidRDefault="0024657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387pt;margin-top:-36pt;width:1in;height:27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" stroked="f">
                <v:textbox>
                  <w:txbxContent>
                    <w:p w14:paraId="16FC58FA" w14:textId="77777777" w:rsidR="00246575" w:rsidRDefault="00246575"/>
                  </w:txbxContent>
                </v:textbox>
              </v:shape>
            </w:pict>
          </mc:Fallback>
        </mc:AlternateContent>
      </w:r>
      <w:r>
        <w:rPr>
          <w:b/>
          <w:sz w:val="28"/>
          <w:szCs w:val="28"/>
        </w:rPr>
        <w:t>СОБРАНИЕ ДЕПУТАТОВ</w:t>
      </w:r>
    </w:p>
    <w:p w14:paraId="5972FC67" w14:textId="77777777" w:rsidR="004424C2" w:rsidRDefault="00D75B72">
      <w:pPr>
        <w:pStyle w:val="af0"/>
        <w:tabs>
          <w:tab w:val="left" w:pos="993"/>
        </w:tabs>
        <w:spacing w:line="276" w:lineRule="auto"/>
        <w:ind w:firstLine="0"/>
        <w:jc w:val="center"/>
        <w:rPr>
          <w:b/>
          <w:sz w:val="28"/>
          <w:szCs w:val="28"/>
        </w:rPr>
      </w:pPr>
      <w:r>
        <w:rPr>
          <w:b/>
          <w:sz w:val="28"/>
          <w:szCs w:val="28"/>
        </w:rPr>
        <w:t>ПСКОВСКОГО МУНИЦИПАЛЬНОГО ОКРУГА</w:t>
      </w:r>
    </w:p>
    <w:p w14:paraId="2B49DD6D" w14:textId="77777777" w:rsidR="004424C2" w:rsidRDefault="004424C2">
      <w:pPr>
        <w:pStyle w:val="af0"/>
        <w:tabs>
          <w:tab w:val="left" w:pos="993"/>
        </w:tabs>
        <w:spacing w:line="276" w:lineRule="auto"/>
        <w:ind w:firstLine="0"/>
        <w:jc w:val="center"/>
        <w:rPr>
          <w:b/>
          <w:sz w:val="28"/>
          <w:szCs w:val="28"/>
        </w:rPr>
      </w:pPr>
    </w:p>
    <w:p w14:paraId="4BC0688D" w14:textId="77777777" w:rsidR="004424C2" w:rsidRDefault="00D75B72">
      <w:pPr>
        <w:pStyle w:val="1"/>
        <w:jc w:val="center"/>
        <w:rPr>
          <w:rFonts w:ascii="Times New Roman" w:hAnsi="Times New Roman" w:cs="Times New Roman"/>
          <w:bCs w:val="0"/>
          <w:kern w:val="0"/>
          <w:sz w:val="28"/>
          <w:szCs w:val="28"/>
        </w:rPr>
      </w:pPr>
      <w:r>
        <w:rPr>
          <w:rFonts w:ascii="Times New Roman" w:hAnsi="Times New Roman" w:cs="Times New Roman"/>
          <w:bCs w:val="0"/>
          <w:kern w:val="0"/>
          <w:sz w:val="28"/>
          <w:szCs w:val="28"/>
        </w:rPr>
        <w:t>РЕШЕНИЕ</w:t>
      </w:r>
    </w:p>
    <w:p w14:paraId="2F77CDC7" w14:textId="1A1D15D5" w:rsidR="004424C2" w:rsidRDefault="007E3AE1">
      <w:pPr>
        <w:rPr>
          <w:sz w:val="28"/>
          <w:szCs w:val="28"/>
        </w:rPr>
      </w:pPr>
      <w:r>
        <w:rPr>
          <w:sz w:val="28"/>
          <w:szCs w:val="28"/>
        </w:rPr>
        <w:t xml:space="preserve">   от 28 апреля 2026 г.</w:t>
      </w:r>
      <w:r w:rsidR="00D75B72">
        <w:rPr>
          <w:sz w:val="28"/>
          <w:szCs w:val="28"/>
        </w:rPr>
        <w:tab/>
      </w:r>
      <w:r w:rsidR="00D75B72">
        <w:rPr>
          <w:sz w:val="28"/>
          <w:szCs w:val="28"/>
        </w:rPr>
        <w:tab/>
      </w:r>
      <w:r w:rsidR="00D75B72">
        <w:rPr>
          <w:sz w:val="28"/>
          <w:szCs w:val="28"/>
        </w:rPr>
        <w:tab/>
      </w:r>
      <w:r w:rsidR="00D75B72">
        <w:rPr>
          <w:sz w:val="28"/>
          <w:szCs w:val="28"/>
        </w:rPr>
        <w:tab/>
      </w:r>
      <w:r w:rsidR="00D75B72">
        <w:rPr>
          <w:sz w:val="28"/>
          <w:szCs w:val="28"/>
        </w:rPr>
        <w:tab/>
      </w:r>
      <w:r w:rsidR="00D75B72">
        <w:rPr>
          <w:sz w:val="28"/>
          <w:szCs w:val="28"/>
        </w:rPr>
        <w:tab/>
        <w:t xml:space="preserve">             </w:t>
      </w:r>
      <w:r>
        <w:rPr>
          <w:sz w:val="28"/>
          <w:szCs w:val="28"/>
        </w:rPr>
        <w:t xml:space="preserve">               </w:t>
      </w:r>
      <w:r w:rsidR="00D75B72">
        <w:rPr>
          <w:sz w:val="28"/>
          <w:szCs w:val="28"/>
        </w:rPr>
        <w:t xml:space="preserve"> №  </w:t>
      </w:r>
      <w:r>
        <w:rPr>
          <w:sz w:val="28"/>
          <w:szCs w:val="28"/>
        </w:rPr>
        <w:t>86</w:t>
      </w:r>
    </w:p>
    <w:p w14:paraId="221E1BFE" w14:textId="77777777" w:rsidR="004424C2" w:rsidRDefault="00D75B72">
      <w:pPr>
        <w:jc w:val="center"/>
        <w:rPr>
          <w:sz w:val="28"/>
          <w:szCs w:val="28"/>
        </w:rPr>
      </w:pPr>
      <w:r>
        <w:rPr>
          <w:sz w:val="28"/>
          <w:szCs w:val="28"/>
        </w:rPr>
        <w:t>г. Псков</w:t>
      </w:r>
    </w:p>
    <w:p w14:paraId="7824AACC" w14:textId="65629F19" w:rsidR="004424C2" w:rsidRDefault="00CF405F">
      <w:pPr>
        <w:pStyle w:val="ae"/>
        <w:spacing w:after="0"/>
        <w:ind w:right="5395"/>
      </w:pPr>
      <w:r>
        <w:t xml:space="preserve">/принято на </w:t>
      </w:r>
      <w:r w:rsidR="007E3AE1">
        <w:t>8</w:t>
      </w:r>
      <w:r w:rsidR="00D75B72">
        <w:t xml:space="preserve"> сессии</w:t>
      </w:r>
    </w:p>
    <w:p w14:paraId="31B957E9" w14:textId="77777777" w:rsidR="004424C2" w:rsidRDefault="00D75B72">
      <w:pPr>
        <w:pStyle w:val="ae"/>
        <w:spacing w:after="0"/>
        <w:ind w:right="5395"/>
      </w:pPr>
      <w:r>
        <w:t xml:space="preserve"> Собрания депутатов </w:t>
      </w:r>
    </w:p>
    <w:p w14:paraId="2E6E4C9A" w14:textId="77777777" w:rsidR="004424C2" w:rsidRDefault="00D75B72">
      <w:pPr>
        <w:pStyle w:val="ae"/>
        <w:spacing w:after="0"/>
        <w:ind w:right="5395"/>
      </w:pPr>
      <w:r>
        <w:t xml:space="preserve">Псковского муниципального округа </w:t>
      </w:r>
    </w:p>
    <w:p w14:paraId="587D8A4F" w14:textId="77777777" w:rsidR="004424C2" w:rsidRDefault="00D75B72">
      <w:pPr>
        <w:pStyle w:val="ae"/>
        <w:spacing w:after="0"/>
        <w:ind w:right="5395"/>
      </w:pPr>
      <w:r>
        <w:t>первого созыва/</w:t>
      </w:r>
    </w:p>
    <w:p w14:paraId="632FD4C9" w14:textId="77777777" w:rsidR="004424C2" w:rsidRDefault="004424C2">
      <w:pPr>
        <w:rPr>
          <w:color w:val="EE0000"/>
        </w:rPr>
      </w:pPr>
    </w:p>
    <w:p w14:paraId="3D0305ED" w14:textId="034159BB" w:rsidR="004424C2" w:rsidRPr="00266652" w:rsidRDefault="00D75B72">
      <w:pPr>
        <w:jc w:val="center"/>
        <w:rPr>
          <w:b/>
          <w:sz w:val="26"/>
          <w:szCs w:val="26"/>
        </w:rPr>
      </w:pPr>
      <w:r w:rsidRPr="00266652">
        <w:rPr>
          <w:b/>
          <w:sz w:val="26"/>
          <w:szCs w:val="26"/>
        </w:rPr>
        <w:t>Об отчет</w:t>
      </w:r>
      <w:r w:rsidR="002651CD">
        <w:rPr>
          <w:b/>
          <w:sz w:val="26"/>
          <w:szCs w:val="26"/>
        </w:rPr>
        <w:t>е</w:t>
      </w:r>
      <w:r w:rsidRPr="00266652">
        <w:rPr>
          <w:b/>
          <w:sz w:val="26"/>
          <w:szCs w:val="26"/>
        </w:rPr>
        <w:t xml:space="preserve"> Главы Псковского муниципального округа </w:t>
      </w:r>
      <w:r w:rsidRPr="00266652">
        <w:rPr>
          <w:b/>
          <w:sz w:val="26"/>
          <w:szCs w:val="26"/>
        </w:rPr>
        <w:br/>
        <w:t xml:space="preserve">о результатах своей деятельности </w:t>
      </w:r>
      <w:r w:rsidRPr="00266652">
        <w:rPr>
          <w:b/>
          <w:sz w:val="26"/>
          <w:szCs w:val="26"/>
        </w:rPr>
        <w:br/>
        <w:t>и деятельности Администрации Псковского района</w:t>
      </w:r>
    </w:p>
    <w:p w14:paraId="380725F2" w14:textId="77777777" w:rsidR="004424C2" w:rsidRPr="00266652" w:rsidRDefault="00D75B72">
      <w:pPr>
        <w:jc w:val="center"/>
        <w:rPr>
          <w:b/>
          <w:sz w:val="26"/>
          <w:szCs w:val="26"/>
        </w:rPr>
      </w:pPr>
      <w:r w:rsidRPr="00266652">
        <w:rPr>
          <w:b/>
          <w:sz w:val="26"/>
          <w:szCs w:val="26"/>
        </w:rPr>
        <w:t>в 2025 году</w:t>
      </w:r>
    </w:p>
    <w:p w14:paraId="05478E62" w14:textId="77777777" w:rsidR="004424C2" w:rsidRDefault="004424C2">
      <w:pPr>
        <w:jc w:val="center"/>
        <w:rPr>
          <w:b/>
          <w:sz w:val="28"/>
          <w:szCs w:val="28"/>
        </w:rPr>
      </w:pPr>
    </w:p>
    <w:p w14:paraId="252DF46F" w14:textId="73067B80" w:rsidR="004424C2" w:rsidRPr="00266652" w:rsidRDefault="00D75B72" w:rsidP="002651CD">
      <w:pPr>
        <w:spacing w:line="276" w:lineRule="auto"/>
        <w:ind w:firstLine="567"/>
        <w:jc w:val="both"/>
        <w:rPr>
          <w:sz w:val="26"/>
          <w:szCs w:val="26"/>
        </w:rPr>
      </w:pPr>
      <w:r w:rsidRPr="00266652">
        <w:rPr>
          <w:sz w:val="26"/>
          <w:szCs w:val="26"/>
        </w:rPr>
        <w:t xml:space="preserve">Заслушав отчет Главы Псковского муниципального округа о результатах своей деятельности и деятельности Администрации Псковского района </w:t>
      </w:r>
      <w:r w:rsidRPr="00266652">
        <w:rPr>
          <w:sz w:val="26"/>
          <w:szCs w:val="26"/>
        </w:rPr>
        <w:br/>
        <w:t xml:space="preserve">в 2025 году, </w:t>
      </w:r>
      <w:r w:rsidR="00CB1190">
        <w:rPr>
          <w:sz w:val="26"/>
          <w:szCs w:val="26"/>
        </w:rPr>
        <w:t xml:space="preserve">в соответствии со статьями 16, 19 </w:t>
      </w:r>
      <w:r w:rsidR="00400F52">
        <w:rPr>
          <w:color w:val="000000" w:themeColor="text1"/>
          <w:sz w:val="26"/>
          <w:szCs w:val="26"/>
        </w:rPr>
        <w:t>Федеральн</w:t>
      </w:r>
      <w:r w:rsidR="00CB1190">
        <w:rPr>
          <w:color w:val="000000" w:themeColor="text1"/>
          <w:sz w:val="26"/>
          <w:szCs w:val="26"/>
        </w:rPr>
        <w:t>ого</w:t>
      </w:r>
      <w:r w:rsidR="00400F52">
        <w:rPr>
          <w:color w:val="000000" w:themeColor="text1"/>
          <w:sz w:val="26"/>
          <w:szCs w:val="26"/>
        </w:rPr>
        <w:t xml:space="preserve"> закон</w:t>
      </w:r>
      <w:r w:rsidR="00CB1190">
        <w:rPr>
          <w:color w:val="000000" w:themeColor="text1"/>
          <w:sz w:val="26"/>
          <w:szCs w:val="26"/>
        </w:rPr>
        <w:t>а</w:t>
      </w:r>
      <w:r w:rsidR="00266652" w:rsidRPr="00266652">
        <w:rPr>
          <w:color w:val="000000" w:themeColor="text1"/>
          <w:sz w:val="26"/>
          <w:szCs w:val="26"/>
        </w:rPr>
        <w:t xml:space="preserve"> от 20.03.2025 </w:t>
      </w:r>
      <w:r w:rsidR="00266652" w:rsidRPr="00266652">
        <w:rPr>
          <w:color w:val="000000" w:themeColor="text1"/>
          <w:sz w:val="26"/>
          <w:szCs w:val="26"/>
        </w:rPr>
        <w:br/>
        <w:t>№ 33-ФЗ «Об общих принципах организации местного самоуправления в единой системе публичной власти»</w:t>
      </w:r>
      <w:r w:rsidR="004A6080">
        <w:rPr>
          <w:color w:val="000000" w:themeColor="text1"/>
          <w:sz w:val="26"/>
          <w:szCs w:val="26"/>
        </w:rPr>
        <w:t>,</w:t>
      </w:r>
      <w:r w:rsidR="00266652" w:rsidRPr="00266652">
        <w:rPr>
          <w:color w:val="000000" w:themeColor="text1"/>
          <w:sz w:val="26"/>
          <w:szCs w:val="26"/>
        </w:rPr>
        <w:t xml:space="preserve"> </w:t>
      </w:r>
      <w:r w:rsidR="00CB1190">
        <w:rPr>
          <w:color w:val="000000" w:themeColor="text1"/>
          <w:sz w:val="26"/>
          <w:szCs w:val="26"/>
        </w:rPr>
        <w:t xml:space="preserve">руководствуясь статьей 23 </w:t>
      </w:r>
      <w:r w:rsidRPr="00266652">
        <w:rPr>
          <w:color w:val="000000" w:themeColor="text1"/>
          <w:sz w:val="26"/>
          <w:szCs w:val="26"/>
        </w:rPr>
        <w:t>Устава</w:t>
      </w:r>
      <w:r w:rsidR="002651CD">
        <w:rPr>
          <w:color w:val="000000" w:themeColor="text1"/>
          <w:sz w:val="26"/>
          <w:szCs w:val="26"/>
        </w:rPr>
        <w:t xml:space="preserve"> Псковского муниципального округа Псковской области</w:t>
      </w:r>
      <w:r w:rsidRPr="00266652">
        <w:rPr>
          <w:color w:val="000000" w:themeColor="text1"/>
          <w:sz w:val="26"/>
          <w:szCs w:val="26"/>
        </w:rPr>
        <w:t xml:space="preserve">, Собрание депутатов Псковского </w:t>
      </w:r>
      <w:r w:rsidR="00266652" w:rsidRPr="00266652">
        <w:rPr>
          <w:color w:val="000000" w:themeColor="text1"/>
          <w:sz w:val="26"/>
          <w:szCs w:val="26"/>
        </w:rPr>
        <w:t xml:space="preserve">муниципального округа </w:t>
      </w:r>
      <w:r w:rsidRPr="00266652">
        <w:rPr>
          <w:color w:val="000000" w:themeColor="text1"/>
          <w:sz w:val="26"/>
          <w:szCs w:val="26"/>
        </w:rPr>
        <w:t xml:space="preserve"> </w:t>
      </w:r>
      <w:r w:rsidRPr="00266652">
        <w:rPr>
          <w:b/>
          <w:sz w:val="26"/>
          <w:szCs w:val="26"/>
        </w:rPr>
        <w:t>РЕШИЛО</w:t>
      </w:r>
      <w:r w:rsidRPr="00266652">
        <w:rPr>
          <w:sz w:val="26"/>
          <w:szCs w:val="26"/>
        </w:rPr>
        <w:t>:</w:t>
      </w:r>
      <w:bookmarkStart w:id="0" w:name="_GoBack"/>
      <w:bookmarkEnd w:id="0"/>
    </w:p>
    <w:p w14:paraId="5017BCD7" w14:textId="09D63E6C" w:rsidR="002651CD" w:rsidRPr="00266652" w:rsidRDefault="00D75B72" w:rsidP="002651CD">
      <w:pPr>
        <w:spacing w:line="276" w:lineRule="auto"/>
        <w:ind w:firstLine="567"/>
        <w:jc w:val="both"/>
        <w:rPr>
          <w:sz w:val="26"/>
          <w:szCs w:val="26"/>
        </w:rPr>
      </w:pPr>
      <w:r w:rsidRPr="00266652">
        <w:rPr>
          <w:rStyle w:val="num"/>
          <w:sz w:val="26"/>
          <w:szCs w:val="26"/>
        </w:rPr>
        <w:t xml:space="preserve">1. </w:t>
      </w:r>
      <w:r w:rsidR="002651CD">
        <w:rPr>
          <w:rStyle w:val="num"/>
          <w:sz w:val="26"/>
          <w:szCs w:val="26"/>
        </w:rPr>
        <w:t>По результатам</w:t>
      </w:r>
      <w:r w:rsidRPr="00266652">
        <w:rPr>
          <w:sz w:val="26"/>
          <w:szCs w:val="26"/>
        </w:rPr>
        <w:t xml:space="preserve"> отчет</w:t>
      </w:r>
      <w:r w:rsidR="002651CD">
        <w:rPr>
          <w:sz w:val="26"/>
          <w:szCs w:val="26"/>
        </w:rPr>
        <w:t>а</w:t>
      </w:r>
      <w:r w:rsidRPr="00266652">
        <w:rPr>
          <w:sz w:val="26"/>
          <w:szCs w:val="26"/>
        </w:rPr>
        <w:t xml:space="preserve"> Главы Псковского муниципального округа о результатах своей деятельности и деятельности Администрации Псковского района </w:t>
      </w:r>
      <w:r w:rsidR="00C81E2D">
        <w:rPr>
          <w:sz w:val="26"/>
          <w:szCs w:val="26"/>
        </w:rPr>
        <w:br/>
      </w:r>
      <w:r w:rsidR="002651CD">
        <w:rPr>
          <w:sz w:val="26"/>
          <w:szCs w:val="26"/>
        </w:rPr>
        <w:t xml:space="preserve">в 2025 году признать деятельность </w:t>
      </w:r>
      <w:r w:rsidR="002651CD" w:rsidRPr="00266652">
        <w:rPr>
          <w:sz w:val="26"/>
          <w:szCs w:val="26"/>
        </w:rPr>
        <w:t>Главы Псковского муниципального округа</w:t>
      </w:r>
      <w:r w:rsidR="002651CD">
        <w:rPr>
          <w:sz w:val="26"/>
          <w:szCs w:val="26"/>
        </w:rPr>
        <w:t xml:space="preserve"> в 2025 году удовлетворительной.</w:t>
      </w:r>
    </w:p>
    <w:p w14:paraId="7CAF3C5A" w14:textId="6506C25F" w:rsidR="004424C2" w:rsidRPr="00266652" w:rsidRDefault="00D75B72" w:rsidP="002651CD">
      <w:pPr>
        <w:spacing w:line="276" w:lineRule="auto"/>
        <w:ind w:firstLine="567"/>
        <w:jc w:val="both"/>
        <w:rPr>
          <w:sz w:val="26"/>
          <w:szCs w:val="26"/>
        </w:rPr>
      </w:pPr>
      <w:r w:rsidRPr="00266652">
        <w:rPr>
          <w:rStyle w:val="num"/>
          <w:sz w:val="26"/>
          <w:szCs w:val="26"/>
        </w:rPr>
        <w:t xml:space="preserve">2. </w:t>
      </w:r>
      <w:r w:rsidRPr="00266652">
        <w:rPr>
          <w:sz w:val="26"/>
          <w:szCs w:val="26"/>
        </w:rPr>
        <w:t xml:space="preserve">Настоящее решение вступает в силу </w:t>
      </w:r>
      <w:r w:rsidR="002651CD">
        <w:rPr>
          <w:sz w:val="26"/>
          <w:szCs w:val="26"/>
        </w:rPr>
        <w:t>после его принятия</w:t>
      </w:r>
      <w:r w:rsidRPr="00266652">
        <w:rPr>
          <w:sz w:val="26"/>
          <w:szCs w:val="26"/>
        </w:rPr>
        <w:t>.</w:t>
      </w:r>
    </w:p>
    <w:p w14:paraId="69AB4C7E" w14:textId="383C0B03" w:rsidR="004424C2" w:rsidRPr="00266652" w:rsidRDefault="00D75B72" w:rsidP="002651CD">
      <w:pPr>
        <w:pStyle w:val="aff"/>
        <w:tabs>
          <w:tab w:val="left" w:pos="851"/>
        </w:tabs>
        <w:spacing w:line="276" w:lineRule="auto"/>
        <w:ind w:firstLine="567"/>
        <w:jc w:val="both"/>
        <w:rPr>
          <w:rFonts w:eastAsia="Times New Roman"/>
          <w:sz w:val="26"/>
          <w:szCs w:val="26"/>
          <w:lang w:eastAsia="ar-SA"/>
        </w:rPr>
      </w:pPr>
      <w:r w:rsidRPr="00266652">
        <w:rPr>
          <w:rFonts w:eastAsia="Times New Roman"/>
          <w:sz w:val="26"/>
          <w:szCs w:val="26"/>
          <w:lang w:eastAsia="ar-SA"/>
        </w:rPr>
        <w:t xml:space="preserve">3. Официально опубликовать настоящее решение в сетевом издании «Нормативные правовые акты Псковской области» (доменное имя в информационно-телекоммуникационной сети «Интернет» </w:t>
      </w:r>
      <w:hyperlink r:id="rId10" w:history="1">
        <w:r w:rsidRPr="00266652">
          <w:rPr>
            <w:rFonts w:eastAsia="Times New Roman"/>
            <w:sz w:val="26"/>
            <w:szCs w:val="26"/>
          </w:rPr>
          <w:t>http://pravo.pskov.ru</w:t>
        </w:r>
      </w:hyperlink>
      <w:r w:rsidRPr="00266652">
        <w:rPr>
          <w:rFonts w:eastAsia="Times New Roman"/>
          <w:sz w:val="26"/>
          <w:szCs w:val="26"/>
          <w:lang w:eastAsia="ar-SA"/>
        </w:rPr>
        <w:t>),  разместить на официальном сайте Псковского муниципального округа в информационно-телекоммуникационной сети «Интернет»</w:t>
      </w:r>
      <w:r w:rsidR="009D248B">
        <w:rPr>
          <w:rFonts w:eastAsia="Times New Roman"/>
          <w:sz w:val="26"/>
          <w:szCs w:val="26"/>
          <w:lang w:eastAsia="ar-SA"/>
        </w:rPr>
        <w:t xml:space="preserve"> и в газете «Псковская провинция»</w:t>
      </w:r>
      <w:r w:rsidR="00CB1190">
        <w:rPr>
          <w:rFonts w:eastAsia="Times New Roman"/>
          <w:sz w:val="26"/>
          <w:szCs w:val="26"/>
          <w:lang w:eastAsia="ar-SA"/>
        </w:rPr>
        <w:t>.</w:t>
      </w:r>
    </w:p>
    <w:p w14:paraId="6BA26B17" w14:textId="77777777" w:rsidR="004424C2" w:rsidRDefault="004424C2">
      <w:pPr>
        <w:ind w:firstLine="567"/>
        <w:jc w:val="both"/>
        <w:rPr>
          <w:color w:val="EE0000"/>
          <w:sz w:val="28"/>
          <w:szCs w:val="28"/>
        </w:rPr>
      </w:pPr>
    </w:p>
    <w:p w14:paraId="50F35215" w14:textId="1E607871" w:rsidR="004424C2" w:rsidRDefault="00D75B72">
      <w:pPr>
        <w:rPr>
          <w:b/>
          <w:bCs/>
        </w:rPr>
      </w:pPr>
      <w:r>
        <w:rPr>
          <w:b/>
          <w:bCs/>
        </w:rPr>
        <w:t>Председатель Собрания деп</w:t>
      </w:r>
      <w:r w:rsidR="002651CD">
        <w:rPr>
          <w:b/>
          <w:bCs/>
        </w:rPr>
        <w:t xml:space="preserve">утатов                    </w:t>
      </w:r>
    </w:p>
    <w:p w14:paraId="63259098" w14:textId="68E507B5" w:rsidR="004424C2" w:rsidRDefault="00D75B72">
      <w:pPr>
        <w:rPr>
          <w:b/>
          <w:bCs/>
        </w:rPr>
      </w:pPr>
      <w:r>
        <w:rPr>
          <w:b/>
          <w:bCs/>
        </w:rPr>
        <w:t xml:space="preserve">Псковского муниципального округа                </w:t>
      </w:r>
      <w:r w:rsidR="002651CD">
        <w:rPr>
          <w:b/>
          <w:bCs/>
        </w:rPr>
        <w:t xml:space="preserve">                                                  </w:t>
      </w:r>
      <w:r>
        <w:rPr>
          <w:b/>
          <w:bCs/>
        </w:rPr>
        <w:t>В.В. Фомина</w:t>
      </w:r>
      <w:r>
        <w:rPr>
          <w:b/>
          <w:bCs/>
        </w:rPr>
        <w:tab/>
        <w:t xml:space="preserve">                                      </w:t>
      </w:r>
      <w:r w:rsidR="002651CD">
        <w:rPr>
          <w:b/>
          <w:bCs/>
        </w:rPr>
        <w:t xml:space="preserve">                   </w:t>
      </w:r>
    </w:p>
    <w:p w14:paraId="3328F16F" w14:textId="77777777" w:rsidR="004424C2" w:rsidRDefault="004424C2">
      <w:pPr>
        <w:ind w:firstLine="540"/>
        <w:jc w:val="right"/>
        <w:sectPr w:rsidR="004424C2">
          <w:pgSz w:w="11906" w:h="16838"/>
          <w:pgMar w:top="993" w:right="851" w:bottom="568" w:left="1701" w:header="1134" w:footer="1134" w:gutter="0"/>
          <w:cols w:space="720"/>
          <w:docGrid w:linePitch="360"/>
        </w:sectPr>
      </w:pPr>
    </w:p>
    <w:p w14:paraId="296CEF61" w14:textId="77777777" w:rsidR="004424C2" w:rsidRDefault="004424C2">
      <w:pPr>
        <w:ind w:firstLine="540"/>
        <w:jc w:val="center"/>
        <w:rPr>
          <w:sz w:val="26"/>
          <w:szCs w:val="26"/>
        </w:rPr>
      </w:pPr>
    </w:p>
    <w:p w14:paraId="53282405" w14:textId="77777777" w:rsidR="004424C2" w:rsidRDefault="00D75B72">
      <w:pPr>
        <w:jc w:val="center"/>
        <w:rPr>
          <w:b/>
          <w:sz w:val="26"/>
          <w:szCs w:val="26"/>
        </w:rPr>
      </w:pPr>
      <w:r>
        <w:rPr>
          <w:b/>
          <w:sz w:val="26"/>
          <w:szCs w:val="26"/>
        </w:rPr>
        <w:t>Отчет Главы Псковского муниципального округа о результатах своей деятельности</w:t>
      </w:r>
    </w:p>
    <w:p w14:paraId="45FAAE1B" w14:textId="77777777" w:rsidR="004424C2" w:rsidRDefault="00D75B72">
      <w:pPr>
        <w:ind w:firstLine="540"/>
        <w:jc w:val="center"/>
        <w:rPr>
          <w:b/>
          <w:sz w:val="26"/>
          <w:szCs w:val="26"/>
        </w:rPr>
      </w:pPr>
      <w:r>
        <w:rPr>
          <w:b/>
          <w:sz w:val="26"/>
          <w:szCs w:val="26"/>
        </w:rPr>
        <w:t>и деятельности Администрации Псковского района в 2025 году</w:t>
      </w:r>
    </w:p>
    <w:p w14:paraId="3CF616ED" w14:textId="77777777" w:rsidR="004424C2" w:rsidRDefault="004424C2">
      <w:pPr>
        <w:suppressAutoHyphens w:val="0"/>
        <w:autoSpaceDE w:val="0"/>
        <w:autoSpaceDN w:val="0"/>
        <w:adjustRightInd w:val="0"/>
        <w:ind w:firstLine="567"/>
        <w:jc w:val="both"/>
        <w:rPr>
          <w:sz w:val="26"/>
          <w:szCs w:val="26"/>
          <w:lang w:eastAsia="ru-RU"/>
        </w:rPr>
      </w:pPr>
    </w:p>
    <w:p w14:paraId="47DA6920" w14:textId="1143DA61" w:rsidR="004424C2" w:rsidRPr="00266652" w:rsidRDefault="00D75B72" w:rsidP="00266652">
      <w:pPr>
        <w:suppressAutoHyphens w:val="0"/>
        <w:autoSpaceDE w:val="0"/>
        <w:autoSpaceDN w:val="0"/>
        <w:adjustRightInd w:val="0"/>
        <w:ind w:firstLine="567"/>
        <w:jc w:val="both"/>
        <w:rPr>
          <w:color w:val="000000" w:themeColor="text1"/>
          <w:sz w:val="26"/>
          <w:szCs w:val="26"/>
        </w:rPr>
      </w:pPr>
      <w:r w:rsidRPr="00266652">
        <w:rPr>
          <w:color w:val="000000" w:themeColor="text1"/>
          <w:sz w:val="26"/>
          <w:szCs w:val="26"/>
          <w:lang w:eastAsia="ru-RU"/>
        </w:rPr>
        <w:t>В соответствии с Федеральным</w:t>
      </w:r>
      <w:r w:rsidR="00266652">
        <w:rPr>
          <w:color w:val="000000" w:themeColor="text1"/>
          <w:sz w:val="26"/>
          <w:szCs w:val="26"/>
          <w:lang w:eastAsia="ru-RU"/>
        </w:rPr>
        <w:t xml:space="preserve"> законом от 06.10.2003 №131-ФЗ </w:t>
      </w:r>
      <w:r w:rsidRPr="00266652">
        <w:rPr>
          <w:color w:val="000000" w:themeColor="text1"/>
          <w:sz w:val="26"/>
          <w:szCs w:val="26"/>
          <w:lang w:eastAsia="ru-RU"/>
        </w:rPr>
        <w:t xml:space="preserve">«Об общих принципах организации местного самоуправления в Российской Федерации», </w:t>
      </w:r>
      <w:r w:rsidR="00266652" w:rsidRPr="00266652">
        <w:rPr>
          <w:color w:val="000000" w:themeColor="text1"/>
          <w:sz w:val="26"/>
          <w:szCs w:val="26"/>
        </w:rPr>
        <w:t>Фед</w:t>
      </w:r>
      <w:r w:rsidR="00F26D8C">
        <w:rPr>
          <w:color w:val="000000" w:themeColor="text1"/>
          <w:sz w:val="26"/>
          <w:szCs w:val="26"/>
        </w:rPr>
        <w:t>еральным законом</w:t>
      </w:r>
      <w:r w:rsidR="00266652">
        <w:rPr>
          <w:color w:val="000000" w:themeColor="text1"/>
          <w:sz w:val="26"/>
          <w:szCs w:val="26"/>
        </w:rPr>
        <w:t xml:space="preserve"> от 20.03.2025 </w:t>
      </w:r>
      <w:r w:rsidR="00266652" w:rsidRPr="00266652">
        <w:rPr>
          <w:color w:val="000000" w:themeColor="text1"/>
          <w:sz w:val="26"/>
          <w:szCs w:val="26"/>
        </w:rPr>
        <w:t>№ 33-ФЗ «Об общих принципах организации местного самоуправления в единой системе публичной власти» на основании Устава муниципального образования «Псковский муниципальный округ»</w:t>
      </w:r>
      <w:r w:rsidRPr="00BF2583">
        <w:rPr>
          <w:color w:val="FF0000"/>
          <w:sz w:val="26"/>
          <w:szCs w:val="26"/>
        </w:rPr>
        <w:t xml:space="preserve"> </w:t>
      </w:r>
      <w:r w:rsidRPr="00BF2583">
        <w:rPr>
          <w:sz w:val="26"/>
          <w:szCs w:val="26"/>
          <w:lang w:eastAsia="ru-RU"/>
        </w:rPr>
        <w:t>представляется отчет о результатах деятельности Главы Псковско</w:t>
      </w:r>
      <w:r w:rsidR="00BF2583" w:rsidRPr="00BF2583">
        <w:rPr>
          <w:sz w:val="26"/>
          <w:szCs w:val="26"/>
          <w:lang w:eastAsia="ru-RU"/>
        </w:rPr>
        <w:t xml:space="preserve">го </w:t>
      </w:r>
      <w:r w:rsidR="006E7A10">
        <w:rPr>
          <w:sz w:val="26"/>
          <w:szCs w:val="26"/>
          <w:lang w:eastAsia="ru-RU"/>
        </w:rPr>
        <w:t>района</w:t>
      </w:r>
      <w:r w:rsidR="00BF2583" w:rsidRPr="00BF2583">
        <w:rPr>
          <w:sz w:val="26"/>
          <w:szCs w:val="26"/>
          <w:lang w:eastAsia="ru-RU"/>
        </w:rPr>
        <w:t xml:space="preserve"> </w:t>
      </w:r>
      <w:r w:rsidRPr="00BF2583">
        <w:rPr>
          <w:sz w:val="26"/>
          <w:szCs w:val="26"/>
          <w:lang w:eastAsia="ru-RU"/>
        </w:rPr>
        <w:t>и деятельности Админи</w:t>
      </w:r>
      <w:r w:rsidR="00BF2583" w:rsidRPr="00BF2583">
        <w:rPr>
          <w:sz w:val="26"/>
          <w:szCs w:val="26"/>
          <w:lang w:eastAsia="ru-RU"/>
        </w:rPr>
        <w:t>страции Псковского района в 2025</w:t>
      </w:r>
      <w:r w:rsidRPr="00BF2583">
        <w:rPr>
          <w:sz w:val="26"/>
          <w:szCs w:val="26"/>
          <w:lang w:eastAsia="ru-RU"/>
        </w:rPr>
        <w:t xml:space="preserve"> году.</w:t>
      </w:r>
    </w:p>
    <w:p w14:paraId="20FFC11A" w14:textId="77777777" w:rsidR="004424C2" w:rsidRPr="00BF2583" w:rsidRDefault="00D75B72">
      <w:pPr>
        <w:suppressAutoHyphens w:val="0"/>
        <w:autoSpaceDE w:val="0"/>
        <w:autoSpaceDN w:val="0"/>
        <w:adjustRightInd w:val="0"/>
        <w:ind w:firstLine="567"/>
        <w:jc w:val="both"/>
        <w:rPr>
          <w:sz w:val="26"/>
          <w:szCs w:val="26"/>
          <w:lang w:eastAsia="ru-RU"/>
        </w:rPr>
      </w:pPr>
      <w:r w:rsidRPr="00BF2583">
        <w:rPr>
          <w:sz w:val="26"/>
          <w:szCs w:val="26"/>
          <w:lang w:eastAsia="ru-RU"/>
        </w:rPr>
        <w:t>При подготовке ежегодн</w:t>
      </w:r>
      <w:r w:rsidR="00266652">
        <w:rPr>
          <w:sz w:val="26"/>
          <w:szCs w:val="26"/>
          <w:lang w:eastAsia="ru-RU"/>
        </w:rPr>
        <w:t>ого отчета Администрацией округа</w:t>
      </w:r>
      <w:r w:rsidRPr="00BF2583">
        <w:rPr>
          <w:sz w:val="26"/>
          <w:szCs w:val="26"/>
          <w:lang w:eastAsia="ru-RU"/>
        </w:rPr>
        <w:t xml:space="preserve"> осуществляется аналитическая работа, которая заключается не только в подведении итогов ушедшего года, рассмотрении достижений, проблемных моментов и перспектив. </w:t>
      </w:r>
      <w:r w:rsidRPr="00BF2583">
        <w:rPr>
          <w:sz w:val="26"/>
          <w:szCs w:val="26"/>
          <w:lang w:eastAsia="ru-RU"/>
        </w:rPr>
        <w:br/>
        <w:t xml:space="preserve">Эта работа позволяет критически смотреть на нерешенные вопросы. </w:t>
      </w:r>
      <w:r w:rsidRPr="00BF2583">
        <w:rPr>
          <w:sz w:val="26"/>
          <w:szCs w:val="26"/>
          <w:lang w:eastAsia="ru-RU"/>
        </w:rPr>
        <w:br/>
        <w:t>В результате, на основе проведённой аналитики, мы вырабатываем новые, более эффективные методы дальнейшего развития территории, определяем приоритетные направления деятельности на предстоящий период и концентрируем их реализацию в русле общегосударственных задач.</w:t>
      </w:r>
    </w:p>
    <w:p w14:paraId="0E9FB912" w14:textId="77777777" w:rsidR="004424C2" w:rsidRPr="00BF2583" w:rsidRDefault="00D75B72">
      <w:pPr>
        <w:suppressAutoHyphens w:val="0"/>
        <w:autoSpaceDE w:val="0"/>
        <w:autoSpaceDN w:val="0"/>
        <w:adjustRightInd w:val="0"/>
        <w:ind w:firstLine="567"/>
        <w:jc w:val="both"/>
        <w:rPr>
          <w:sz w:val="26"/>
          <w:szCs w:val="26"/>
          <w:lang w:eastAsia="ru-RU"/>
        </w:rPr>
      </w:pPr>
      <w:r>
        <w:rPr>
          <w:sz w:val="26"/>
          <w:szCs w:val="26"/>
          <w:shd w:val="clear" w:color="auto" w:fill="FFFFFF"/>
        </w:rPr>
        <w:t xml:space="preserve">Деятельность Администрации Псковского района была направлена на решение вопросов местного значения, </w:t>
      </w:r>
      <w:r w:rsidRPr="00266652">
        <w:rPr>
          <w:color w:val="000000" w:themeColor="text1"/>
          <w:sz w:val="26"/>
          <w:szCs w:val="26"/>
          <w:shd w:val="clear" w:color="auto" w:fill="FFFFFF"/>
        </w:rPr>
        <w:t>исполнение полномочий, предусмотренных Федеральным законом от 06.10.2003 №</w:t>
      </w:r>
      <w:r w:rsidR="00F26D8C">
        <w:rPr>
          <w:color w:val="000000" w:themeColor="text1"/>
          <w:sz w:val="26"/>
          <w:szCs w:val="26"/>
          <w:shd w:val="clear" w:color="auto" w:fill="FFFFFF"/>
        </w:rPr>
        <w:t xml:space="preserve"> </w:t>
      </w:r>
      <w:r w:rsidRPr="00266652">
        <w:rPr>
          <w:color w:val="000000" w:themeColor="text1"/>
          <w:sz w:val="26"/>
          <w:szCs w:val="26"/>
          <w:shd w:val="clear" w:color="auto" w:fill="FFFFFF"/>
        </w:rPr>
        <w:t>131-ФЗ «Об общих принципах организации местного самоуправления в Российской Федерации», исполнение переданных государственных полномочий и</w:t>
      </w:r>
      <w:r>
        <w:rPr>
          <w:color w:val="EE0000"/>
          <w:sz w:val="26"/>
          <w:szCs w:val="26"/>
          <w:shd w:val="clear" w:color="auto" w:fill="FFFFFF"/>
        </w:rPr>
        <w:t xml:space="preserve"> </w:t>
      </w:r>
      <w:r>
        <w:rPr>
          <w:sz w:val="26"/>
          <w:szCs w:val="26"/>
          <w:shd w:val="clear" w:color="auto" w:fill="FFFFFF"/>
        </w:rPr>
        <w:t xml:space="preserve">Указа Президента Российской Федерации </w:t>
      </w:r>
      <w:r>
        <w:rPr>
          <w:sz w:val="26"/>
          <w:szCs w:val="26"/>
          <w:shd w:val="clear" w:color="auto" w:fill="FFFFFF"/>
        </w:rPr>
        <w:br/>
        <w:t>от 07.05.2024 № 309 «</w:t>
      </w:r>
      <w:r>
        <w:rPr>
          <w:sz w:val="26"/>
          <w:szCs w:val="26"/>
        </w:rPr>
        <w:t>О национальных целях развития Российской Федерации на период до 2030 года и на перспективу до 2036 года</w:t>
      </w:r>
      <w:r w:rsidRPr="00BF2583">
        <w:rPr>
          <w:sz w:val="26"/>
          <w:szCs w:val="26"/>
          <w:shd w:val="clear" w:color="auto" w:fill="FFFFFF"/>
        </w:rPr>
        <w:t xml:space="preserve">», достижение критериев эффективности органов местного самоуправления Псковского района, установленных постановлением Правительства Псковской области </w:t>
      </w:r>
      <w:r w:rsidRPr="00BF2583">
        <w:rPr>
          <w:sz w:val="26"/>
          <w:szCs w:val="26"/>
          <w:shd w:val="clear" w:color="auto" w:fill="FFFFFF"/>
        </w:rPr>
        <w:br/>
        <w:t>от 26.10.2022 № 235 «</w:t>
      </w:r>
      <w:r w:rsidRPr="00BF2583">
        <w:rPr>
          <w:sz w:val="26"/>
          <w:szCs w:val="26"/>
          <w:lang w:eastAsia="ru-RU"/>
        </w:rPr>
        <w:t>Об оценке эффективности деятельности органов местного самоуправления городских округов и муниципальных районов Псковской области».</w:t>
      </w:r>
    </w:p>
    <w:p w14:paraId="208BAAFA" w14:textId="77777777" w:rsidR="004424C2" w:rsidRPr="00BF2583" w:rsidRDefault="00BF2583">
      <w:pPr>
        <w:shd w:val="clear" w:color="auto" w:fill="FFFFFF"/>
        <w:suppressAutoHyphens w:val="0"/>
        <w:ind w:firstLine="567"/>
        <w:jc w:val="both"/>
        <w:rPr>
          <w:sz w:val="26"/>
          <w:szCs w:val="26"/>
          <w:shd w:val="clear" w:color="auto" w:fill="FFFFFF"/>
        </w:rPr>
      </w:pPr>
      <w:r w:rsidRPr="00BF2583">
        <w:rPr>
          <w:sz w:val="26"/>
          <w:szCs w:val="26"/>
          <w:shd w:val="clear" w:color="auto" w:fill="FFFFFF"/>
        </w:rPr>
        <w:t>В 2025</w:t>
      </w:r>
      <w:r w:rsidR="00D75B72" w:rsidRPr="00BF2583">
        <w:rPr>
          <w:sz w:val="26"/>
          <w:szCs w:val="26"/>
          <w:shd w:val="clear" w:color="auto" w:fill="FFFFFF"/>
        </w:rPr>
        <w:t xml:space="preserve"> году работа строилась в тесном взаимодействии с депутатами всех уровней, органами государственной власти и местного самоуправления, общественными организациями и населением.</w:t>
      </w:r>
    </w:p>
    <w:p w14:paraId="292AFE95" w14:textId="77777777" w:rsidR="004424C2" w:rsidRDefault="004424C2">
      <w:pPr>
        <w:shd w:val="clear" w:color="auto" w:fill="FFFFFF"/>
        <w:suppressAutoHyphens w:val="0"/>
        <w:ind w:firstLine="567"/>
        <w:jc w:val="both"/>
        <w:rPr>
          <w:sz w:val="26"/>
          <w:szCs w:val="26"/>
          <w:shd w:val="clear" w:color="auto" w:fill="FFFFFF"/>
        </w:rPr>
        <w:sectPr w:rsidR="004424C2">
          <w:pgSz w:w="11906" w:h="16838"/>
          <w:pgMar w:top="851" w:right="851" w:bottom="1701" w:left="1701" w:header="1134" w:footer="1134" w:gutter="0"/>
          <w:cols w:space="720"/>
          <w:docGrid w:linePitch="360"/>
        </w:sectPr>
      </w:pPr>
    </w:p>
    <w:p w14:paraId="717551B9" w14:textId="77777777" w:rsidR="004424C2" w:rsidRDefault="00D75B72">
      <w:pPr>
        <w:suppressAutoHyphens w:val="0"/>
        <w:autoSpaceDE w:val="0"/>
        <w:autoSpaceDN w:val="0"/>
        <w:adjustRightInd w:val="0"/>
        <w:rPr>
          <w:b/>
          <w:sz w:val="26"/>
          <w:szCs w:val="26"/>
        </w:rPr>
      </w:pPr>
      <w:r>
        <w:rPr>
          <w:b/>
          <w:sz w:val="26"/>
          <w:szCs w:val="26"/>
        </w:rPr>
        <w:lastRenderedPageBreak/>
        <w:t>Осуществление полномочий по вопросам местного значения</w:t>
      </w:r>
    </w:p>
    <w:p w14:paraId="3CCD1DDE" w14:textId="77777777" w:rsidR="004424C2" w:rsidRDefault="004424C2">
      <w:pPr>
        <w:suppressAutoHyphens w:val="0"/>
        <w:autoSpaceDE w:val="0"/>
        <w:autoSpaceDN w:val="0"/>
        <w:adjustRightInd w:val="0"/>
        <w:jc w:val="center"/>
        <w:rPr>
          <w:b/>
          <w:sz w:val="26"/>
          <w:szCs w:val="26"/>
        </w:rPr>
      </w:pPr>
    </w:p>
    <w:p w14:paraId="23FFAAA3" w14:textId="77777777" w:rsidR="004424C2" w:rsidRDefault="00D75B72">
      <w:pPr>
        <w:numPr>
          <w:ilvl w:val="0"/>
          <w:numId w:val="9"/>
        </w:numPr>
        <w:tabs>
          <w:tab w:val="left" w:pos="1134"/>
        </w:tabs>
        <w:suppressAutoHyphens w:val="0"/>
        <w:autoSpaceDE w:val="0"/>
        <w:autoSpaceDN w:val="0"/>
        <w:adjustRightInd w:val="0"/>
        <w:ind w:left="0" w:firstLine="567"/>
        <w:jc w:val="both"/>
        <w:rPr>
          <w:b/>
          <w:sz w:val="26"/>
          <w:szCs w:val="26"/>
        </w:rPr>
      </w:pPr>
      <w:r>
        <w:rPr>
          <w:b/>
          <w:sz w:val="26"/>
          <w:szCs w:val="26"/>
        </w:rPr>
        <w:t>Составление, утверждение и исполнение бюджета.</w:t>
      </w:r>
    </w:p>
    <w:p w14:paraId="2241F2A7" w14:textId="77777777" w:rsidR="004424C2" w:rsidRDefault="00D75B72">
      <w:pPr>
        <w:shd w:val="clear" w:color="auto" w:fill="FFFFFF"/>
        <w:tabs>
          <w:tab w:val="left" w:pos="567"/>
        </w:tabs>
        <w:ind w:firstLine="555"/>
        <w:jc w:val="both"/>
        <w:rPr>
          <w:sz w:val="26"/>
          <w:szCs w:val="26"/>
        </w:rPr>
      </w:pPr>
      <w:r>
        <w:rPr>
          <w:sz w:val="26"/>
          <w:szCs w:val="26"/>
        </w:rPr>
        <w:t>Бюджетная политика Псковского района в отчетном году была ориентирована на совершенствование организации бюджетного процесса, неукоснительное соблюдение норм действующего бюджетного законодательства, обеспечение прозрачности и открытости муниципальных финансов.</w:t>
      </w:r>
    </w:p>
    <w:p w14:paraId="5706B66D" w14:textId="77777777" w:rsidR="004424C2" w:rsidRDefault="004424C2">
      <w:pPr>
        <w:shd w:val="clear" w:color="auto" w:fill="FFFFFF"/>
        <w:tabs>
          <w:tab w:val="left" w:pos="567"/>
        </w:tabs>
        <w:ind w:firstLine="555"/>
        <w:jc w:val="both"/>
        <w:rPr>
          <w:sz w:val="26"/>
          <w:szCs w:val="26"/>
        </w:rPr>
      </w:pPr>
    </w:p>
    <w:p w14:paraId="3791518F" w14:textId="77777777" w:rsidR="004424C2" w:rsidRDefault="00D75B72">
      <w:pPr>
        <w:suppressAutoHyphens w:val="0"/>
        <w:jc w:val="right"/>
        <w:rPr>
          <w:rFonts w:eastAsia="Calibri"/>
          <w:b/>
          <w:bCs/>
          <w:lang w:eastAsia="en-US"/>
        </w:rPr>
      </w:pPr>
      <w:r>
        <w:rPr>
          <w:rFonts w:eastAsia="Calibri"/>
          <w:b/>
          <w:bCs/>
          <w:lang w:eastAsia="en-US"/>
        </w:rPr>
        <w:t xml:space="preserve">Основные показатели исполнения консолидированного бюджета района </w:t>
      </w:r>
    </w:p>
    <w:p w14:paraId="5CF2AC3F" w14:textId="77777777" w:rsidR="004424C2" w:rsidRDefault="00D75B72">
      <w:pPr>
        <w:suppressAutoHyphens w:val="0"/>
        <w:jc w:val="right"/>
        <w:rPr>
          <w:rFonts w:eastAsia="Calibri"/>
          <w:b/>
          <w:bCs/>
          <w:lang w:eastAsia="en-US"/>
        </w:rPr>
      </w:pPr>
      <w:r>
        <w:rPr>
          <w:rFonts w:eastAsia="Calibri"/>
          <w:b/>
          <w:bCs/>
          <w:lang w:eastAsia="en-US"/>
        </w:rPr>
        <w:t>за 2025 год (тыс. рублей)</w:t>
      </w:r>
    </w:p>
    <w:tbl>
      <w:tblPr>
        <w:tblW w:w="0" w:type="auto"/>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166"/>
        <w:gridCol w:w="2409"/>
        <w:gridCol w:w="1418"/>
        <w:gridCol w:w="2405"/>
      </w:tblGrid>
      <w:tr w:rsidR="004424C2" w14:paraId="1493E0AE" w14:textId="77777777">
        <w:trPr>
          <w:trHeight w:val="20"/>
        </w:trPr>
        <w:tc>
          <w:tcPr>
            <w:tcW w:w="3166" w:type="dxa"/>
            <w:tcBorders>
              <w:top w:val="single" w:sz="4" w:space="0" w:color="auto"/>
              <w:left w:val="single" w:sz="4" w:space="0" w:color="auto"/>
              <w:bottom w:val="single" w:sz="4" w:space="0" w:color="auto"/>
              <w:right w:val="single" w:sz="4" w:space="0" w:color="auto"/>
            </w:tcBorders>
            <w:shd w:val="clear" w:color="auto" w:fill="E9F1F5"/>
            <w:tcMar>
              <w:top w:w="90" w:type="dxa"/>
              <w:left w:w="90" w:type="dxa"/>
              <w:bottom w:w="90" w:type="dxa"/>
              <w:right w:w="90" w:type="dxa"/>
            </w:tcMar>
          </w:tcPr>
          <w:p w14:paraId="64C6C9CC" w14:textId="77777777" w:rsidR="004424C2" w:rsidRPr="004A6080" w:rsidRDefault="00D75B72">
            <w:pPr>
              <w:suppressAutoHyphens w:val="0"/>
              <w:jc w:val="center"/>
              <w:rPr>
                <w:rFonts w:eastAsia="Calibri"/>
                <w:b/>
                <w:sz w:val="22"/>
                <w:szCs w:val="22"/>
                <w:lang w:eastAsia="en-US"/>
              </w:rPr>
            </w:pPr>
            <w:r w:rsidRPr="004A6080">
              <w:rPr>
                <w:rFonts w:eastAsia="Calibri"/>
                <w:b/>
                <w:sz w:val="22"/>
                <w:szCs w:val="22"/>
                <w:lang w:eastAsia="en-US"/>
              </w:rPr>
              <w:t>Основные параметры</w:t>
            </w:r>
          </w:p>
        </w:tc>
        <w:tc>
          <w:tcPr>
            <w:tcW w:w="2409" w:type="dxa"/>
            <w:tcBorders>
              <w:top w:val="single" w:sz="4" w:space="0" w:color="auto"/>
              <w:left w:val="single" w:sz="4" w:space="0" w:color="auto"/>
              <w:bottom w:val="single" w:sz="4" w:space="0" w:color="auto"/>
              <w:right w:val="single" w:sz="4" w:space="0" w:color="auto"/>
            </w:tcBorders>
            <w:shd w:val="clear" w:color="auto" w:fill="E9F1F5"/>
            <w:tcMar>
              <w:top w:w="90" w:type="dxa"/>
              <w:left w:w="90" w:type="dxa"/>
              <w:bottom w:w="90" w:type="dxa"/>
              <w:right w:w="90" w:type="dxa"/>
            </w:tcMar>
          </w:tcPr>
          <w:p w14:paraId="393879F1" w14:textId="77777777" w:rsidR="004424C2" w:rsidRPr="004A6080" w:rsidRDefault="00D75B72">
            <w:pPr>
              <w:suppressAutoHyphens w:val="0"/>
              <w:jc w:val="center"/>
              <w:rPr>
                <w:rFonts w:eastAsia="Calibri"/>
                <w:b/>
                <w:sz w:val="22"/>
                <w:szCs w:val="22"/>
                <w:lang w:eastAsia="en-US"/>
              </w:rPr>
            </w:pPr>
            <w:r w:rsidRPr="004A6080">
              <w:rPr>
                <w:rFonts w:eastAsia="Calibri"/>
                <w:b/>
                <w:sz w:val="22"/>
                <w:szCs w:val="22"/>
                <w:lang w:eastAsia="en-US"/>
              </w:rPr>
              <w:t>Бюджетные назначения на 2025 год</w:t>
            </w:r>
          </w:p>
        </w:tc>
        <w:tc>
          <w:tcPr>
            <w:tcW w:w="1418" w:type="dxa"/>
            <w:tcBorders>
              <w:top w:val="single" w:sz="4" w:space="0" w:color="auto"/>
              <w:left w:val="single" w:sz="4" w:space="0" w:color="auto"/>
              <w:bottom w:val="single" w:sz="4" w:space="0" w:color="auto"/>
              <w:right w:val="single" w:sz="4" w:space="0" w:color="auto"/>
            </w:tcBorders>
            <w:shd w:val="clear" w:color="auto" w:fill="E9F1F5"/>
            <w:tcMar>
              <w:top w:w="90" w:type="dxa"/>
              <w:left w:w="90" w:type="dxa"/>
              <w:bottom w:w="90" w:type="dxa"/>
              <w:right w:w="90" w:type="dxa"/>
            </w:tcMar>
          </w:tcPr>
          <w:p w14:paraId="46AADC6E" w14:textId="77777777" w:rsidR="004424C2" w:rsidRPr="004A6080" w:rsidRDefault="00D75B72">
            <w:pPr>
              <w:suppressAutoHyphens w:val="0"/>
              <w:jc w:val="center"/>
              <w:rPr>
                <w:rFonts w:eastAsia="Calibri"/>
                <w:b/>
                <w:sz w:val="22"/>
                <w:szCs w:val="22"/>
                <w:lang w:eastAsia="en-US"/>
              </w:rPr>
            </w:pPr>
            <w:r w:rsidRPr="004A6080">
              <w:rPr>
                <w:rFonts w:eastAsia="Calibri"/>
                <w:b/>
                <w:sz w:val="22"/>
                <w:szCs w:val="22"/>
                <w:lang w:eastAsia="en-US"/>
              </w:rPr>
              <w:t>Исполнение за 2025 год</w:t>
            </w:r>
          </w:p>
        </w:tc>
        <w:tc>
          <w:tcPr>
            <w:tcW w:w="2405" w:type="dxa"/>
            <w:tcBorders>
              <w:top w:val="single" w:sz="4" w:space="0" w:color="auto"/>
              <w:left w:val="single" w:sz="4" w:space="0" w:color="auto"/>
              <w:bottom w:val="single" w:sz="4" w:space="0" w:color="auto"/>
              <w:right w:val="single" w:sz="4" w:space="0" w:color="auto"/>
            </w:tcBorders>
            <w:shd w:val="clear" w:color="auto" w:fill="E9F1F5"/>
            <w:tcMar>
              <w:top w:w="90" w:type="dxa"/>
              <w:left w:w="90" w:type="dxa"/>
              <w:bottom w:w="90" w:type="dxa"/>
              <w:right w:w="90" w:type="dxa"/>
            </w:tcMar>
          </w:tcPr>
          <w:p w14:paraId="23D7458C" w14:textId="77777777" w:rsidR="004424C2" w:rsidRPr="004A6080" w:rsidRDefault="00D75B72">
            <w:pPr>
              <w:suppressAutoHyphens w:val="0"/>
              <w:jc w:val="center"/>
              <w:rPr>
                <w:rFonts w:eastAsia="Calibri"/>
                <w:b/>
                <w:sz w:val="22"/>
                <w:szCs w:val="22"/>
                <w:lang w:eastAsia="en-US"/>
              </w:rPr>
            </w:pPr>
            <w:r w:rsidRPr="004A6080">
              <w:rPr>
                <w:rFonts w:eastAsia="Calibri"/>
                <w:b/>
                <w:sz w:val="22"/>
                <w:szCs w:val="22"/>
                <w:lang w:eastAsia="en-US"/>
              </w:rPr>
              <w:t>% исполнения бюджетных назначений</w:t>
            </w:r>
          </w:p>
        </w:tc>
      </w:tr>
      <w:tr w:rsidR="004424C2" w14:paraId="26DD8CFD" w14:textId="77777777">
        <w:trPr>
          <w:trHeight w:val="20"/>
        </w:trPr>
        <w:tc>
          <w:tcPr>
            <w:tcW w:w="3166"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tcPr>
          <w:p w14:paraId="081F3E5E" w14:textId="77777777" w:rsidR="004424C2" w:rsidRPr="004A6080" w:rsidRDefault="00D75B72">
            <w:pPr>
              <w:suppressAutoHyphens w:val="0"/>
              <w:rPr>
                <w:rFonts w:eastAsia="Calibri"/>
                <w:b/>
                <w:sz w:val="22"/>
                <w:szCs w:val="22"/>
                <w:lang w:eastAsia="en-US"/>
              </w:rPr>
            </w:pPr>
            <w:r w:rsidRPr="004A6080">
              <w:rPr>
                <w:rFonts w:eastAsia="Calibri"/>
                <w:b/>
                <w:sz w:val="22"/>
                <w:szCs w:val="22"/>
                <w:lang w:eastAsia="en-US"/>
              </w:rPr>
              <w:t>Доходы, всего</w:t>
            </w:r>
          </w:p>
        </w:tc>
        <w:tc>
          <w:tcPr>
            <w:tcW w:w="2409"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tcPr>
          <w:p w14:paraId="31A856BE" w14:textId="77777777" w:rsidR="004424C2" w:rsidRPr="004A6080" w:rsidRDefault="00D75B72">
            <w:pPr>
              <w:jc w:val="center"/>
              <w:rPr>
                <w:b/>
                <w:bCs/>
                <w:sz w:val="22"/>
                <w:szCs w:val="22"/>
              </w:rPr>
            </w:pPr>
            <w:r w:rsidRPr="004A6080">
              <w:rPr>
                <w:b/>
                <w:bCs/>
                <w:sz w:val="22"/>
                <w:szCs w:val="22"/>
              </w:rPr>
              <w:t>1 660 451</w:t>
            </w:r>
          </w:p>
        </w:tc>
        <w:tc>
          <w:tcPr>
            <w:tcW w:w="1418"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tcPr>
          <w:p w14:paraId="22149283" w14:textId="77777777" w:rsidR="004424C2" w:rsidRPr="004A6080" w:rsidRDefault="00D75B72">
            <w:pPr>
              <w:jc w:val="center"/>
              <w:rPr>
                <w:b/>
                <w:bCs/>
                <w:sz w:val="22"/>
                <w:szCs w:val="22"/>
              </w:rPr>
            </w:pPr>
            <w:r w:rsidRPr="004A6080">
              <w:rPr>
                <w:b/>
                <w:bCs/>
                <w:sz w:val="22"/>
                <w:szCs w:val="22"/>
              </w:rPr>
              <w:t>1 703 269</w:t>
            </w:r>
          </w:p>
        </w:tc>
        <w:tc>
          <w:tcPr>
            <w:tcW w:w="2405"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tcPr>
          <w:p w14:paraId="0A457D1E" w14:textId="77777777" w:rsidR="004424C2" w:rsidRPr="004A6080" w:rsidRDefault="00D75B72">
            <w:pPr>
              <w:jc w:val="center"/>
              <w:rPr>
                <w:rFonts w:eastAsia="Calibri"/>
                <w:b/>
                <w:sz w:val="22"/>
                <w:szCs w:val="22"/>
                <w:lang w:eastAsia="en-US"/>
              </w:rPr>
            </w:pPr>
            <w:r w:rsidRPr="004A6080">
              <w:rPr>
                <w:rFonts w:eastAsia="Calibri"/>
                <w:b/>
                <w:sz w:val="22"/>
                <w:szCs w:val="22"/>
                <w:lang w:eastAsia="en-US"/>
              </w:rPr>
              <w:t>102,6</w:t>
            </w:r>
          </w:p>
        </w:tc>
      </w:tr>
      <w:tr w:rsidR="004424C2" w14:paraId="452D1ED8" w14:textId="77777777">
        <w:trPr>
          <w:trHeight w:val="20"/>
        </w:trPr>
        <w:tc>
          <w:tcPr>
            <w:tcW w:w="3166"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tcPr>
          <w:p w14:paraId="1C769C61" w14:textId="77777777" w:rsidR="004424C2" w:rsidRPr="004A6080" w:rsidRDefault="00D75B72">
            <w:pPr>
              <w:suppressAutoHyphens w:val="0"/>
              <w:rPr>
                <w:rFonts w:eastAsia="Calibri"/>
                <w:sz w:val="22"/>
                <w:szCs w:val="22"/>
                <w:lang w:eastAsia="en-US"/>
              </w:rPr>
            </w:pPr>
            <w:r w:rsidRPr="004A6080">
              <w:rPr>
                <w:rFonts w:eastAsia="Calibri"/>
                <w:sz w:val="22"/>
                <w:szCs w:val="22"/>
                <w:lang w:eastAsia="en-US"/>
              </w:rPr>
              <w:t>в том числе:</w:t>
            </w:r>
          </w:p>
        </w:tc>
        <w:tc>
          <w:tcPr>
            <w:tcW w:w="2409"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tcPr>
          <w:p w14:paraId="0D5A003F" w14:textId="77777777" w:rsidR="004424C2" w:rsidRPr="004A6080" w:rsidRDefault="004424C2">
            <w:pPr>
              <w:jc w:val="center"/>
              <w:rPr>
                <w:rFonts w:eastAsia="Calibri"/>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tcPr>
          <w:p w14:paraId="50C81D8B" w14:textId="77777777" w:rsidR="004424C2" w:rsidRPr="004A6080" w:rsidRDefault="004424C2">
            <w:pPr>
              <w:jc w:val="center"/>
              <w:rPr>
                <w:rFonts w:eastAsia="Calibri"/>
                <w:sz w:val="22"/>
                <w:szCs w:val="22"/>
                <w:lang w:eastAsia="en-US"/>
              </w:rPr>
            </w:pPr>
          </w:p>
        </w:tc>
        <w:tc>
          <w:tcPr>
            <w:tcW w:w="2405"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tcPr>
          <w:p w14:paraId="2822413A" w14:textId="77777777" w:rsidR="004424C2" w:rsidRPr="004A6080" w:rsidRDefault="004424C2">
            <w:pPr>
              <w:jc w:val="center"/>
              <w:rPr>
                <w:rFonts w:eastAsia="Calibri"/>
                <w:sz w:val="22"/>
                <w:szCs w:val="22"/>
                <w:lang w:eastAsia="en-US"/>
              </w:rPr>
            </w:pPr>
          </w:p>
        </w:tc>
      </w:tr>
      <w:tr w:rsidR="004424C2" w14:paraId="22816409" w14:textId="77777777">
        <w:trPr>
          <w:trHeight w:val="20"/>
        </w:trPr>
        <w:tc>
          <w:tcPr>
            <w:tcW w:w="3166"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tcPr>
          <w:p w14:paraId="6F0516F6" w14:textId="77777777" w:rsidR="004424C2" w:rsidRPr="004A6080" w:rsidRDefault="00D75B72">
            <w:pPr>
              <w:suppressAutoHyphens w:val="0"/>
              <w:rPr>
                <w:rFonts w:eastAsia="Calibri"/>
                <w:sz w:val="22"/>
                <w:szCs w:val="22"/>
                <w:lang w:eastAsia="en-US"/>
              </w:rPr>
            </w:pPr>
            <w:r w:rsidRPr="004A6080">
              <w:rPr>
                <w:rFonts w:eastAsia="Calibri"/>
                <w:sz w:val="22"/>
                <w:szCs w:val="22"/>
                <w:lang w:eastAsia="en-US"/>
              </w:rPr>
              <w:t>налоговые и неналоговые доходы</w:t>
            </w:r>
          </w:p>
        </w:tc>
        <w:tc>
          <w:tcPr>
            <w:tcW w:w="2409"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tcPr>
          <w:p w14:paraId="314EDB0C" w14:textId="77777777" w:rsidR="004424C2" w:rsidRPr="004A6080" w:rsidRDefault="00D75B72">
            <w:pPr>
              <w:jc w:val="center"/>
              <w:rPr>
                <w:sz w:val="22"/>
                <w:szCs w:val="22"/>
              </w:rPr>
            </w:pPr>
            <w:r w:rsidRPr="004A6080">
              <w:rPr>
                <w:sz w:val="22"/>
                <w:szCs w:val="22"/>
              </w:rPr>
              <w:t>771 616,9</w:t>
            </w:r>
          </w:p>
        </w:tc>
        <w:tc>
          <w:tcPr>
            <w:tcW w:w="1418"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tcPr>
          <w:p w14:paraId="3936229E" w14:textId="77777777" w:rsidR="004424C2" w:rsidRPr="004A6080" w:rsidRDefault="00D75B72">
            <w:pPr>
              <w:jc w:val="center"/>
              <w:rPr>
                <w:sz w:val="22"/>
                <w:szCs w:val="22"/>
              </w:rPr>
            </w:pPr>
            <w:r w:rsidRPr="004A6080">
              <w:rPr>
                <w:sz w:val="22"/>
                <w:szCs w:val="22"/>
              </w:rPr>
              <w:t>826 348,7</w:t>
            </w:r>
          </w:p>
        </w:tc>
        <w:tc>
          <w:tcPr>
            <w:tcW w:w="2405"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tcPr>
          <w:p w14:paraId="6CDAD745" w14:textId="77777777" w:rsidR="004424C2" w:rsidRPr="004A6080" w:rsidRDefault="00D75B72">
            <w:pPr>
              <w:jc w:val="center"/>
              <w:rPr>
                <w:sz w:val="22"/>
                <w:szCs w:val="22"/>
              </w:rPr>
            </w:pPr>
            <w:r w:rsidRPr="004A6080">
              <w:rPr>
                <w:sz w:val="22"/>
                <w:szCs w:val="22"/>
              </w:rPr>
              <w:t>107,1</w:t>
            </w:r>
          </w:p>
        </w:tc>
      </w:tr>
      <w:tr w:rsidR="004424C2" w14:paraId="59BE9A07" w14:textId="77777777">
        <w:trPr>
          <w:trHeight w:val="20"/>
        </w:trPr>
        <w:tc>
          <w:tcPr>
            <w:tcW w:w="3166"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tcPr>
          <w:p w14:paraId="58E76B62" w14:textId="77777777" w:rsidR="004424C2" w:rsidRPr="004A6080" w:rsidRDefault="00D75B72">
            <w:pPr>
              <w:suppressAutoHyphens w:val="0"/>
              <w:rPr>
                <w:rFonts w:eastAsia="Calibri"/>
                <w:b/>
                <w:sz w:val="22"/>
                <w:szCs w:val="22"/>
                <w:lang w:eastAsia="en-US"/>
              </w:rPr>
            </w:pPr>
            <w:r w:rsidRPr="004A6080">
              <w:rPr>
                <w:rFonts w:eastAsia="Calibri"/>
                <w:b/>
                <w:sz w:val="22"/>
                <w:szCs w:val="22"/>
                <w:lang w:eastAsia="en-US"/>
              </w:rPr>
              <w:t>Безвозмездные поступления</w:t>
            </w:r>
          </w:p>
        </w:tc>
        <w:tc>
          <w:tcPr>
            <w:tcW w:w="2409"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tcPr>
          <w:p w14:paraId="410F7EB2" w14:textId="77777777" w:rsidR="004424C2" w:rsidRPr="004A6080" w:rsidRDefault="00D75B72">
            <w:pPr>
              <w:jc w:val="center"/>
              <w:rPr>
                <w:b/>
                <w:bCs/>
                <w:sz w:val="22"/>
                <w:szCs w:val="22"/>
              </w:rPr>
            </w:pPr>
            <w:r w:rsidRPr="004A6080">
              <w:rPr>
                <w:b/>
                <w:bCs/>
                <w:sz w:val="22"/>
                <w:szCs w:val="22"/>
              </w:rPr>
              <w:t>888 834</w:t>
            </w:r>
          </w:p>
        </w:tc>
        <w:tc>
          <w:tcPr>
            <w:tcW w:w="1418"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tcPr>
          <w:p w14:paraId="0A7C4251" w14:textId="77777777" w:rsidR="004424C2" w:rsidRPr="004A6080" w:rsidRDefault="00D75B72">
            <w:pPr>
              <w:jc w:val="center"/>
              <w:rPr>
                <w:b/>
                <w:bCs/>
                <w:sz w:val="22"/>
                <w:szCs w:val="22"/>
              </w:rPr>
            </w:pPr>
            <w:r w:rsidRPr="004A6080">
              <w:rPr>
                <w:b/>
                <w:bCs/>
                <w:sz w:val="22"/>
                <w:szCs w:val="22"/>
              </w:rPr>
              <w:t>879 920</w:t>
            </w:r>
          </w:p>
        </w:tc>
        <w:tc>
          <w:tcPr>
            <w:tcW w:w="2405"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tcPr>
          <w:p w14:paraId="5C08D41F" w14:textId="77777777" w:rsidR="004424C2" w:rsidRPr="004A6080" w:rsidRDefault="00D75B72">
            <w:pPr>
              <w:jc w:val="center"/>
              <w:rPr>
                <w:b/>
                <w:bCs/>
                <w:sz w:val="22"/>
                <w:szCs w:val="22"/>
              </w:rPr>
            </w:pPr>
            <w:r w:rsidRPr="004A6080">
              <w:rPr>
                <w:b/>
                <w:bCs/>
                <w:sz w:val="22"/>
                <w:szCs w:val="22"/>
              </w:rPr>
              <w:t>99,0</w:t>
            </w:r>
          </w:p>
        </w:tc>
      </w:tr>
      <w:tr w:rsidR="004424C2" w14:paraId="1D1194AB" w14:textId="77777777">
        <w:trPr>
          <w:trHeight w:val="20"/>
        </w:trPr>
        <w:tc>
          <w:tcPr>
            <w:tcW w:w="3166"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tcPr>
          <w:p w14:paraId="0027E68C" w14:textId="77777777" w:rsidR="004424C2" w:rsidRPr="004A6080" w:rsidRDefault="00D75B72">
            <w:pPr>
              <w:suppressAutoHyphens w:val="0"/>
              <w:rPr>
                <w:rFonts w:eastAsia="Calibri"/>
                <w:b/>
                <w:sz w:val="22"/>
                <w:szCs w:val="22"/>
                <w:lang w:eastAsia="en-US"/>
              </w:rPr>
            </w:pPr>
            <w:r w:rsidRPr="004A6080">
              <w:rPr>
                <w:rFonts w:eastAsia="Calibri"/>
                <w:b/>
                <w:sz w:val="22"/>
                <w:szCs w:val="22"/>
                <w:lang w:eastAsia="en-US"/>
              </w:rPr>
              <w:t xml:space="preserve">Расходы </w:t>
            </w:r>
          </w:p>
        </w:tc>
        <w:tc>
          <w:tcPr>
            <w:tcW w:w="2409"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tcPr>
          <w:p w14:paraId="15C440D5" w14:textId="77777777" w:rsidR="004424C2" w:rsidRPr="004A6080" w:rsidRDefault="00D75B72">
            <w:pPr>
              <w:jc w:val="center"/>
              <w:rPr>
                <w:b/>
                <w:sz w:val="22"/>
                <w:szCs w:val="22"/>
              </w:rPr>
            </w:pPr>
            <w:r w:rsidRPr="004A6080">
              <w:rPr>
                <w:b/>
                <w:sz w:val="22"/>
                <w:szCs w:val="22"/>
              </w:rPr>
              <w:t>1 777 498</w:t>
            </w:r>
          </w:p>
        </w:tc>
        <w:tc>
          <w:tcPr>
            <w:tcW w:w="1418"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tcPr>
          <w:p w14:paraId="24F7F928" w14:textId="77777777" w:rsidR="004424C2" w:rsidRPr="004A6080" w:rsidRDefault="00D75B72">
            <w:pPr>
              <w:jc w:val="center"/>
              <w:rPr>
                <w:b/>
                <w:sz w:val="22"/>
                <w:szCs w:val="22"/>
              </w:rPr>
            </w:pPr>
            <w:r w:rsidRPr="004A6080">
              <w:rPr>
                <w:b/>
                <w:sz w:val="22"/>
                <w:szCs w:val="22"/>
              </w:rPr>
              <w:t>1 708 306</w:t>
            </w:r>
          </w:p>
        </w:tc>
        <w:tc>
          <w:tcPr>
            <w:tcW w:w="2405"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tcPr>
          <w:p w14:paraId="581E4A34" w14:textId="77777777" w:rsidR="004424C2" w:rsidRPr="004A6080" w:rsidRDefault="00D75B72">
            <w:pPr>
              <w:jc w:val="center"/>
              <w:rPr>
                <w:b/>
                <w:sz w:val="22"/>
                <w:szCs w:val="22"/>
              </w:rPr>
            </w:pPr>
            <w:r w:rsidRPr="004A6080">
              <w:rPr>
                <w:b/>
                <w:sz w:val="22"/>
                <w:szCs w:val="22"/>
              </w:rPr>
              <w:t>96,1</w:t>
            </w:r>
          </w:p>
        </w:tc>
      </w:tr>
      <w:tr w:rsidR="004424C2" w14:paraId="4DEDA0B9" w14:textId="77777777">
        <w:trPr>
          <w:trHeight w:val="20"/>
        </w:trPr>
        <w:tc>
          <w:tcPr>
            <w:tcW w:w="3166"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tcPr>
          <w:p w14:paraId="46812D8D" w14:textId="77777777" w:rsidR="004424C2" w:rsidRPr="004A6080" w:rsidRDefault="00D75B72">
            <w:pPr>
              <w:suppressAutoHyphens w:val="0"/>
              <w:rPr>
                <w:rFonts w:eastAsia="Calibri"/>
                <w:sz w:val="22"/>
                <w:szCs w:val="22"/>
                <w:lang w:eastAsia="en-US"/>
              </w:rPr>
            </w:pPr>
            <w:r w:rsidRPr="004A6080">
              <w:rPr>
                <w:rFonts w:eastAsia="Calibri"/>
                <w:sz w:val="22"/>
                <w:szCs w:val="22"/>
                <w:lang w:eastAsia="en-US"/>
              </w:rPr>
              <w:t xml:space="preserve">Дефицит (-), профицит (+) </w:t>
            </w:r>
          </w:p>
        </w:tc>
        <w:tc>
          <w:tcPr>
            <w:tcW w:w="2409"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tcPr>
          <w:p w14:paraId="64BD545C" w14:textId="77777777" w:rsidR="004424C2" w:rsidRPr="004A6080" w:rsidRDefault="00D75B72">
            <w:pPr>
              <w:jc w:val="center"/>
              <w:rPr>
                <w:b/>
                <w:sz w:val="22"/>
                <w:szCs w:val="22"/>
              </w:rPr>
            </w:pPr>
            <w:r w:rsidRPr="004A6080">
              <w:rPr>
                <w:b/>
                <w:sz w:val="22"/>
                <w:szCs w:val="22"/>
              </w:rPr>
              <w:t>- 118 459</w:t>
            </w:r>
          </w:p>
        </w:tc>
        <w:tc>
          <w:tcPr>
            <w:tcW w:w="1418"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tcPr>
          <w:p w14:paraId="4E5A3AF7" w14:textId="77777777" w:rsidR="004424C2" w:rsidRPr="004A6080" w:rsidRDefault="00D75B72">
            <w:pPr>
              <w:jc w:val="center"/>
              <w:rPr>
                <w:b/>
                <w:sz w:val="22"/>
                <w:szCs w:val="22"/>
              </w:rPr>
            </w:pPr>
            <w:r w:rsidRPr="004A6080">
              <w:rPr>
                <w:b/>
                <w:sz w:val="22"/>
                <w:szCs w:val="22"/>
              </w:rPr>
              <w:t>- 5 037</w:t>
            </w:r>
          </w:p>
        </w:tc>
        <w:tc>
          <w:tcPr>
            <w:tcW w:w="2405"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tcPr>
          <w:p w14:paraId="769504FF" w14:textId="77777777" w:rsidR="004424C2" w:rsidRPr="004A6080" w:rsidRDefault="00D75B72">
            <w:pPr>
              <w:jc w:val="center"/>
              <w:rPr>
                <w:rFonts w:eastAsia="Calibri"/>
                <w:sz w:val="22"/>
                <w:szCs w:val="22"/>
                <w:lang w:eastAsia="en-US"/>
              </w:rPr>
            </w:pPr>
            <w:r w:rsidRPr="004A6080">
              <w:rPr>
                <w:rFonts w:eastAsia="Calibri"/>
                <w:sz w:val="22"/>
                <w:szCs w:val="22"/>
                <w:lang w:eastAsia="en-US"/>
              </w:rPr>
              <w:t>х</w:t>
            </w:r>
          </w:p>
        </w:tc>
      </w:tr>
    </w:tbl>
    <w:p w14:paraId="303BBD3D" w14:textId="77777777" w:rsidR="004424C2" w:rsidRDefault="004424C2">
      <w:pPr>
        <w:suppressAutoHyphens w:val="0"/>
        <w:jc w:val="right"/>
        <w:rPr>
          <w:rFonts w:eastAsia="Calibri"/>
          <w:b/>
          <w:bCs/>
          <w:lang w:eastAsia="en-US"/>
        </w:rPr>
      </w:pPr>
    </w:p>
    <w:p w14:paraId="7ED79370" w14:textId="77777777" w:rsidR="004424C2" w:rsidRDefault="00D75B72">
      <w:pPr>
        <w:suppressAutoHyphens w:val="0"/>
        <w:jc w:val="right"/>
        <w:rPr>
          <w:rFonts w:eastAsia="Calibri"/>
          <w:b/>
          <w:bCs/>
          <w:sz w:val="28"/>
          <w:szCs w:val="28"/>
          <w:lang w:eastAsia="en-US"/>
        </w:rPr>
      </w:pPr>
      <w:r>
        <w:rPr>
          <w:rFonts w:eastAsia="Calibri"/>
          <w:b/>
          <w:bCs/>
          <w:lang w:eastAsia="en-US"/>
        </w:rPr>
        <w:t>Показатели исполнения бюджета муниципального образования «Псковский район» за 2025 год (тыс. рублей</w:t>
      </w:r>
      <w:r>
        <w:rPr>
          <w:rFonts w:eastAsia="Calibri"/>
          <w:b/>
          <w:bCs/>
          <w:sz w:val="28"/>
          <w:szCs w:val="28"/>
          <w:lang w:eastAsia="en-US"/>
        </w:rPr>
        <w:t>)</w:t>
      </w:r>
    </w:p>
    <w:tbl>
      <w:tblPr>
        <w:tblW w:w="0" w:type="auto"/>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9FDFF"/>
        <w:tblLayout w:type="fixed"/>
        <w:tblCellMar>
          <w:left w:w="0" w:type="dxa"/>
          <w:right w:w="0" w:type="dxa"/>
        </w:tblCellMar>
        <w:tblLook w:val="0000" w:firstRow="0" w:lastRow="0" w:firstColumn="0" w:lastColumn="0" w:noHBand="0" w:noVBand="0"/>
      </w:tblPr>
      <w:tblGrid>
        <w:gridCol w:w="3874"/>
        <w:gridCol w:w="1701"/>
        <w:gridCol w:w="1276"/>
        <w:gridCol w:w="1418"/>
        <w:gridCol w:w="1129"/>
      </w:tblGrid>
      <w:tr w:rsidR="004424C2" w14:paraId="0F9A9620" w14:textId="77777777">
        <w:trPr>
          <w:trHeight w:val="772"/>
        </w:trPr>
        <w:tc>
          <w:tcPr>
            <w:tcW w:w="3874" w:type="dxa"/>
            <w:shd w:val="clear" w:color="auto" w:fill="E9F1F5"/>
            <w:tcMar>
              <w:top w:w="90" w:type="dxa"/>
              <w:left w:w="90" w:type="dxa"/>
              <w:bottom w:w="90" w:type="dxa"/>
              <w:right w:w="90" w:type="dxa"/>
            </w:tcMar>
          </w:tcPr>
          <w:p w14:paraId="2F403E6D" w14:textId="77777777" w:rsidR="004424C2" w:rsidRPr="004A6080" w:rsidRDefault="00D75B72">
            <w:pPr>
              <w:jc w:val="center"/>
              <w:rPr>
                <w:b/>
                <w:sz w:val="22"/>
                <w:szCs w:val="22"/>
              </w:rPr>
            </w:pPr>
            <w:r w:rsidRPr="004A6080">
              <w:rPr>
                <w:b/>
                <w:sz w:val="22"/>
                <w:szCs w:val="22"/>
              </w:rPr>
              <w:t>Основные параметры</w:t>
            </w:r>
          </w:p>
        </w:tc>
        <w:tc>
          <w:tcPr>
            <w:tcW w:w="1701" w:type="dxa"/>
            <w:shd w:val="clear" w:color="auto" w:fill="E9F1F5"/>
            <w:tcMar>
              <w:top w:w="90" w:type="dxa"/>
              <w:left w:w="90" w:type="dxa"/>
              <w:bottom w:w="90" w:type="dxa"/>
              <w:right w:w="90" w:type="dxa"/>
            </w:tcMar>
          </w:tcPr>
          <w:p w14:paraId="4EA7B67C" w14:textId="77777777" w:rsidR="004424C2" w:rsidRPr="004A6080" w:rsidRDefault="00D75B72">
            <w:pPr>
              <w:jc w:val="center"/>
              <w:rPr>
                <w:b/>
                <w:sz w:val="22"/>
                <w:szCs w:val="22"/>
              </w:rPr>
            </w:pPr>
            <w:r w:rsidRPr="004A6080">
              <w:rPr>
                <w:b/>
                <w:sz w:val="22"/>
                <w:szCs w:val="22"/>
              </w:rPr>
              <w:t>Утвержденные</w:t>
            </w:r>
          </w:p>
          <w:p w14:paraId="1310998D" w14:textId="77777777" w:rsidR="004424C2" w:rsidRPr="004A6080" w:rsidRDefault="00D75B72">
            <w:pPr>
              <w:jc w:val="center"/>
              <w:rPr>
                <w:b/>
                <w:sz w:val="22"/>
                <w:szCs w:val="22"/>
              </w:rPr>
            </w:pPr>
            <w:r w:rsidRPr="004A6080">
              <w:rPr>
                <w:b/>
                <w:sz w:val="22"/>
                <w:szCs w:val="22"/>
              </w:rPr>
              <w:t>бюджетные назначения на 2025 год</w:t>
            </w:r>
          </w:p>
        </w:tc>
        <w:tc>
          <w:tcPr>
            <w:tcW w:w="1276" w:type="dxa"/>
            <w:shd w:val="clear" w:color="auto" w:fill="E9F1F5"/>
            <w:tcMar>
              <w:top w:w="90" w:type="dxa"/>
              <w:left w:w="90" w:type="dxa"/>
              <w:bottom w:w="90" w:type="dxa"/>
              <w:right w:w="90" w:type="dxa"/>
            </w:tcMar>
          </w:tcPr>
          <w:p w14:paraId="7EDF7C47" w14:textId="77777777" w:rsidR="004424C2" w:rsidRPr="004A6080" w:rsidRDefault="00D75B72">
            <w:pPr>
              <w:jc w:val="center"/>
              <w:rPr>
                <w:b/>
                <w:sz w:val="22"/>
                <w:szCs w:val="22"/>
              </w:rPr>
            </w:pPr>
            <w:r w:rsidRPr="004A6080">
              <w:rPr>
                <w:b/>
                <w:sz w:val="22"/>
                <w:szCs w:val="22"/>
              </w:rPr>
              <w:t>Исполнение за 2025 год</w:t>
            </w:r>
          </w:p>
        </w:tc>
        <w:tc>
          <w:tcPr>
            <w:tcW w:w="1418" w:type="dxa"/>
            <w:shd w:val="clear" w:color="auto" w:fill="E9F1F5"/>
            <w:tcMar>
              <w:top w:w="90" w:type="dxa"/>
              <w:left w:w="90" w:type="dxa"/>
              <w:bottom w:w="90" w:type="dxa"/>
              <w:right w:w="90" w:type="dxa"/>
            </w:tcMar>
          </w:tcPr>
          <w:p w14:paraId="5EAFA9A0" w14:textId="77777777" w:rsidR="004424C2" w:rsidRPr="004A6080" w:rsidRDefault="00D75B72">
            <w:pPr>
              <w:jc w:val="center"/>
              <w:rPr>
                <w:b/>
                <w:sz w:val="22"/>
                <w:szCs w:val="22"/>
              </w:rPr>
            </w:pPr>
            <w:r w:rsidRPr="004A6080">
              <w:rPr>
                <w:b/>
                <w:sz w:val="22"/>
                <w:szCs w:val="22"/>
              </w:rPr>
              <w:t>% исполнения бюджетных назначений</w:t>
            </w:r>
          </w:p>
        </w:tc>
        <w:tc>
          <w:tcPr>
            <w:tcW w:w="1129" w:type="dxa"/>
            <w:shd w:val="clear" w:color="auto" w:fill="E9F1F5"/>
          </w:tcPr>
          <w:p w14:paraId="140B4674" w14:textId="77777777" w:rsidR="004424C2" w:rsidRPr="004A6080" w:rsidRDefault="00D75B72">
            <w:pPr>
              <w:jc w:val="center"/>
              <w:rPr>
                <w:b/>
                <w:sz w:val="22"/>
                <w:szCs w:val="22"/>
              </w:rPr>
            </w:pPr>
            <w:r w:rsidRPr="004A6080">
              <w:rPr>
                <w:b/>
                <w:sz w:val="22"/>
                <w:szCs w:val="22"/>
              </w:rPr>
              <w:t>Темп роста к 2024 году, %</w:t>
            </w:r>
          </w:p>
        </w:tc>
      </w:tr>
      <w:tr w:rsidR="004424C2" w14:paraId="46FB6892"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left w:w="108" w:type="dxa"/>
            <w:right w:w="108" w:type="dxa"/>
          </w:tblCellMar>
          <w:tblLook w:val="04A0" w:firstRow="1" w:lastRow="0" w:firstColumn="1" w:lastColumn="0" w:noHBand="0" w:noVBand="1"/>
        </w:tblPrEx>
        <w:trPr>
          <w:trHeight w:val="272"/>
        </w:trPr>
        <w:tc>
          <w:tcPr>
            <w:tcW w:w="3874" w:type="dxa"/>
            <w:tcBorders>
              <w:top w:val="nil"/>
              <w:left w:val="single" w:sz="4" w:space="0" w:color="auto"/>
              <w:bottom w:val="single" w:sz="4" w:space="0" w:color="auto"/>
              <w:right w:val="single" w:sz="4" w:space="0" w:color="auto"/>
            </w:tcBorders>
            <w:hideMark/>
          </w:tcPr>
          <w:p w14:paraId="387E1621" w14:textId="77777777" w:rsidR="004424C2" w:rsidRDefault="00D75B72">
            <w:pPr>
              <w:rPr>
                <w:b/>
                <w:bCs/>
                <w:sz w:val="22"/>
                <w:szCs w:val="22"/>
              </w:rPr>
            </w:pPr>
            <w:r>
              <w:rPr>
                <w:b/>
                <w:bCs/>
                <w:sz w:val="22"/>
                <w:szCs w:val="22"/>
              </w:rPr>
              <w:t>Доходы, всего</w:t>
            </w:r>
          </w:p>
        </w:tc>
        <w:tc>
          <w:tcPr>
            <w:tcW w:w="1701" w:type="dxa"/>
            <w:tcBorders>
              <w:top w:val="nil"/>
              <w:left w:val="nil"/>
              <w:bottom w:val="single" w:sz="4" w:space="0" w:color="auto"/>
              <w:right w:val="single" w:sz="4" w:space="0" w:color="auto"/>
            </w:tcBorders>
          </w:tcPr>
          <w:p w14:paraId="5823B4EC" w14:textId="77777777" w:rsidR="004424C2" w:rsidRDefault="00D75B72">
            <w:pPr>
              <w:jc w:val="center"/>
              <w:rPr>
                <w:b/>
                <w:bCs/>
                <w:sz w:val="22"/>
                <w:szCs w:val="22"/>
              </w:rPr>
            </w:pPr>
            <w:r>
              <w:rPr>
                <w:b/>
                <w:bCs/>
                <w:sz w:val="22"/>
                <w:szCs w:val="22"/>
              </w:rPr>
              <w:t>1 498 244</w:t>
            </w:r>
          </w:p>
        </w:tc>
        <w:tc>
          <w:tcPr>
            <w:tcW w:w="1276" w:type="dxa"/>
            <w:tcBorders>
              <w:top w:val="nil"/>
              <w:left w:val="nil"/>
              <w:bottom w:val="single" w:sz="4" w:space="0" w:color="auto"/>
              <w:right w:val="single" w:sz="4" w:space="0" w:color="auto"/>
            </w:tcBorders>
          </w:tcPr>
          <w:p w14:paraId="6CE09FC4" w14:textId="77777777" w:rsidR="004424C2" w:rsidRDefault="00D75B72">
            <w:pPr>
              <w:jc w:val="center"/>
              <w:rPr>
                <w:b/>
                <w:bCs/>
                <w:sz w:val="22"/>
                <w:szCs w:val="22"/>
              </w:rPr>
            </w:pPr>
            <w:r>
              <w:rPr>
                <w:b/>
                <w:bCs/>
                <w:sz w:val="22"/>
                <w:szCs w:val="22"/>
              </w:rPr>
              <w:t>1 526 618</w:t>
            </w:r>
          </w:p>
        </w:tc>
        <w:tc>
          <w:tcPr>
            <w:tcW w:w="1418" w:type="dxa"/>
            <w:tcBorders>
              <w:top w:val="nil"/>
              <w:left w:val="nil"/>
              <w:bottom w:val="single" w:sz="4" w:space="0" w:color="auto"/>
              <w:right w:val="single" w:sz="4" w:space="0" w:color="auto"/>
            </w:tcBorders>
          </w:tcPr>
          <w:p w14:paraId="005E20D6" w14:textId="77777777" w:rsidR="004424C2" w:rsidRDefault="00D75B72">
            <w:pPr>
              <w:jc w:val="center"/>
              <w:rPr>
                <w:b/>
                <w:bCs/>
                <w:sz w:val="22"/>
                <w:szCs w:val="22"/>
              </w:rPr>
            </w:pPr>
            <w:r>
              <w:rPr>
                <w:b/>
                <w:bCs/>
                <w:sz w:val="22"/>
                <w:szCs w:val="22"/>
              </w:rPr>
              <w:t>101,9</w:t>
            </w:r>
          </w:p>
        </w:tc>
        <w:tc>
          <w:tcPr>
            <w:tcW w:w="1129" w:type="dxa"/>
            <w:tcBorders>
              <w:top w:val="nil"/>
              <w:left w:val="nil"/>
              <w:bottom w:val="single" w:sz="4" w:space="0" w:color="auto"/>
              <w:right w:val="single" w:sz="4" w:space="0" w:color="auto"/>
            </w:tcBorders>
          </w:tcPr>
          <w:p w14:paraId="361E6452" w14:textId="77777777" w:rsidR="004424C2" w:rsidRDefault="00D75B72">
            <w:pPr>
              <w:jc w:val="center"/>
              <w:rPr>
                <w:b/>
                <w:bCs/>
                <w:sz w:val="22"/>
                <w:szCs w:val="22"/>
              </w:rPr>
            </w:pPr>
            <w:r>
              <w:rPr>
                <w:b/>
                <w:bCs/>
                <w:sz w:val="22"/>
                <w:szCs w:val="22"/>
              </w:rPr>
              <w:t>127,5</w:t>
            </w:r>
          </w:p>
        </w:tc>
      </w:tr>
      <w:tr w:rsidR="004424C2" w14:paraId="07A695B4"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left w:w="108" w:type="dxa"/>
            <w:right w:w="108" w:type="dxa"/>
          </w:tblCellMar>
          <w:tblLook w:val="04A0" w:firstRow="1" w:lastRow="0" w:firstColumn="1" w:lastColumn="0" w:noHBand="0" w:noVBand="1"/>
        </w:tblPrEx>
        <w:trPr>
          <w:trHeight w:val="289"/>
        </w:trPr>
        <w:tc>
          <w:tcPr>
            <w:tcW w:w="3874" w:type="dxa"/>
            <w:tcBorders>
              <w:top w:val="nil"/>
              <w:left w:val="single" w:sz="4" w:space="0" w:color="auto"/>
              <w:bottom w:val="single" w:sz="4" w:space="0" w:color="auto"/>
              <w:right w:val="single" w:sz="4" w:space="0" w:color="auto"/>
            </w:tcBorders>
            <w:hideMark/>
          </w:tcPr>
          <w:p w14:paraId="35E7758B" w14:textId="77777777" w:rsidR="004424C2" w:rsidRDefault="00D75B72">
            <w:pPr>
              <w:rPr>
                <w:sz w:val="22"/>
                <w:szCs w:val="22"/>
              </w:rPr>
            </w:pPr>
            <w:r>
              <w:rPr>
                <w:sz w:val="22"/>
                <w:szCs w:val="22"/>
              </w:rPr>
              <w:t>в том числе:</w:t>
            </w:r>
          </w:p>
        </w:tc>
        <w:tc>
          <w:tcPr>
            <w:tcW w:w="1701" w:type="dxa"/>
            <w:tcBorders>
              <w:top w:val="nil"/>
              <w:left w:val="nil"/>
              <w:bottom w:val="single" w:sz="4" w:space="0" w:color="auto"/>
              <w:right w:val="single" w:sz="4" w:space="0" w:color="auto"/>
            </w:tcBorders>
          </w:tcPr>
          <w:p w14:paraId="0B951A6F" w14:textId="77777777" w:rsidR="004424C2" w:rsidRDefault="004424C2">
            <w:pPr>
              <w:jc w:val="center"/>
              <w:rPr>
                <w:i/>
                <w:sz w:val="22"/>
                <w:szCs w:val="22"/>
              </w:rPr>
            </w:pPr>
          </w:p>
        </w:tc>
        <w:tc>
          <w:tcPr>
            <w:tcW w:w="1276" w:type="dxa"/>
            <w:tcBorders>
              <w:top w:val="nil"/>
              <w:left w:val="nil"/>
              <w:bottom w:val="single" w:sz="4" w:space="0" w:color="auto"/>
              <w:right w:val="single" w:sz="4" w:space="0" w:color="auto"/>
            </w:tcBorders>
          </w:tcPr>
          <w:p w14:paraId="7223CBFE" w14:textId="77777777" w:rsidR="004424C2" w:rsidRDefault="004424C2">
            <w:pPr>
              <w:jc w:val="center"/>
              <w:rPr>
                <w:i/>
                <w:sz w:val="22"/>
                <w:szCs w:val="22"/>
              </w:rPr>
            </w:pPr>
          </w:p>
        </w:tc>
        <w:tc>
          <w:tcPr>
            <w:tcW w:w="1418" w:type="dxa"/>
            <w:tcBorders>
              <w:top w:val="nil"/>
              <w:left w:val="nil"/>
              <w:bottom w:val="single" w:sz="4" w:space="0" w:color="auto"/>
              <w:right w:val="single" w:sz="4" w:space="0" w:color="auto"/>
            </w:tcBorders>
          </w:tcPr>
          <w:p w14:paraId="6255CDE7" w14:textId="77777777" w:rsidR="004424C2" w:rsidRDefault="004424C2">
            <w:pPr>
              <w:jc w:val="center"/>
              <w:rPr>
                <w:i/>
                <w:sz w:val="22"/>
                <w:szCs w:val="22"/>
              </w:rPr>
            </w:pPr>
          </w:p>
        </w:tc>
        <w:tc>
          <w:tcPr>
            <w:tcW w:w="1129" w:type="dxa"/>
            <w:tcBorders>
              <w:top w:val="nil"/>
              <w:left w:val="nil"/>
              <w:bottom w:val="single" w:sz="4" w:space="0" w:color="auto"/>
              <w:right w:val="single" w:sz="4" w:space="0" w:color="auto"/>
            </w:tcBorders>
          </w:tcPr>
          <w:p w14:paraId="10C8EFDC" w14:textId="77777777" w:rsidR="004424C2" w:rsidRDefault="004424C2">
            <w:pPr>
              <w:jc w:val="center"/>
              <w:rPr>
                <w:i/>
                <w:sz w:val="22"/>
                <w:szCs w:val="22"/>
              </w:rPr>
            </w:pPr>
          </w:p>
        </w:tc>
      </w:tr>
      <w:tr w:rsidR="004424C2" w14:paraId="2AFBB052"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left w:w="108" w:type="dxa"/>
            <w:right w:w="108" w:type="dxa"/>
          </w:tblCellMar>
          <w:tblLook w:val="04A0" w:firstRow="1" w:lastRow="0" w:firstColumn="1" w:lastColumn="0" w:noHBand="0" w:noVBand="1"/>
        </w:tblPrEx>
        <w:trPr>
          <w:trHeight w:val="273"/>
        </w:trPr>
        <w:tc>
          <w:tcPr>
            <w:tcW w:w="3874" w:type="dxa"/>
            <w:tcBorders>
              <w:top w:val="nil"/>
              <w:left w:val="single" w:sz="4" w:space="0" w:color="auto"/>
              <w:bottom w:val="single" w:sz="4" w:space="0" w:color="auto"/>
              <w:right w:val="single" w:sz="4" w:space="0" w:color="auto"/>
            </w:tcBorders>
            <w:hideMark/>
          </w:tcPr>
          <w:p w14:paraId="1CC9D882" w14:textId="77777777" w:rsidR="004424C2" w:rsidRDefault="00D75B72">
            <w:pPr>
              <w:rPr>
                <w:sz w:val="22"/>
                <w:szCs w:val="22"/>
              </w:rPr>
            </w:pPr>
            <w:r>
              <w:rPr>
                <w:sz w:val="22"/>
                <w:szCs w:val="22"/>
              </w:rPr>
              <w:t>налоговые и неналоговые доходы</w:t>
            </w:r>
          </w:p>
        </w:tc>
        <w:tc>
          <w:tcPr>
            <w:tcW w:w="1701" w:type="dxa"/>
            <w:tcBorders>
              <w:top w:val="nil"/>
              <w:left w:val="nil"/>
              <w:bottom w:val="single" w:sz="4" w:space="0" w:color="auto"/>
              <w:right w:val="single" w:sz="4" w:space="0" w:color="auto"/>
            </w:tcBorders>
          </w:tcPr>
          <w:p w14:paraId="0683BCF6" w14:textId="77777777" w:rsidR="004424C2" w:rsidRDefault="00D75B72">
            <w:pPr>
              <w:jc w:val="center"/>
              <w:rPr>
                <w:sz w:val="22"/>
                <w:szCs w:val="22"/>
              </w:rPr>
            </w:pPr>
            <w:r>
              <w:rPr>
                <w:sz w:val="22"/>
                <w:szCs w:val="22"/>
              </w:rPr>
              <w:t>620 558</w:t>
            </w:r>
          </w:p>
        </w:tc>
        <w:tc>
          <w:tcPr>
            <w:tcW w:w="1276" w:type="dxa"/>
            <w:tcBorders>
              <w:top w:val="nil"/>
              <w:left w:val="nil"/>
              <w:bottom w:val="single" w:sz="4" w:space="0" w:color="auto"/>
              <w:right w:val="single" w:sz="4" w:space="0" w:color="auto"/>
            </w:tcBorders>
          </w:tcPr>
          <w:p w14:paraId="06F4D2A8" w14:textId="77777777" w:rsidR="004424C2" w:rsidRDefault="00D75B72">
            <w:pPr>
              <w:jc w:val="center"/>
              <w:rPr>
                <w:sz w:val="22"/>
                <w:szCs w:val="22"/>
              </w:rPr>
            </w:pPr>
            <w:r>
              <w:rPr>
                <w:sz w:val="22"/>
                <w:szCs w:val="22"/>
              </w:rPr>
              <w:t>660 855</w:t>
            </w:r>
          </w:p>
        </w:tc>
        <w:tc>
          <w:tcPr>
            <w:tcW w:w="1418" w:type="dxa"/>
            <w:tcBorders>
              <w:top w:val="nil"/>
              <w:left w:val="nil"/>
              <w:bottom w:val="single" w:sz="4" w:space="0" w:color="auto"/>
              <w:right w:val="single" w:sz="4" w:space="0" w:color="auto"/>
            </w:tcBorders>
          </w:tcPr>
          <w:p w14:paraId="79422DBA" w14:textId="77777777" w:rsidR="004424C2" w:rsidRDefault="00D75B72">
            <w:pPr>
              <w:jc w:val="center"/>
              <w:rPr>
                <w:sz w:val="22"/>
                <w:szCs w:val="22"/>
              </w:rPr>
            </w:pPr>
            <w:r>
              <w:rPr>
                <w:sz w:val="22"/>
                <w:szCs w:val="22"/>
              </w:rPr>
              <w:t>106,5</w:t>
            </w:r>
          </w:p>
        </w:tc>
        <w:tc>
          <w:tcPr>
            <w:tcW w:w="1129" w:type="dxa"/>
            <w:tcBorders>
              <w:top w:val="nil"/>
              <w:left w:val="nil"/>
              <w:bottom w:val="single" w:sz="4" w:space="0" w:color="auto"/>
              <w:right w:val="single" w:sz="4" w:space="0" w:color="auto"/>
            </w:tcBorders>
          </w:tcPr>
          <w:p w14:paraId="7AE12956" w14:textId="77777777" w:rsidR="004424C2" w:rsidRDefault="00D75B72">
            <w:pPr>
              <w:jc w:val="center"/>
              <w:rPr>
                <w:sz w:val="22"/>
                <w:szCs w:val="22"/>
              </w:rPr>
            </w:pPr>
            <w:r>
              <w:rPr>
                <w:sz w:val="22"/>
                <w:szCs w:val="22"/>
              </w:rPr>
              <w:t>115,0</w:t>
            </w:r>
          </w:p>
        </w:tc>
      </w:tr>
      <w:tr w:rsidR="004424C2" w14:paraId="64CCCC8C"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left w:w="108" w:type="dxa"/>
            <w:right w:w="108" w:type="dxa"/>
          </w:tblCellMar>
          <w:tblLook w:val="04A0" w:firstRow="1" w:lastRow="0" w:firstColumn="1" w:lastColumn="0" w:noHBand="0" w:noVBand="1"/>
        </w:tblPrEx>
        <w:trPr>
          <w:trHeight w:val="300"/>
        </w:trPr>
        <w:tc>
          <w:tcPr>
            <w:tcW w:w="3874" w:type="dxa"/>
            <w:tcBorders>
              <w:top w:val="nil"/>
              <w:left w:val="single" w:sz="4" w:space="0" w:color="auto"/>
              <w:bottom w:val="single" w:sz="4" w:space="0" w:color="auto"/>
              <w:right w:val="single" w:sz="4" w:space="0" w:color="auto"/>
            </w:tcBorders>
            <w:hideMark/>
          </w:tcPr>
          <w:p w14:paraId="14A7F8CF" w14:textId="77777777" w:rsidR="004424C2" w:rsidRDefault="00D75B72">
            <w:pPr>
              <w:rPr>
                <w:iCs/>
                <w:sz w:val="22"/>
                <w:szCs w:val="22"/>
              </w:rPr>
            </w:pPr>
            <w:r>
              <w:rPr>
                <w:iCs/>
                <w:sz w:val="22"/>
                <w:szCs w:val="22"/>
              </w:rPr>
              <w:t>из них:</w:t>
            </w:r>
          </w:p>
        </w:tc>
        <w:tc>
          <w:tcPr>
            <w:tcW w:w="1701" w:type="dxa"/>
            <w:tcBorders>
              <w:top w:val="nil"/>
              <w:left w:val="nil"/>
              <w:bottom w:val="single" w:sz="4" w:space="0" w:color="auto"/>
              <w:right w:val="single" w:sz="4" w:space="0" w:color="auto"/>
            </w:tcBorders>
          </w:tcPr>
          <w:p w14:paraId="0B00C776" w14:textId="77777777" w:rsidR="004424C2" w:rsidRDefault="004424C2">
            <w:pPr>
              <w:jc w:val="center"/>
              <w:rPr>
                <w:b/>
                <w:sz w:val="22"/>
                <w:szCs w:val="22"/>
              </w:rPr>
            </w:pPr>
          </w:p>
        </w:tc>
        <w:tc>
          <w:tcPr>
            <w:tcW w:w="1276" w:type="dxa"/>
            <w:tcBorders>
              <w:top w:val="nil"/>
              <w:left w:val="nil"/>
              <w:bottom w:val="single" w:sz="4" w:space="0" w:color="auto"/>
              <w:right w:val="single" w:sz="4" w:space="0" w:color="auto"/>
            </w:tcBorders>
          </w:tcPr>
          <w:p w14:paraId="37F0BE6D" w14:textId="77777777" w:rsidR="004424C2" w:rsidRDefault="004424C2">
            <w:pPr>
              <w:jc w:val="center"/>
              <w:rPr>
                <w:b/>
                <w:sz w:val="22"/>
                <w:szCs w:val="22"/>
              </w:rPr>
            </w:pPr>
          </w:p>
        </w:tc>
        <w:tc>
          <w:tcPr>
            <w:tcW w:w="1418" w:type="dxa"/>
            <w:tcBorders>
              <w:top w:val="nil"/>
              <w:left w:val="nil"/>
              <w:bottom w:val="single" w:sz="4" w:space="0" w:color="auto"/>
              <w:right w:val="single" w:sz="4" w:space="0" w:color="auto"/>
            </w:tcBorders>
          </w:tcPr>
          <w:p w14:paraId="29C63D28" w14:textId="77777777" w:rsidR="004424C2" w:rsidRDefault="004424C2">
            <w:pPr>
              <w:jc w:val="center"/>
              <w:rPr>
                <w:b/>
                <w:sz w:val="22"/>
                <w:szCs w:val="22"/>
              </w:rPr>
            </w:pPr>
          </w:p>
        </w:tc>
        <w:tc>
          <w:tcPr>
            <w:tcW w:w="1129" w:type="dxa"/>
            <w:tcBorders>
              <w:top w:val="nil"/>
              <w:left w:val="nil"/>
              <w:bottom w:val="single" w:sz="4" w:space="0" w:color="auto"/>
              <w:right w:val="single" w:sz="4" w:space="0" w:color="auto"/>
            </w:tcBorders>
          </w:tcPr>
          <w:p w14:paraId="3524EE0A" w14:textId="77777777" w:rsidR="004424C2" w:rsidRDefault="004424C2">
            <w:pPr>
              <w:jc w:val="center"/>
              <w:rPr>
                <w:b/>
                <w:sz w:val="22"/>
                <w:szCs w:val="22"/>
              </w:rPr>
            </w:pPr>
          </w:p>
        </w:tc>
      </w:tr>
      <w:tr w:rsidR="004424C2" w14:paraId="62195509"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left w:w="108" w:type="dxa"/>
            <w:right w:w="108" w:type="dxa"/>
          </w:tblCellMar>
          <w:tblLook w:val="04A0" w:firstRow="1" w:lastRow="0" w:firstColumn="1" w:lastColumn="0" w:noHBand="0" w:noVBand="1"/>
        </w:tblPrEx>
        <w:trPr>
          <w:trHeight w:val="329"/>
        </w:trPr>
        <w:tc>
          <w:tcPr>
            <w:tcW w:w="3874" w:type="dxa"/>
            <w:tcBorders>
              <w:top w:val="nil"/>
              <w:left w:val="single" w:sz="4" w:space="0" w:color="auto"/>
              <w:bottom w:val="single" w:sz="4" w:space="0" w:color="auto"/>
              <w:right w:val="single" w:sz="4" w:space="0" w:color="auto"/>
            </w:tcBorders>
            <w:hideMark/>
          </w:tcPr>
          <w:p w14:paraId="1FD00BAD" w14:textId="77777777" w:rsidR="004424C2" w:rsidRDefault="00D75B72">
            <w:pPr>
              <w:rPr>
                <w:iCs/>
                <w:sz w:val="22"/>
                <w:szCs w:val="22"/>
              </w:rPr>
            </w:pPr>
            <w:r>
              <w:rPr>
                <w:iCs/>
                <w:sz w:val="22"/>
                <w:szCs w:val="22"/>
              </w:rPr>
              <w:t>Налог на доходы физических лиц</w:t>
            </w:r>
          </w:p>
        </w:tc>
        <w:tc>
          <w:tcPr>
            <w:tcW w:w="1701" w:type="dxa"/>
            <w:tcBorders>
              <w:top w:val="nil"/>
              <w:left w:val="nil"/>
              <w:bottom w:val="single" w:sz="4" w:space="0" w:color="auto"/>
              <w:right w:val="single" w:sz="4" w:space="0" w:color="auto"/>
            </w:tcBorders>
            <w:noWrap/>
          </w:tcPr>
          <w:p w14:paraId="0B5CA625" w14:textId="77777777" w:rsidR="004424C2" w:rsidRDefault="00D75B72">
            <w:pPr>
              <w:jc w:val="center"/>
              <w:rPr>
                <w:sz w:val="22"/>
                <w:szCs w:val="22"/>
              </w:rPr>
            </w:pPr>
            <w:r>
              <w:rPr>
                <w:sz w:val="22"/>
                <w:szCs w:val="22"/>
              </w:rPr>
              <w:t>475 898</w:t>
            </w:r>
          </w:p>
        </w:tc>
        <w:tc>
          <w:tcPr>
            <w:tcW w:w="1276" w:type="dxa"/>
            <w:tcBorders>
              <w:top w:val="nil"/>
              <w:left w:val="nil"/>
              <w:bottom w:val="single" w:sz="4" w:space="0" w:color="auto"/>
              <w:right w:val="single" w:sz="4" w:space="0" w:color="auto"/>
            </w:tcBorders>
          </w:tcPr>
          <w:p w14:paraId="7C5E990D" w14:textId="77777777" w:rsidR="004424C2" w:rsidRDefault="00D75B72">
            <w:pPr>
              <w:jc w:val="center"/>
              <w:rPr>
                <w:sz w:val="22"/>
                <w:szCs w:val="22"/>
              </w:rPr>
            </w:pPr>
            <w:r>
              <w:rPr>
                <w:sz w:val="22"/>
                <w:szCs w:val="22"/>
              </w:rPr>
              <w:t>520 681</w:t>
            </w:r>
          </w:p>
        </w:tc>
        <w:tc>
          <w:tcPr>
            <w:tcW w:w="1418" w:type="dxa"/>
            <w:tcBorders>
              <w:top w:val="nil"/>
              <w:left w:val="nil"/>
              <w:bottom w:val="single" w:sz="4" w:space="0" w:color="auto"/>
              <w:right w:val="single" w:sz="4" w:space="0" w:color="auto"/>
            </w:tcBorders>
          </w:tcPr>
          <w:p w14:paraId="54229017" w14:textId="77777777" w:rsidR="004424C2" w:rsidRDefault="00D75B72">
            <w:pPr>
              <w:jc w:val="center"/>
              <w:rPr>
                <w:sz w:val="22"/>
                <w:szCs w:val="22"/>
              </w:rPr>
            </w:pPr>
            <w:r>
              <w:rPr>
                <w:sz w:val="22"/>
                <w:szCs w:val="22"/>
              </w:rPr>
              <w:t>109,4</w:t>
            </w:r>
          </w:p>
        </w:tc>
        <w:tc>
          <w:tcPr>
            <w:tcW w:w="1129" w:type="dxa"/>
            <w:tcBorders>
              <w:top w:val="nil"/>
              <w:left w:val="nil"/>
              <w:bottom w:val="single" w:sz="4" w:space="0" w:color="auto"/>
              <w:right w:val="single" w:sz="4" w:space="0" w:color="auto"/>
            </w:tcBorders>
          </w:tcPr>
          <w:p w14:paraId="4CFEB2AC" w14:textId="77777777" w:rsidR="004424C2" w:rsidRDefault="00D75B72">
            <w:pPr>
              <w:jc w:val="center"/>
              <w:rPr>
                <w:sz w:val="22"/>
                <w:szCs w:val="22"/>
              </w:rPr>
            </w:pPr>
            <w:r>
              <w:rPr>
                <w:sz w:val="22"/>
                <w:szCs w:val="22"/>
              </w:rPr>
              <w:t>117,8</w:t>
            </w:r>
          </w:p>
        </w:tc>
      </w:tr>
      <w:tr w:rsidR="004424C2" w14:paraId="6D9D9A27"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left w:w="108" w:type="dxa"/>
            <w:right w:w="108" w:type="dxa"/>
          </w:tblCellMar>
          <w:tblLook w:val="04A0" w:firstRow="1" w:lastRow="0" w:firstColumn="1" w:lastColumn="0" w:noHBand="0" w:noVBand="1"/>
        </w:tblPrEx>
        <w:trPr>
          <w:trHeight w:val="289"/>
        </w:trPr>
        <w:tc>
          <w:tcPr>
            <w:tcW w:w="3874" w:type="dxa"/>
            <w:tcBorders>
              <w:top w:val="nil"/>
              <w:left w:val="single" w:sz="4" w:space="0" w:color="auto"/>
              <w:bottom w:val="single" w:sz="4" w:space="0" w:color="auto"/>
              <w:right w:val="single" w:sz="4" w:space="0" w:color="auto"/>
            </w:tcBorders>
            <w:hideMark/>
          </w:tcPr>
          <w:p w14:paraId="00E03156" w14:textId="77777777" w:rsidR="004424C2" w:rsidRDefault="00D75B72">
            <w:pPr>
              <w:rPr>
                <w:iCs/>
                <w:sz w:val="22"/>
                <w:szCs w:val="22"/>
              </w:rPr>
            </w:pPr>
            <w:r>
              <w:rPr>
                <w:iCs/>
                <w:sz w:val="22"/>
                <w:szCs w:val="22"/>
              </w:rPr>
              <w:t>Акцизы</w:t>
            </w:r>
          </w:p>
        </w:tc>
        <w:tc>
          <w:tcPr>
            <w:tcW w:w="1701" w:type="dxa"/>
            <w:tcBorders>
              <w:top w:val="nil"/>
              <w:left w:val="nil"/>
              <w:bottom w:val="single" w:sz="4" w:space="0" w:color="auto"/>
              <w:right w:val="single" w:sz="4" w:space="0" w:color="auto"/>
            </w:tcBorders>
            <w:noWrap/>
          </w:tcPr>
          <w:p w14:paraId="33D15568" w14:textId="77777777" w:rsidR="004424C2" w:rsidRDefault="00D75B72">
            <w:pPr>
              <w:jc w:val="center"/>
              <w:rPr>
                <w:sz w:val="22"/>
                <w:szCs w:val="22"/>
              </w:rPr>
            </w:pPr>
            <w:r>
              <w:rPr>
                <w:sz w:val="22"/>
                <w:szCs w:val="22"/>
              </w:rPr>
              <w:t>22 690</w:t>
            </w:r>
          </w:p>
        </w:tc>
        <w:tc>
          <w:tcPr>
            <w:tcW w:w="1276" w:type="dxa"/>
            <w:tcBorders>
              <w:top w:val="nil"/>
              <w:left w:val="nil"/>
              <w:bottom w:val="single" w:sz="4" w:space="0" w:color="auto"/>
              <w:right w:val="single" w:sz="4" w:space="0" w:color="auto"/>
            </w:tcBorders>
          </w:tcPr>
          <w:p w14:paraId="00C65439" w14:textId="77777777" w:rsidR="004424C2" w:rsidRDefault="00D75B72">
            <w:pPr>
              <w:jc w:val="center"/>
              <w:rPr>
                <w:sz w:val="22"/>
                <w:szCs w:val="22"/>
              </w:rPr>
            </w:pPr>
            <w:r>
              <w:rPr>
                <w:sz w:val="22"/>
                <w:szCs w:val="22"/>
              </w:rPr>
              <w:t>22 400</w:t>
            </w:r>
          </w:p>
        </w:tc>
        <w:tc>
          <w:tcPr>
            <w:tcW w:w="1418" w:type="dxa"/>
            <w:tcBorders>
              <w:top w:val="nil"/>
              <w:left w:val="nil"/>
              <w:bottom w:val="single" w:sz="4" w:space="0" w:color="auto"/>
              <w:right w:val="single" w:sz="4" w:space="0" w:color="auto"/>
            </w:tcBorders>
          </w:tcPr>
          <w:p w14:paraId="5399BABA" w14:textId="77777777" w:rsidR="004424C2" w:rsidRDefault="00D75B72">
            <w:pPr>
              <w:jc w:val="center"/>
              <w:rPr>
                <w:sz w:val="22"/>
                <w:szCs w:val="22"/>
              </w:rPr>
            </w:pPr>
            <w:r>
              <w:rPr>
                <w:sz w:val="22"/>
                <w:szCs w:val="22"/>
              </w:rPr>
              <w:t>98,7</w:t>
            </w:r>
          </w:p>
        </w:tc>
        <w:tc>
          <w:tcPr>
            <w:tcW w:w="1129" w:type="dxa"/>
            <w:tcBorders>
              <w:top w:val="nil"/>
              <w:left w:val="nil"/>
              <w:bottom w:val="single" w:sz="4" w:space="0" w:color="auto"/>
              <w:right w:val="single" w:sz="4" w:space="0" w:color="auto"/>
            </w:tcBorders>
          </w:tcPr>
          <w:p w14:paraId="4B9D539D" w14:textId="77777777" w:rsidR="004424C2" w:rsidRDefault="00D75B72">
            <w:pPr>
              <w:jc w:val="center"/>
              <w:rPr>
                <w:sz w:val="22"/>
                <w:szCs w:val="22"/>
              </w:rPr>
            </w:pPr>
            <w:r>
              <w:rPr>
                <w:sz w:val="22"/>
                <w:szCs w:val="22"/>
              </w:rPr>
              <w:t>103,5</w:t>
            </w:r>
          </w:p>
        </w:tc>
      </w:tr>
      <w:tr w:rsidR="004424C2" w14:paraId="5304218C"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left w:w="108" w:type="dxa"/>
            <w:right w:w="108" w:type="dxa"/>
          </w:tblCellMar>
          <w:tblLook w:val="04A0" w:firstRow="1" w:lastRow="0" w:firstColumn="1" w:lastColumn="0" w:noHBand="0" w:noVBand="1"/>
        </w:tblPrEx>
        <w:trPr>
          <w:trHeight w:val="349"/>
        </w:trPr>
        <w:tc>
          <w:tcPr>
            <w:tcW w:w="3874" w:type="dxa"/>
            <w:tcBorders>
              <w:top w:val="nil"/>
              <w:left w:val="single" w:sz="4" w:space="0" w:color="auto"/>
              <w:bottom w:val="single" w:sz="4" w:space="0" w:color="auto"/>
              <w:right w:val="single" w:sz="4" w:space="0" w:color="auto"/>
            </w:tcBorders>
            <w:hideMark/>
          </w:tcPr>
          <w:p w14:paraId="522FCE7E" w14:textId="77777777" w:rsidR="004424C2" w:rsidRDefault="00D75B72">
            <w:pPr>
              <w:rPr>
                <w:iCs/>
                <w:sz w:val="22"/>
                <w:szCs w:val="22"/>
              </w:rPr>
            </w:pPr>
            <w:r>
              <w:rPr>
                <w:iCs/>
                <w:sz w:val="22"/>
                <w:szCs w:val="22"/>
              </w:rPr>
              <w:t>Налоги на совокупный доход</w:t>
            </w:r>
          </w:p>
        </w:tc>
        <w:tc>
          <w:tcPr>
            <w:tcW w:w="1701" w:type="dxa"/>
            <w:tcBorders>
              <w:top w:val="nil"/>
              <w:left w:val="nil"/>
              <w:bottom w:val="single" w:sz="4" w:space="0" w:color="auto"/>
              <w:right w:val="single" w:sz="4" w:space="0" w:color="auto"/>
            </w:tcBorders>
            <w:noWrap/>
          </w:tcPr>
          <w:p w14:paraId="0F118939" w14:textId="77777777" w:rsidR="004424C2" w:rsidRDefault="00D75B72">
            <w:pPr>
              <w:jc w:val="center"/>
              <w:rPr>
                <w:sz w:val="22"/>
                <w:szCs w:val="22"/>
              </w:rPr>
            </w:pPr>
            <w:r>
              <w:rPr>
                <w:sz w:val="22"/>
                <w:szCs w:val="22"/>
              </w:rPr>
              <w:t>75 027</w:t>
            </w:r>
          </w:p>
        </w:tc>
        <w:tc>
          <w:tcPr>
            <w:tcW w:w="1276" w:type="dxa"/>
            <w:tcBorders>
              <w:top w:val="nil"/>
              <w:left w:val="nil"/>
              <w:bottom w:val="single" w:sz="4" w:space="0" w:color="auto"/>
              <w:right w:val="single" w:sz="4" w:space="0" w:color="auto"/>
            </w:tcBorders>
          </w:tcPr>
          <w:p w14:paraId="2ECA1431" w14:textId="77777777" w:rsidR="004424C2" w:rsidRDefault="00D75B72">
            <w:pPr>
              <w:jc w:val="center"/>
              <w:rPr>
                <w:sz w:val="22"/>
                <w:szCs w:val="22"/>
              </w:rPr>
            </w:pPr>
            <w:r>
              <w:rPr>
                <w:sz w:val="22"/>
                <w:szCs w:val="22"/>
              </w:rPr>
              <w:t>69 825</w:t>
            </w:r>
          </w:p>
        </w:tc>
        <w:tc>
          <w:tcPr>
            <w:tcW w:w="1418" w:type="dxa"/>
            <w:tcBorders>
              <w:top w:val="nil"/>
              <w:left w:val="nil"/>
              <w:bottom w:val="single" w:sz="4" w:space="0" w:color="auto"/>
              <w:right w:val="single" w:sz="4" w:space="0" w:color="auto"/>
            </w:tcBorders>
          </w:tcPr>
          <w:p w14:paraId="19757664" w14:textId="77777777" w:rsidR="004424C2" w:rsidRDefault="00D75B72">
            <w:pPr>
              <w:jc w:val="center"/>
              <w:rPr>
                <w:sz w:val="22"/>
                <w:szCs w:val="22"/>
              </w:rPr>
            </w:pPr>
            <w:r>
              <w:rPr>
                <w:sz w:val="22"/>
                <w:szCs w:val="22"/>
              </w:rPr>
              <w:t>93,1</w:t>
            </w:r>
          </w:p>
        </w:tc>
        <w:tc>
          <w:tcPr>
            <w:tcW w:w="1129" w:type="dxa"/>
            <w:tcBorders>
              <w:top w:val="nil"/>
              <w:left w:val="nil"/>
              <w:bottom w:val="single" w:sz="4" w:space="0" w:color="auto"/>
              <w:right w:val="single" w:sz="4" w:space="0" w:color="auto"/>
            </w:tcBorders>
          </w:tcPr>
          <w:p w14:paraId="4A4BA4F5" w14:textId="77777777" w:rsidR="004424C2" w:rsidRDefault="004424C2">
            <w:pPr>
              <w:jc w:val="center"/>
              <w:rPr>
                <w:sz w:val="22"/>
                <w:szCs w:val="22"/>
              </w:rPr>
            </w:pPr>
          </w:p>
        </w:tc>
      </w:tr>
      <w:tr w:rsidR="004424C2" w14:paraId="41D11A8B"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left w:w="108" w:type="dxa"/>
            <w:right w:w="108" w:type="dxa"/>
          </w:tblCellMar>
          <w:tblLook w:val="04A0" w:firstRow="1" w:lastRow="0" w:firstColumn="1" w:lastColumn="0" w:noHBand="0" w:noVBand="1"/>
        </w:tblPrEx>
        <w:trPr>
          <w:trHeight w:val="349"/>
        </w:trPr>
        <w:tc>
          <w:tcPr>
            <w:tcW w:w="3874" w:type="dxa"/>
            <w:tcBorders>
              <w:top w:val="nil"/>
              <w:left w:val="single" w:sz="4" w:space="0" w:color="auto"/>
              <w:bottom w:val="single" w:sz="4" w:space="0" w:color="auto"/>
              <w:right w:val="single" w:sz="4" w:space="0" w:color="auto"/>
            </w:tcBorders>
          </w:tcPr>
          <w:p w14:paraId="6087C9D4" w14:textId="77777777" w:rsidR="004424C2" w:rsidRDefault="00D75B72">
            <w:pPr>
              <w:rPr>
                <w:iCs/>
                <w:sz w:val="22"/>
                <w:szCs w:val="22"/>
              </w:rPr>
            </w:pPr>
            <w:r>
              <w:rPr>
                <w:iCs/>
                <w:sz w:val="22"/>
                <w:szCs w:val="22"/>
              </w:rPr>
              <w:t>Налог на имущество физических лиц, земельный налог</w:t>
            </w:r>
          </w:p>
        </w:tc>
        <w:tc>
          <w:tcPr>
            <w:tcW w:w="1701" w:type="dxa"/>
            <w:tcBorders>
              <w:top w:val="nil"/>
              <w:left w:val="nil"/>
              <w:bottom w:val="single" w:sz="4" w:space="0" w:color="auto"/>
              <w:right w:val="single" w:sz="4" w:space="0" w:color="auto"/>
            </w:tcBorders>
            <w:noWrap/>
          </w:tcPr>
          <w:p w14:paraId="5456BF47" w14:textId="77777777" w:rsidR="004424C2" w:rsidRDefault="00D75B72">
            <w:pPr>
              <w:jc w:val="center"/>
              <w:rPr>
                <w:sz w:val="22"/>
                <w:szCs w:val="22"/>
              </w:rPr>
            </w:pPr>
            <w:r>
              <w:rPr>
                <w:sz w:val="22"/>
                <w:szCs w:val="22"/>
              </w:rPr>
              <w:t>190</w:t>
            </w:r>
          </w:p>
        </w:tc>
        <w:tc>
          <w:tcPr>
            <w:tcW w:w="1276" w:type="dxa"/>
            <w:tcBorders>
              <w:top w:val="nil"/>
              <w:left w:val="nil"/>
              <w:bottom w:val="single" w:sz="4" w:space="0" w:color="auto"/>
              <w:right w:val="single" w:sz="4" w:space="0" w:color="auto"/>
            </w:tcBorders>
          </w:tcPr>
          <w:p w14:paraId="1EF4EAE6" w14:textId="77777777" w:rsidR="004424C2" w:rsidRDefault="00D75B72">
            <w:pPr>
              <w:jc w:val="center"/>
              <w:rPr>
                <w:sz w:val="22"/>
                <w:szCs w:val="22"/>
              </w:rPr>
            </w:pPr>
            <w:r>
              <w:rPr>
                <w:sz w:val="22"/>
                <w:szCs w:val="22"/>
              </w:rPr>
              <w:t>316</w:t>
            </w:r>
          </w:p>
        </w:tc>
        <w:tc>
          <w:tcPr>
            <w:tcW w:w="1418" w:type="dxa"/>
            <w:tcBorders>
              <w:top w:val="nil"/>
              <w:left w:val="nil"/>
              <w:bottom w:val="single" w:sz="4" w:space="0" w:color="auto"/>
              <w:right w:val="single" w:sz="4" w:space="0" w:color="auto"/>
            </w:tcBorders>
          </w:tcPr>
          <w:p w14:paraId="34E446CF" w14:textId="77777777" w:rsidR="004424C2" w:rsidRDefault="00D75B72">
            <w:pPr>
              <w:jc w:val="center"/>
              <w:rPr>
                <w:sz w:val="22"/>
                <w:szCs w:val="22"/>
              </w:rPr>
            </w:pPr>
            <w:r>
              <w:rPr>
                <w:sz w:val="22"/>
                <w:szCs w:val="22"/>
              </w:rPr>
              <w:t>166,4</w:t>
            </w:r>
          </w:p>
        </w:tc>
        <w:tc>
          <w:tcPr>
            <w:tcW w:w="1129" w:type="dxa"/>
            <w:tcBorders>
              <w:top w:val="nil"/>
              <w:left w:val="nil"/>
              <w:bottom w:val="single" w:sz="4" w:space="0" w:color="auto"/>
              <w:right w:val="single" w:sz="4" w:space="0" w:color="auto"/>
            </w:tcBorders>
          </w:tcPr>
          <w:p w14:paraId="347D3117" w14:textId="77777777" w:rsidR="004424C2" w:rsidRDefault="00D75B72">
            <w:pPr>
              <w:jc w:val="center"/>
              <w:rPr>
                <w:sz w:val="22"/>
                <w:szCs w:val="22"/>
              </w:rPr>
            </w:pPr>
            <w:r>
              <w:rPr>
                <w:sz w:val="22"/>
                <w:szCs w:val="22"/>
              </w:rPr>
              <w:t>47,6</w:t>
            </w:r>
          </w:p>
        </w:tc>
      </w:tr>
      <w:tr w:rsidR="004424C2" w14:paraId="1426A0E9"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left w:w="108" w:type="dxa"/>
            <w:right w:w="108" w:type="dxa"/>
          </w:tblCellMar>
          <w:tblLook w:val="04A0" w:firstRow="1" w:lastRow="0" w:firstColumn="1" w:lastColumn="0" w:noHBand="0" w:noVBand="1"/>
        </w:tblPrEx>
        <w:trPr>
          <w:trHeight w:val="289"/>
        </w:trPr>
        <w:tc>
          <w:tcPr>
            <w:tcW w:w="3874" w:type="dxa"/>
            <w:tcBorders>
              <w:top w:val="nil"/>
              <w:left w:val="single" w:sz="4" w:space="0" w:color="auto"/>
              <w:bottom w:val="single" w:sz="4" w:space="0" w:color="auto"/>
              <w:right w:val="single" w:sz="4" w:space="0" w:color="auto"/>
            </w:tcBorders>
            <w:hideMark/>
          </w:tcPr>
          <w:p w14:paraId="0DF42283" w14:textId="77777777" w:rsidR="004424C2" w:rsidRDefault="00D75B72">
            <w:pPr>
              <w:rPr>
                <w:iCs/>
                <w:sz w:val="22"/>
                <w:szCs w:val="22"/>
              </w:rPr>
            </w:pPr>
            <w:r>
              <w:rPr>
                <w:iCs/>
                <w:sz w:val="22"/>
                <w:szCs w:val="22"/>
              </w:rPr>
              <w:t>Государственная пошлина</w:t>
            </w:r>
          </w:p>
        </w:tc>
        <w:tc>
          <w:tcPr>
            <w:tcW w:w="1701" w:type="dxa"/>
            <w:tcBorders>
              <w:top w:val="nil"/>
              <w:left w:val="nil"/>
              <w:bottom w:val="single" w:sz="4" w:space="0" w:color="auto"/>
              <w:right w:val="single" w:sz="4" w:space="0" w:color="auto"/>
            </w:tcBorders>
            <w:noWrap/>
          </w:tcPr>
          <w:p w14:paraId="69DCB129" w14:textId="77777777" w:rsidR="004424C2" w:rsidRDefault="00D75B72">
            <w:pPr>
              <w:jc w:val="center"/>
              <w:rPr>
                <w:sz w:val="22"/>
                <w:szCs w:val="22"/>
              </w:rPr>
            </w:pPr>
            <w:r>
              <w:rPr>
                <w:sz w:val="22"/>
                <w:szCs w:val="22"/>
              </w:rPr>
              <w:t>1 512</w:t>
            </w:r>
          </w:p>
        </w:tc>
        <w:tc>
          <w:tcPr>
            <w:tcW w:w="1276" w:type="dxa"/>
            <w:tcBorders>
              <w:top w:val="nil"/>
              <w:left w:val="nil"/>
              <w:bottom w:val="single" w:sz="4" w:space="0" w:color="auto"/>
              <w:right w:val="single" w:sz="4" w:space="0" w:color="auto"/>
            </w:tcBorders>
          </w:tcPr>
          <w:p w14:paraId="52856D3A" w14:textId="77777777" w:rsidR="004424C2" w:rsidRDefault="00D75B72">
            <w:pPr>
              <w:jc w:val="center"/>
              <w:rPr>
                <w:sz w:val="22"/>
                <w:szCs w:val="22"/>
              </w:rPr>
            </w:pPr>
            <w:r>
              <w:rPr>
                <w:sz w:val="22"/>
                <w:szCs w:val="22"/>
              </w:rPr>
              <w:t>1 562</w:t>
            </w:r>
          </w:p>
        </w:tc>
        <w:tc>
          <w:tcPr>
            <w:tcW w:w="1418" w:type="dxa"/>
            <w:tcBorders>
              <w:top w:val="nil"/>
              <w:left w:val="nil"/>
              <w:bottom w:val="single" w:sz="4" w:space="0" w:color="auto"/>
              <w:right w:val="single" w:sz="4" w:space="0" w:color="auto"/>
            </w:tcBorders>
          </w:tcPr>
          <w:p w14:paraId="63BC2328" w14:textId="77777777" w:rsidR="004424C2" w:rsidRDefault="00D75B72">
            <w:pPr>
              <w:jc w:val="center"/>
              <w:rPr>
                <w:sz w:val="22"/>
                <w:szCs w:val="22"/>
              </w:rPr>
            </w:pPr>
            <w:r>
              <w:rPr>
                <w:sz w:val="22"/>
                <w:szCs w:val="22"/>
              </w:rPr>
              <w:t>103,3</w:t>
            </w:r>
          </w:p>
        </w:tc>
        <w:tc>
          <w:tcPr>
            <w:tcW w:w="1129" w:type="dxa"/>
            <w:tcBorders>
              <w:top w:val="nil"/>
              <w:left w:val="nil"/>
              <w:bottom w:val="single" w:sz="4" w:space="0" w:color="auto"/>
              <w:right w:val="single" w:sz="4" w:space="0" w:color="auto"/>
            </w:tcBorders>
          </w:tcPr>
          <w:p w14:paraId="439DB49C" w14:textId="77777777" w:rsidR="004424C2" w:rsidRDefault="00D75B72">
            <w:pPr>
              <w:jc w:val="center"/>
              <w:rPr>
                <w:sz w:val="22"/>
                <w:szCs w:val="22"/>
              </w:rPr>
            </w:pPr>
            <w:r>
              <w:rPr>
                <w:sz w:val="22"/>
                <w:szCs w:val="22"/>
              </w:rPr>
              <w:t>263</w:t>
            </w:r>
          </w:p>
        </w:tc>
      </w:tr>
      <w:tr w:rsidR="004424C2" w14:paraId="2509F7FC"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left w:w="108" w:type="dxa"/>
            <w:right w:w="108" w:type="dxa"/>
          </w:tblCellMar>
          <w:tblLook w:val="04A0" w:firstRow="1" w:lastRow="0" w:firstColumn="1" w:lastColumn="0" w:noHBand="0" w:noVBand="1"/>
        </w:tblPrEx>
        <w:trPr>
          <w:trHeight w:val="746"/>
        </w:trPr>
        <w:tc>
          <w:tcPr>
            <w:tcW w:w="3874" w:type="dxa"/>
            <w:tcBorders>
              <w:top w:val="nil"/>
              <w:left w:val="single" w:sz="4" w:space="0" w:color="auto"/>
              <w:bottom w:val="single" w:sz="4" w:space="0" w:color="auto"/>
              <w:right w:val="single" w:sz="4" w:space="0" w:color="auto"/>
            </w:tcBorders>
            <w:hideMark/>
          </w:tcPr>
          <w:p w14:paraId="28F7D520" w14:textId="77777777" w:rsidR="004424C2" w:rsidRDefault="00D75B72">
            <w:pPr>
              <w:rPr>
                <w:iCs/>
                <w:sz w:val="22"/>
                <w:szCs w:val="22"/>
              </w:rPr>
            </w:pPr>
            <w:r>
              <w:rPr>
                <w:iCs/>
                <w:sz w:val="22"/>
                <w:szCs w:val="22"/>
              </w:rPr>
              <w:t>Доходы от использования имущества, находящегося в государственной и муниципальной собственности</w:t>
            </w:r>
          </w:p>
        </w:tc>
        <w:tc>
          <w:tcPr>
            <w:tcW w:w="1701" w:type="dxa"/>
            <w:tcBorders>
              <w:top w:val="nil"/>
              <w:left w:val="nil"/>
              <w:bottom w:val="single" w:sz="4" w:space="0" w:color="auto"/>
              <w:right w:val="single" w:sz="4" w:space="0" w:color="auto"/>
            </w:tcBorders>
            <w:noWrap/>
          </w:tcPr>
          <w:p w14:paraId="46B7F53B" w14:textId="77777777" w:rsidR="004424C2" w:rsidRDefault="00D75B72">
            <w:pPr>
              <w:jc w:val="center"/>
              <w:rPr>
                <w:sz w:val="22"/>
                <w:szCs w:val="22"/>
              </w:rPr>
            </w:pPr>
            <w:r>
              <w:rPr>
                <w:sz w:val="22"/>
                <w:szCs w:val="22"/>
              </w:rPr>
              <w:t>19 000</w:t>
            </w:r>
          </w:p>
        </w:tc>
        <w:tc>
          <w:tcPr>
            <w:tcW w:w="1276" w:type="dxa"/>
            <w:tcBorders>
              <w:top w:val="nil"/>
              <w:left w:val="nil"/>
              <w:bottom w:val="single" w:sz="4" w:space="0" w:color="auto"/>
              <w:right w:val="single" w:sz="4" w:space="0" w:color="auto"/>
            </w:tcBorders>
          </w:tcPr>
          <w:p w14:paraId="1A47B2A6" w14:textId="77777777" w:rsidR="004424C2" w:rsidRDefault="00D75B72">
            <w:pPr>
              <w:jc w:val="center"/>
              <w:rPr>
                <w:sz w:val="22"/>
                <w:szCs w:val="22"/>
              </w:rPr>
            </w:pPr>
            <w:r>
              <w:rPr>
                <w:sz w:val="22"/>
                <w:szCs w:val="22"/>
              </w:rPr>
              <w:t>20 797</w:t>
            </w:r>
          </w:p>
        </w:tc>
        <w:tc>
          <w:tcPr>
            <w:tcW w:w="1418" w:type="dxa"/>
            <w:tcBorders>
              <w:top w:val="nil"/>
              <w:left w:val="nil"/>
              <w:bottom w:val="single" w:sz="4" w:space="0" w:color="auto"/>
              <w:right w:val="single" w:sz="4" w:space="0" w:color="auto"/>
            </w:tcBorders>
          </w:tcPr>
          <w:p w14:paraId="4B9D5874" w14:textId="77777777" w:rsidR="004424C2" w:rsidRDefault="00D75B72">
            <w:pPr>
              <w:jc w:val="center"/>
              <w:rPr>
                <w:sz w:val="22"/>
                <w:szCs w:val="22"/>
              </w:rPr>
            </w:pPr>
            <w:r>
              <w:rPr>
                <w:sz w:val="22"/>
                <w:szCs w:val="22"/>
              </w:rPr>
              <w:t>109,5</w:t>
            </w:r>
          </w:p>
        </w:tc>
        <w:tc>
          <w:tcPr>
            <w:tcW w:w="1129" w:type="dxa"/>
            <w:tcBorders>
              <w:top w:val="nil"/>
              <w:left w:val="nil"/>
              <w:bottom w:val="single" w:sz="4" w:space="0" w:color="auto"/>
              <w:right w:val="single" w:sz="4" w:space="0" w:color="auto"/>
            </w:tcBorders>
          </w:tcPr>
          <w:p w14:paraId="6E574549" w14:textId="77777777" w:rsidR="004424C2" w:rsidRDefault="00D75B72">
            <w:pPr>
              <w:jc w:val="center"/>
              <w:rPr>
                <w:sz w:val="22"/>
                <w:szCs w:val="22"/>
              </w:rPr>
            </w:pPr>
            <w:r>
              <w:rPr>
                <w:sz w:val="22"/>
                <w:szCs w:val="22"/>
              </w:rPr>
              <w:t>112,5</w:t>
            </w:r>
          </w:p>
        </w:tc>
      </w:tr>
      <w:tr w:rsidR="004424C2" w14:paraId="042D3238"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left w:w="108" w:type="dxa"/>
            <w:right w:w="108" w:type="dxa"/>
          </w:tblCellMar>
          <w:tblLook w:val="04A0" w:firstRow="1" w:lastRow="0" w:firstColumn="1" w:lastColumn="0" w:noHBand="0" w:noVBand="1"/>
        </w:tblPrEx>
        <w:trPr>
          <w:trHeight w:val="48"/>
        </w:trPr>
        <w:tc>
          <w:tcPr>
            <w:tcW w:w="3874" w:type="dxa"/>
            <w:tcBorders>
              <w:top w:val="nil"/>
              <w:left w:val="single" w:sz="4" w:space="0" w:color="auto"/>
              <w:bottom w:val="single" w:sz="4" w:space="0" w:color="auto"/>
              <w:right w:val="single" w:sz="4" w:space="0" w:color="auto"/>
            </w:tcBorders>
            <w:hideMark/>
          </w:tcPr>
          <w:p w14:paraId="0A7B38C5" w14:textId="77777777" w:rsidR="004424C2" w:rsidRDefault="00D75B72">
            <w:pPr>
              <w:rPr>
                <w:iCs/>
                <w:sz w:val="22"/>
                <w:szCs w:val="22"/>
              </w:rPr>
            </w:pPr>
            <w:r>
              <w:rPr>
                <w:iCs/>
                <w:sz w:val="22"/>
                <w:szCs w:val="22"/>
              </w:rPr>
              <w:t>Платежи при пользовании природными ресурсами</w:t>
            </w:r>
          </w:p>
        </w:tc>
        <w:tc>
          <w:tcPr>
            <w:tcW w:w="1701" w:type="dxa"/>
            <w:tcBorders>
              <w:top w:val="nil"/>
              <w:left w:val="nil"/>
              <w:bottom w:val="single" w:sz="4" w:space="0" w:color="auto"/>
              <w:right w:val="single" w:sz="4" w:space="0" w:color="auto"/>
            </w:tcBorders>
            <w:noWrap/>
          </w:tcPr>
          <w:p w14:paraId="343D9637" w14:textId="77777777" w:rsidR="004424C2" w:rsidRDefault="00D75B72">
            <w:pPr>
              <w:jc w:val="center"/>
              <w:rPr>
                <w:sz w:val="22"/>
                <w:szCs w:val="22"/>
              </w:rPr>
            </w:pPr>
            <w:r>
              <w:rPr>
                <w:sz w:val="22"/>
                <w:szCs w:val="22"/>
              </w:rPr>
              <w:t>1 935</w:t>
            </w:r>
          </w:p>
        </w:tc>
        <w:tc>
          <w:tcPr>
            <w:tcW w:w="1276" w:type="dxa"/>
            <w:tcBorders>
              <w:top w:val="nil"/>
              <w:left w:val="nil"/>
              <w:bottom w:val="single" w:sz="4" w:space="0" w:color="auto"/>
              <w:right w:val="single" w:sz="4" w:space="0" w:color="auto"/>
            </w:tcBorders>
          </w:tcPr>
          <w:p w14:paraId="39B87BBF" w14:textId="77777777" w:rsidR="004424C2" w:rsidRDefault="00D75B72">
            <w:pPr>
              <w:jc w:val="center"/>
              <w:rPr>
                <w:sz w:val="22"/>
                <w:szCs w:val="22"/>
              </w:rPr>
            </w:pPr>
            <w:r>
              <w:rPr>
                <w:sz w:val="22"/>
                <w:szCs w:val="22"/>
              </w:rPr>
              <w:t>1 938</w:t>
            </w:r>
          </w:p>
        </w:tc>
        <w:tc>
          <w:tcPr>
            <w:tcW w:w="1418" w:type="dxa"/>
            <w:tcBorders>
              <w:top w:val="nil"/>
              <w:left w:val="nil"/>
              <w:bottom w:val="single" w:sz="4" w:space="0" w:color="auto"/>
              <w:right w:val="single" w:sz="4" w:space="0" w:color="auto"/>
            </w:tcBorders>
          </w:tcPr>
          <w:p w14:paraId="757017F7" w14:textId="77777777" w:rsidR="004424C2" w:rsidRDefault="00D75B72">
            <w:pPr>
              <w:jc w:val="center"/>
              <w:rPr>
                <w:sz w:val="22"/>
                <w:szCs w:val="22"/>
              </w:rPr>
            </w:pPr>
            <w:r>
              <w:rPr>
                <w:sz w:val="22"/>
                <w:szCs w:val="22"/>
              </w:rPr>
              <w:t>100,2</w:t>
            </w:r>
          </w:p>
        </w:tc>
        <w:tc>
          <w:tcPr>
            <w:tcW w:w="1129" w:type="dxa"/>
            <w:tcBorders>
              <w:top w:val="nil"/>
              <w:left w:val="nil"/>
              <w:bottom w:val="single" w:sz="4" w:space="0" w:color="auto"/>
              <w:right w:val="single" w:sz="4" w:space="0" w:color="auto"/>
            </w:tcBorders>
          </w:tcPr>
          <w:p w14:paraId="685446CE" w14:textId="77777777" w:rsidR="004424C2" w:rsidRDefault="00D75B72">
            <w:pPr>
              <w:jc w:val="center"/>
              <w:rPr>
                <w:sz w:val="22"/>
                <w:szCs w:val="22"/>
              </w:rPr>
            </w:pPr>
            <w:r>
              <w:rPr>
                <w:sz w:val="22"/>
                <w:szCs w:val="22"/>
              </w:rPr>
              <w:t>281,7</w:t>
            </w:r>
          </w:p>
        </w:tc>
      </w:tr>
      <w:tr w:rsidR="004424C2" w14:paraId="4204F6ED"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left w:w="108" w:type="dxa"/>
            <w:right w:w="108" w:type="dxa"/>
          </w:tblCellMar>
          <w:tblLook w:val="04A0" w:firstRow="1" w:lastRow="0" w:firstColumn="1" w:lastColumn="0" w:noHBand="0" w:noVBand="1"/>
        </w:tblPrEx>
        <w:trPr>
          <w:trHeight w:val="514"/>
        </w:trPr>
        <w:tc>
          <w:tcPr>
            <w:tcW w:w="3874" w:type="dxa"/>
            <w:tcBorders>
              <w:top w:val="nil"/>
              <w:left w:val="single" w:sz="4" w:space="0" w:color="auto"/>
              <w:bottom w:val="single" w:sz="4" w:space="0" w:color="auto"/>
              <w:right w:val="single" w:sz="4" w:space="0" w:color="auto"/>
            </w:tcBorders>
            <w:hideMark/>
          </w:tcPr>
          <w:p w14:paraId="54EC389A" w14:textId="77777777" w:rsidR="004424C2" w:rsidRDefault="00D75B72">
            <w:pPr>
              <w:rPr>
                <w:iCs/>
                <w:sz w:val="22"/>
                <w:szCs w:val="22"/>
              </w:rPr>
            </w:pPr>
            <w:r>
              <w:rPr>
                <w:iCs/>
                <w:sz w:val="22"/>
                <w:szCs w:val="22"/>
              </w:rPr>
              <w:t>Доходы от оказания платных услуг (работ) и компенсации затрат государства</w:t>
            </w:r>
          </w:p>
        </w:tc>
        <w:tc>
          <w:tcPr>
            <w:tcW w:w="1701" w:type="dxa"/>
            <w:tcBorders>
              <w:top w:val="nil"/>
              <w:left w:val="nil"/>
              <w:bottom w:val="single" w:sz="4" w:space="0" w:color="auto"/>
              <w:right w:val="single" w:sz="4" w:space="0" w:color="auto"/>
            </w:tcBorders>
            <w:noWrap/>
          </w:tcPr>
          <w:p w14:paraId="054456DF" w14:textId="77777777" w:rsidR="004424C2" w:rsidRDefault="00D75B72">
            <w:pPr>
              <w:jc w:val="center"/>
              <w:rPr>
                <w:sz w:val="22"/>
                <w:szCs w:val="22"/>
              </w:rPr>
            </w:pPr>
            <w:r>
              <w:rPr>
                <w:sz w:val="22"/>
                <w:szCs w:val="22"/>
              </w:rPr>
              <w:t>546</w:t>
            </w:r>
          </w:p>
        </w:tc>
        <w:tc>
          <w:tcPr>
            <w:tcW w:w="1276" w:type="dxa"/>
            <w:tcBorders>
              <w:top w:val="nil"/>
              <w:left w:val="nil"/>
              <w:bottom w:val="single" w:sz="4" w:space="0" w:color="auto"/>
              <w:right w:val="single" w:sz="4" w:space="0" w:color="auto"/>
            </w:tcBorders>
          </w:tcPr>
          <w:p w14:paraId="29C56435" w14:textId="77777777" w:rsidR="004424C2" w:rsidRDefault="00D75B72">
            <w:pPr>
              <w:jc w:val="center"/>
              <w:rPr>
                <w:sz w:val="22"/>
                <w:szCs w:val="22"/>
              </w:rPr>
            </w:pPr>
            <w:r>
              <w:rPr>
                <w:sz w:val="22"/>
                <w:szCs w:val="22"/>
              </w:rPr>
              <w:t>733</w:t>
            </w:r>
          </w:p>
        </w:tc>
        <w:tc>
          <w:tcPr>
            <w:tcW w:w="1418" w:type="dxa"/>
            <w:tcBorders>
              <w:top w:val="nil"/>
              <w:left w:val="nil"/>
              <w:bottom w:val="single" w:sz="4" w:space="0" w:color="auto"/>
              <w:right w:val="single" w:sz="4" w:space="0" w:color="auto"/>
            </w:tcBorders>
          </w:tcPr>
          <w:p w14:paraId="14A20BC4" w14:textId="77777777" w:rsidR="004424C2" w:rsidRDefault="00D75B72">
            <w:pPr>
              <w:jc w:val="center"/>
              <w:rPr>
                <w:sz w:val="22"/>
                <w:szCs w:val="22"/>
              </w:rPr>
            </w:pPr>
            <w:r>
              <w:rPr>
                <w:sz w:val="22"/>
                <w:szCs w:val="22"/>
              </w:rPr>
              <w:t>134,3</w:t>
            </w:r>
          </w:p>
        </w:tc>
        <w:tc>
          <w:tcPr>
            <w:tcW w:w="1129" w:type="dxa"/>
            <w:tcBorders>
              <w:top w:val="nil"/>
              <w:left w:val="nil"/>
              <w:bottom w:val="single" w:sz="4" w:space="0" w:color="auto"/>
              <w:right w:val="single" w:sz="4" w:space="0" w:color="auto"/>
            </w:tcBorders>
          </w:tcPr>
          <w:p w14:paraId="27AA0EC2" w14:textId="77777777" w:rsidR="004424C2" w:rsidRDefault="00D75B72">
            <w:pPr>
              <w:jc w:val="center"/>
              <w:rPr>
                <w:sz w:val="22"/>
                <w:szCs w:val="22"/>
              </w:rPr>
            </w:pPr>
            <w:r>
              <w:rPr>
                <w:sz w:val="22"/>
                <w:szCs w:val="22"/>
              </w:rPr>
              <w:t>67</w:t>
            </w:r>
          </w:p>
        </w:tc>
      </w:tr>
      <w:tr w:rsidR="004424C2" w14:paraId="5BF4FAAD"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left w:w="108" w:type="dxa"/>
            <w:right w:w="108" w:type="dxa"/>
          </w:tblCellMar>
          <w:tblLook w:val="04A0" w:firstRow="1" w:lastRow="0" w:firstColumn="1" w:lastColumn="0" w:noHBand="0" w:noVBand="1"/>
        </w:tblPrEx>
        <w:trPr>
          <w:trHeight w:val="569"/>
        </w:trPr>
        <w:tc>
          <w:tcPr>
            <w:tcW w:w="3874" w:type="dxa"/>
            <w:tcBorders>
              <w:top w:val="nil"/>
              <w:left w:val="single" w:sz="4" w:space="0" w:color="auto"/>
              <w:bottom w:val="single" w:sz="4" w:space="0" w:color="auto"/>
              <w:right w:val="single" w:sz="4" w:space="0" w:color="auto"/>
            </w:tcBorders>
            <w:hideMark/>
          </w:tcPr>
          <w:p w14:paraId="5381C2C1" w14:textId="77777777" w:rsidR="004424C2" w:rsidRDefault="00D75B72">
            <w:pPr>
              <w:rPr>
                <w:iCs/>
                <w:sz w:val="22"/>
                <w:szCs w:val="22"/>
              </w:rPr>
            </w:pPr>
            <w:r>
              <w:rPr>
                <w:iCs/>
                <w:sz w:val="22"/>
                <w:szCs w:val="22"/>
              </w:rPr>
              <w:t>Доходы от продажи материальных и нематериальных активов</w:t>
            </w:r>
          </w:p>
        </w:tc>
        <w:tc>
          <w:tcPr>
            <w:tcW w:w="1701" w:type="dxa"/>
            <w:tcBorders>
              <w:top w:val="nil"/>
              <w:left w:val="nil"/>
              <w:bottom w:val="single" w:sz="4" w:space="0" w:color="auto"/>
              <w:right w:val="single" w:sz="4" w:space="0" w:color="auto"/>
            </w:tcBorders>
            <w:noWrap/>
          </w:tcPr>
          <w:p w14:paraId="34194C17" w14:textId="77777777" w:rsidR="004424C2" w:rsidRDefault="00D75B72">
            <w:pPr>
              <w:jc w:val="center"/>
              <w:rPr>
                <w:sz w:val="22"/>
                <w:szCs w:val="22"/>
              </w:rPr>
            </w:pPr>
            <w:r>
              <w:rPr>
                <w:sz w:val="22"/>
                <w:szCs w:val="22"/>
              </w:rPr>
              <w:t>19 747</w:t>
            </w:r>
          </w:p>
        </w:tc>
        <w:tc>
          <w:tcPr>
            <w:tcW w:w="1276" w:type="dxa"/>
            <w:tcBorders>
              <w:top w:val="nil"/>
              <w:left w:val="nil"/>
              <w:bottom w:val="single" w:sz="4" w:space="0" w:color="auto"/>
              <w:right w:val="single" w:sz="4" w:space="0" w:color="auto"/>
            </w:tcBorders>
          </w:tcPr>
          <w:p w14:paraId="4988F05D" w14:textId="77777777" w:rsidR="004424C2" w:rsidRDefault="00D75B72">
            <w:pPr>
              <w:jc w:val="center"/>
              <w:rPr>
                <w:sz w:val="22"/>
                <w:szCs w:val="22"/>
              </w:rPr>
            </w:pPr>
            <w:r>
              <w:rPr>
                <w:sz w:val="22"/>
                <w:szCs w:val="22"/>
              </w:rPr>
              <w:t>20 157</w:t>
            </w:r>
          </w:p>
        </w:tc>
        <w:tc>
          <w:tcPr>
            <w:tcW w:w="1418" w:type="dxa"/>
            <w:tcBorders>
              <w:top w:val="nil"/>
              <w:left w:val="nil"/>
              <w:bottom w:val="single" w:sz="4" w:space="0" w:color="auto"/>
              <w:right w:val="single" w:sz="4" w:space="0" w:color="auto"/>
            </w:tcBorders>
          </w:tcPr>
          <w:p w14:paraId="2579E9BE" w14:textId="77777777" w:rsidR="004424C2" w:rsidRDefault="00D75B72">
            <w:pPr>
              <w:jc w:val="center"/>
              <w:rPr>
                <w:sz w:val="22"/>
                <w:szCs w:val="22"/>
              </w:rPr>
            </w:pPr>
            <w:r>
              <w:rPr>
                <w:sz w:val="22"/>
                <w:szCs w:val="22"/>
              </w:rPr>
              <w:t>102,1</w:t>
            </w:r>
          </w:p>
        </w:tc>
        <w:tc>
          <w:tcPr>
            <w:tcW w:w="1129" w:type="dxa"/>
            <w:tcBorders>
              <w:top w:val="nil"/>
              <w:left w:val="nil"/>
              <w:bottom w:val="single" w:sz="4" w:space="0" w:color="auto"/>
              <w:right w:val="single" w:sz="4" w:space="0" w:color="auto"/>
            </w:tcBorders>
          </w:tcPr>
          <w:p w14:paraId="5108DC37" w14:textId="77777777" w:rsidR="004424C2" w:rsidRDefault="00D75B72">
            <w:pPr>
              <w:jc w:val="center"/>
              <w:rPr>
                <w:sz w:val="22"/>
                <w:szCs w:val="22"/>
              </w:rPr>
            </w:pPr>
            <w:r>
              <w:rPr>
                <w:sz w:val="22"/>
                <w:szCs w:val="22"/>
              </w:rPr>
              <w:t>92,2</w:t>
            </w:r>
          </w:p>
        </w:tc>
      </w:tr>
      <w:tr w:rsidR="004424C2" w14:paraId="661454C7"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left w:w="108" w:type="dxa"/>
            <w:right w:w="108" w:type="dxa"/>
          </w:tblCellMar>
          <w:tblLook w:val="04A0" w:firstRow="1" w:lastRow="0" w:firstColumn="1" w:lastColumn="0" w:noHBand="0" w:noVBand="1"/>
        </w:tblPrEx>
        <w:trPr>
          <w:trHeight w:val="289"/>
        </w:trPr>
        <w:tc>
          <w:tcPr>
            <w:tcW w:w="3874" w:type="dxa"/>
            <w:tcBorders>
              <w:top w:val="nil"/>
              <w:left w:val="single" w:sz="4" w:space="0" w:color="auto"/>
              <w:bottom w:val="single" w:sz="4" w:space="0" w:color="auto"/>
              <w:right w:val="single" w:sz="4" w:space="0" w:color="auto"/>
            </w:tcBorders>
            <w:hideMark/>
          </w:tcPr>
          <w:p w14:paraId="6041B0BD" w14:textId="77777777" w:rsidR="004424C2" w:rsidRDefault="00D75B72">
            <w:pPr>
              <w:rPr>
                <w:iCs/>
                <w:sz w:val="22"/>
                <w:szCs w:val="22"/>
              </w:rPr>
            </w:pPr>
            <w:r>
              <w:rPr>
                <w:iCs/>
                <w:sz w:val="22"/>
                <w:szCs w:val="22"/>
              </w:rPr>
              <w:t>Штрафы</w:t>
            </w:r>
          </w:p>
        </w:tc>
        <w:tc>
          <w:tcPr>
            <w:tcW w:w="1701" w:type="dxa"/>
            <w:tcBorders>
              <w:top w:val="nil"/>
              <w:left w:val="nil"/>
              <w:bottom w:val="single" w:sz="4" w:space="0" w:color="auto"/>
              <w:right w:val="single" w:sz="4" w:space="0" w:color="auto"/>
            </w:tcBorders>
            <w:noWrap/>
          </w:tcPr>
          <w:p w14:paraId="53262018" w14:textId="77777777" w:rsidR="004424C2" w:rsidRDefault="00D75B72">
            <w:pPr>
              <w:jc w:val="center"/>
              <w:rPr>
                <w:sz w:val="22"/>
                <w:szCs w:val="22"/>
              </w:rPr>
            </w:pPr>
            <w:r>
              <w:rPr>
                <w:sz w:val="22"/>
                <w:szCs w:val="22"/>
              </w:rPr>
              <w:t>3 698</w:t>
            </w:r>
          </w:p>
        </w:tc>
        <w:tc>
          <w:tcPr>
            <w:tcW w:w="1276" w:type="dxa"/>
            <w:tcBorders>
              <w:top w:val="nil"/>
              <w:left w:val="nil"/>
              <w:bottom w:val="single" w:sz="4" w:space="0" w:color="auto"/>
              <w:right w:val="single" w:sz="4" w:space="0" w:color="auto"/>
            </w:tcBorders>
          </w:tcPr>
          <w:p w14:paraId="78AA25F6" w14:textId="77777777" w:rsidR="004424C2" w:rsidRDefault="00D75B72">
            <w:pPr>
              <w:jc w:val="center"/>
              <w:rPr>
                <w:sz w:val="22"/>
                <w:szCs w:val="22"/>
              </w:rPr>
            </w:pPr>
            <w:r>
              <w:rPr>
                <w:sz w:val="22"/>
                <w:szCs w:val="22"/>
              </w:rPr>
              <w:t>2 211</w:t>
            </w:r>
          </w:p>
        </w:tc>
        <w:tc>
          <w:tcPr>
            <w:tcW w:w="1418" w:type="dxa"/>
            <w:tcBorders>
              <w:top w:val="nil"/>
              <w:left w:val="nil"/>
              <w:bottom w:val="single" w:sz="4" w:space="0" w:color="auto"/>
              <w:right w:val="single" w:sz="4" w:space="0" w:color="auto"/>
            </w:tcBorders>
          </w:tcPr>
          <w:p w14:paraId="327F4820" w14:textId="77777777" w:rsidR="004424C2" w:rsidRDefault="00D75B72">
            <w:pPr>
              <w:jc w:val="center"/>
              <w:rPr>
                <w:sz w:val="22"/>
                <w:szCs w:val="22"/>
              </w:rPr>
            </w:pPr>
            <w:r>
              <w:rPr>
                <w:sz w:val="22"/>
                <w:szCs w:val="22"/>
              </w:rPr>
              <w:t>59,8</w:t>
            </w:r>
          </w:p>
        </w:tc>
        <w:tc>
          <w:tcPr>
            <w:tcW w:w="1129" w:type="dxa"/>
            <w:tcBorders>
              <w:top w:val="nil"/>
              <w:left w:val="nil"/>
              <w:bottom w:val="single" w:sz="4" w:space="0" w:color="auto"/>
              <w:right w:val="single" w:sz="4" w:space="0" w:color="auto"/>
            </w:tcBorders>
          </w:tcPr>
          <w:p w14:paraId="57FED3E8" w14:textId="77777777" w:rsidR="004424C2" w:rsidRDefault="00D75B72">
            <w:pPr>
              <w:jc w:val="center"/>
              <w:rPr>
                <w:sz w:val="22"/>
                <w:szCs w:val="22"/>
              </w:rPr>
            </w:pPr>
            <w:r>
              <w:rPr>
                <w:sz w:val="22"/>
                <w:szCs w:val="22"/>
              </w:rPr>
              <w:t>41,1</w:t>
            </w:r>
          </w:p>
        </w:tc>
      </w:tr>
      <w:tr w:rsidR="004424C2" w14:paraId="3502D88E"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left w:w="108" w:type="dxa"/>
            <w:right w:w="108" w:type="dxa"/>
          </w:tblCellMar>
          <w:tblLook w:val="04A0" w:firstRow="1" w:lastRow="0" w:firstColumn="1" w:lastColumn="0" w:noHBand="0" w:noVBand="1"/>
        </w:tblPrEx>
        <w:trPr>
          <w:trHeight w:val="289"/>
        </w:trPr>
        <w:tc>
          <w:tcPr>
            <w:tcW w:w="3874" w:type="dxa"/>
            <w:tcBorders>
              <w:top w:val="nil"/>
              <w:left w:val="single" w:sz="4" w:space="0" w:color="auto"/>
              <w:bottom w:val="single" w:sz="4" w:space="0" w:color="auto"/>
              <w:right w:val="single" w:sz="4" w:space="0" w:color="auto"/>
            </w:tcBorders>
          </w:tcPr>
          <w:p w14:paraId="35054CE8" w14:textId="77777777" w:rsidR="004424C2" w:rsidRDefault="00D75B72">
            <w:pPr>
              <w:rPr>
                <w:iCs/>
                <w:sz w:val="22"/>
                <w:szCs w:val="22"/>
              </w:rPr>
            </w:pPr>
            <w:r>
              <w:rPr>
                <w:iCs/>
                <w:sz w:val="22"/>
                <w:szCs w:val="22"/>
              </w:rPr>
              <w:lastRenderedPageBreak/>
              <w:t>Прочие неналоговые доходы</w:t>
            </w:r>
          </w:p>
        </w:tc>
        <w:tc>
          <w:tcPr>
            <w:tcW w:w="1701" w:type="dxa"/>
            <w:tcBorders>
              <w:top w:val="nil"/>
              <w:left w:val="nil"/>
              <w:bottom w:val="single" w:sz="4" w:space="0" w:color="auto"/>
              <w:right w:val="single" w:sz="4" w:space="0" w:color="auto"/>
            </w:tcBorders>
            <w:noWrap/>
          </w:tcPr>
          <w:p w14:paraId="2764285D" w14:textId="77777777" w:rsidR="004424C2" w:rsidRDefault="00D75B72">
            <w:pPr>
              <w:jc w:val="center"/>
              <w:rPr>
                <w:bCs/>
                <w:sz w:val="22"/>
                <w:szCs w:val="22"/>
              </w:rPr>
            </w:pPr>
            <w:r>
              <w:rPr>
                <w:bCs/>
                <w:sz w:val="22"/>
                <w:szCs w:val="22"/>
              </w:rPr>
              <w:t>315</w:t>
            </w:r>
          </w:p>
        </w:tc>
        <w:tc>
          <w:tcPr>
            <w:tcW w:w="1276" w:type="dxa"/>
            <w:tcBorders>
              <w:top w:val="nil"/>
              <w:left w:val="nil"/>
              <w:bottom w:val="single" w:sz="4" w:space="0" w:color="auto"/>
              <w:right w:val="single" w:sz="4" w:space="0" w:color="auto"/>
            </w:tcBorders>
          </w:tcPr>
          <w:p w14:paraId="486D4795" w14:textId="77777777" w:rsidR="004424C2" w:rsidRDefault="00D75B72">
            <w:pPr>
              <w:jc w:val="center"/>
              <w:rPr>
                <w:bCs/>
                <w:sz w:val="22"/>
                <w:szCs w:val="22"/>
              </w:rPr>
            </w:pPr>
            <w:r>
              <w:rPr>
                <w:bCs/>
                <w:sz w:val="22"/>
                <w:szCs w:val="22"/>
              </w:rPr>
              <w:t>197</w:t>
            </w:r>
          </w:p>
        </w:tc>
        <w:tc>
          <w:tcPr>
            <w:tcW w:w="1418" w:type="dxa"/>
            <w:tcBorders>
              <w:top w:val="nil"/>
              <w:left w:val="nil"/>
              <w:bottom w:val="single" w:sz="4" w:space="0" w:color="auto"/>
              <w:right w:val="single" w:sz="4" w:space="0" w:color="auto"/>
            </w:tcBorders>
          </w:tcPr>
          <w:p w14:paraId="23600A21" w14:textId="77777777" w:rsidR="004424C2" w:rsidRDefault="00D75B72">
            <w:pPr>
              <w:jc w:val="center"/>
              <w:rPr>
                <w:bCs/>
                <w:sz w:val="22"/>
                <w:szCs w:val="22"/>
              </w:rPr>
            </w:pPr>
            <w:r>
              <w:rPr>
                <w:bCs/>
                <w:sz w:val="22"/>
                <w:szCs w:val="22"/>
              </w:rPr>
              <w:t>62,5</w:t>
            </w:r>
          </w:p>
        </w:tc>
        <w:tc>
          <w:tcPr>
            <w:tcW w:w="1129" w:type="dxa"/>
            <w:tcBorders>
              <w:top w:val="nil"/>
              <w:left w:val="nil"/>
              <w:bottom w:val="single" w:sz="4" w:space="0" w:color="auto"/>
              <w:right w:val="single" w:sz="4" w:space="0" w:color="auto"/>
            </w:tcBorders>
          </w:tcPr>
          <w:p w14:paraId="36715627" w14:textId="77777777" w:rsidR="004424C2" w:rsidRDefault="00D75B72">
            <w:pPr>
              <w:jc w:val="center"/>
              <w:rPr>
                <w:bCs/>
                <w:sz w:val="22"/>
                <w:szCs w:val="22"/>
              </w:rPr>
            </w:pPr>
            <w:r>
              <w:rPr>
                <w:bCs/>
                <w:sz w:val="22"/>
                <w:szCs w:val="22"/>
              </w:rPr>
              <w:t>36,2</w:t>
            </w:r>
          </w:p>
        </w:tc>
      </w:tr>
      <w:tr w:rsidR="004424C2" w14:paraId="08C92819"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left w:w="108" w:type="dxa"/>
            <w:right w:w="108" w:type="dxa"/>
          </w:tblCellMar>
          <w:tblLook w:val="04A0" w:firstRow="1" w:lastRow="0" w:firstColumn="1" w:lastColumn="0" w:noHBand="0" w:noVBand="1"/>
        </w:tblPrEx>
        <w:trPr>
          <w:trHeight w:val="263"/>
        </w:trPr>
        <w:tc>
          <w:tcPr>
            <w:tcW w:w="3874" w:type="dxa"/>
            <w:tcBorders>
              <w:top w:val="nil"/>
              <w:left w:val="single" w:sz="4" w:space="0" w:color="auto"/>
              <w:bottom w:val="single" w:sz="4" w:space="0" w:color="auto"/>
              <w:right w:val="single" w:sz="4" w:space="0" w:color="auto"/>
            </w:tcBorders>
            <w:hideMark/>
          </w:tcPr>
          <w:p w14:paraId="493A96E1" w14:textId="77777777" w:rsidR="004424C2" w:rsidRDefault="00D75B72">
            <w:pPr>
              <w:rPr>
                <w:b/>
                <w:bCs/>
                <w:sz w:val="22"/>
                <w:szCs w:val="22"/>
              </w:rPr>
            </w:pPr>
            <w:r>
              <w:rPr>
                <w:b/>
                <w:bCs/>
                <w:sz w:val="22"/>
                <w:szCs w:val="22"/>
              </w:rPr>
              <w:t>Безвозмездные поступления</w:t>
            </w:r>
          </w:p>
        </w:tc>
        <w:tc>
          <w:tcPr>
            <w:tcW w:w="1701" w:type="dxa"/>
            <w:tcBorders>
              <w:top w:val="nil"/>
              <w:left w:val="nil"/>
              <w:bottom w:val="single" w:sz="4" w:space="0" w:color="auto"/>
              <w:right w:val="single" w:sz="4" w:space="0" w:color="auto"/>
            </w:tcBorders>
          </w:tcPr>
          <w:p w14:paraId="67BB00AA" w14:textId="77777777" w:rsidR="004424C2" w:rsidRDefault="00D75B72">
            <w:pPr>
              <w:jc w:val="center"/>
              <w:rPr>
                <w:b/>
                <w:bCs/>
                <w:sz w:val="22"/>
                <w:szCs w:val="22"/>
              </w:rPr>
            </w:pPr>
            <w:r>
              <w:rPr>
                <w:b/>
                <w:bCs/>
                <w:sz w:val="22"/>
                <w:szCs w:val="22"/>
              </w:rPr>
              <w:t>877 687</w:t>
            </w:r>
          </w:p>
        </w:tc>
        <w:tc>
          <w:tcPr>
            <w:tcW w:w="1276" w:type="dxa"/>
            <w:tcBorders>
              <w:top w:val="nil"/>
              <w:left w:val="nil"/>
              <w:bottom w:val="single" w:sz="4" w:space="0" w:color="auto"/>
              <w:right w:val="single" w:sz="4" w:space="0" w:color="auto"/>
            </w:tcBorders>
          </w:tcPr>
          <w:p w14:paraId="0C156C2D" w14:textId="77777777" w:rsidR="004424C2" w:rsidRDefault="00D75B72">
            <w:pPr>
              <w:jc w:val="center"/>
              <w:rPr>
                <w:b/>
                <w:bCs/>
                <w:sz w:val="22"/>
                <w:szCs w:val="22"/>
              </w:rPr>
            </w:pPr>
            <w:r>
              <w:rPr>
                <w:b/>
                <w:bCs/>
                <w:sz w:val="22"/>
                <w:szCs w:val="22"/>
              </w:rPr>
              <w:t>865 763</w:t>
            </w:r>
          </w:p>
        </w:tc>
        <w:tc>
          <w:tcPr>
            <w:tcW w:w="1418" w:type="dxa"/>
            <w:tcBorders>
              <w:top w:val="nil"/>
              <w:left w:val="nil"/>
              <w:bottom w:val="single" w:sz="4" w:space="0" w:color="auto"/>
              <w:right w:val="single" w:sz="4" w:space="0" w:color="auto"/>
            </w:tcBorders>
          </w:tcPr>
          <w:p w14:paraId="2CE3BBD6" w14:textId="77777777" w:rsidR="004424C2" w:rsidRDefault="00D75B72">
            <w:pPr>
              <w:jc w:val="center"/>
              <w:rPr>
                <w:b/>
                <w:bCs/>
                <w:sz w:val="22"/>
                <w:szCs w:val="22"/>
              </w:rPr>
            </w:pPr>
            <w:r>
              <w:rPr>
                <w:b/>
                <w:bCs/>
                <w:sz w:val="22"/>
                <w:szCs w:val="22"/>
              </w:rPr>
              <w:t>98,6</w:t>
            </w:r>
          </w:p>
        </w:tc>
        <w:tc>
          <w:tcPr>
            <w:tcW w:w="1129" w:type="dxa"/>
            <w:tcBorders>
              <w:top w:val="nil"/>
              <w:left w:val="nil"/>
              <w:bottom w:val="single" w:sz="4" w:space="0" w:color="auto"/>
              <w:right w:val="single" w:sz="4" w:space="0" w:color="auto"/>
            </w:tcBorders>
          </w:tcPr>
          <w:p w14:paraId="37A9D124" w14:textId="77777777" w:rsidR="004424C2" w:rsidRDefault="00D75B72">
            <w:pPr>
              <w:jc w:val="center"/>
              <w:rPr>
                <w:b/>
                <w:bCs/>
                <w:sz w:val="22"/>
                <w:szCs w:val="22"/>
              </w:rPr>
            </w:pPr>
            <w:r>
              <w:rPr>
                <w:b/>
                <w:bCs/>
                <w:sz w:val="22"/>
                <w:szCs w:val="22"/>
              </w:rPr>
              <w:t>138,9</w:t>
            </w:r>
          </w:p>
        </w:tc>
      </w:tr>
      <w:tr w:rsidR="004424C2" w14:paraId="0B1BFA52" w14:textId="77777777">
        <w:trPr>
          <w:trHeight w:val="296"/>
        </w:trPr>
        <w:tc>
          <w:tcPr>
            <w:tcW w:w="3874" w:type="dxa"/>
            <w:tcMar>
              <w:top w:w="90" w:type="dxa"/>
              <w:left w:w="90" w:type="dxa"/>
              <w:bottom w:w="90" w:type="dxa"/>
              <w:right w:w="90" w:type="dxa"/>
            </w:tcMar>
          </w:tcPr>
          <w:p w14:paraId="28140EA4" w14:textId="77777777" w:rsidR="004424C2" w:rsidRDefault="00D75B72">
            <w:pPr>
              <w:rPr>
                <w:b/>
                <w:sz w:val="22"/>
                <w:szCs w:val="22"/>
              </w:rPr>
            </w:pPr>
            <w:r>
              <w:rPr>
                <w:b/>
                <w:sz w:val="22"/>
                <w:szCs w:val="22"/>
              </w:rPr>
              <w:t xml:space="preserve">Расходы </w:t>
            </w:r>
          </w:p>
        </w:tc>
        <w:tc>
          <w:tcPr>
            <w:tcW w:w="1701" w:type="dxa"/>
            <w:tcMar>
              <w:top w:w="90" w:type="dxa"/>
              <w:left w:w="90" w:type="dxa"/>
              <w:bottom w:w="90" w:type="dxa"/>
              <w:right w:w="90" w:type="dxa"/>
            </w:tcMar>
          </w:tcPr>
          <w:p w14:paraId="24826EF7" w14:textId="77777777" w:rsidR="004424C2" w:rsidRDefault="00D75B72">
            <w:pPr>
              <w:jc w:val="center"/>
              <w:rPr>
                <w:b/>
                <w:sz w:val="22"/>
                <w:szCs w:val="22"/>
              </w:rPr>
            </w:pPr>
            <w:r>
              <w:rPr>
                <w:b/>
                <w:sz w:val="22"/>
                <w:szCs w:val="22"/>
              </w:rPr>
              <w:t>1 582 092</w:t>
            </w:r>
          </w:p>
        </w:tc>
        <w:tc>
          <w:tcPr>
            <w:tcW w:w="1276" w:type="dxa"/>
            <w:tcMar>
              <w:top w:w="90" w:type="dxa"/>
              <w:left w:w="90" w:type="dxa"/>
              <w:bottom w:w="90" w:type="dxa"/>
              <w:right w:w="90" w:type="dxa"/>
            </w:tcMar>
          </w:tcPr>
          <w:p w14:paraId="3AE7B4D9" w14:textId="77777777" w:rsidR="004424C2" w:rsidRDefault="00D75B72">
            <w:pPr>
              <w:jc w:val="center"/>
              <w:rPr>
                <w:b/>
                <w:sz w:val="22"/>
                <w:szCs w:val="22"/>
              </w:rPr>
            </w:pPr>
            <w:r>
              <w:rPr>
                <w:b/>
                <w:sz w:val="22"/>
                <w:szCs w:val="22"/>
              </w:rPr>
              <w:t>1 529 567</w:t>
            </w:r>
          </w:p>
        </w:tc>
        <w:tc>
          <w:tcPr>
            <w:tcW w:w="1418" w:type="dxa"/>
            <w:tcMar>
              <w:top w:w="90" w:type="dxa"/>
              <w:left w:w="90" w:type="dxa"/>
              <w:bottom w:w="90" w:type="dxa"/>
              <w:right w:w="90" w:type="dxa"/>
            </w:tcMar>
          </w:tcPr>
          <w:p w14:paraId="6611CEBC" w14:textId="77777777" w:rsidR="004424C2" w:rsidRDefault="00D75B72">
            <w:pPr>
              <w:jc w:val="center"/>
              <w:rPr>
                <w:b/>
                <w:sz w:val="22"/>
                <w:szCs w:val="22"/>
              </w:rPr>
            </w:pPr>
            <w:r>
              <w:rPr>
                <w:b/>
                <w:sz w:val="22"/>
                <w:szCs w:val="22"/>
              </w:rPr>
              <w:t>96,7</w:t>
            </w:r>
          </w:p>
        </w:tc>
        <w:tc>
          <w:tcPr>
            <w:tcW w:w="1129" w:type="dxa"/>
          </w:tcPr>
          <w:p w14:paraId="5434DD55" w14:textId="77777777" w:rsidR="004424C2" w:rsidRDefault="00D75B72">
            <w:pPr>
              <w:jc w:val="center"/>
              <w:rPr>
                <w:b/>
                <w:sz w:val="22"/>
                <w:szCs w:val="22"/>
              </w:rPr>
            </w:pPr>
            <w:r>
              <w:rPr>
                <w:b/>
                <w:sz w:val="22"/>
                <w:szCs w:val="22"/>
              </w:rPr>
              <w:t>129,7</w:t>
            </w:r>
          </w:p>
        </w:tc>
      </w:tr>
      <w:tr w:rsidR="004424C2" w14:paraId="6FB597C9" w14:textId="77777777">
        <w:trPr>
          <w:trHeight w:val="162"/>
        </w:trPr>
        <w:tc>
          <w:tcPr>
            <w:tcW w:w="3874" w:type="dxa"/>
            <w:tcMar>
              <w:top w:w="90" w:type="dxa"/>
              <w:left w:w="90" w:type="dxa"/>
              <w:bottom w:w="90" w:type="dxa"/>
              <w:right w:w="90" w:type="dxa"/>
            </w:tcMar>
          </w:tcPr>
          <w:p w14:paraId="4B5ED99B" w14:textId="77777777" w:rsidR="004424C2" w:rsidRDefault="00D75B72">
            <w:pPr>
              <w:rPr>
                <w:sz w:val="22"/>
                <w:szCs w:val="22"/>
              </w:rPr>
            </w:pPr>
            <w:r>
              <w:rPr>
                <w:sz w:val="22"/>
                <w:szCs w:val="22"/>
              </w:rPr>
              <w:t xml:space="preserve">Дефицит (-), профицит (+) </w:t>
            </w:r>
          </w:p>
        </w:tc>
        <w:tc>
          <w:tcPr>
            <w:tcW w:w="1701" w:type="dxa"/>
            <w:tcMar>
              <w:top w:w="90" w:type="dxa"/>
              <w:left w:w="90" w:type="dxa"/>
              <w:bottom w:w="90" w:type="dxa"/>
              <w:right w:w="90" w:type="dxa"/>
            </w:tcMar>
          </w:tcPr>
          <w:p w14:paraId="10CEE388" w14:textId="77777777" w:rsidR="004424C2" w:rsidRDefault="00D75B72">
            <w:pPr>
              <w:jc w:val="center"/>
              <w:rPr>
                <w:sz w:val="22"/>
                <w:szCs w:val="22"/>
              </w:rPr>
            </w:pPr>
            <w:r>
              <w:rPr>
                <w:sz w:val="22"/>
                <w:szCs w:val="22"/>
              </w:rPr>
              <w:t>- 85 262</w:t>
            </w:r>
          </w:p>
        </w:tc>
        <w:tc>
          <w:tcPr>
            <w:tcW w:w="1276" w:type="dxa"/>
            <w:tcMar>
              <w:top w:w="90" w:type="dxa"/>
              <w:left w:w="90" w:type="dxa"/>
              <w:bottom w:w="90" w:type="dxa"/>
              <w:right w:w="90" w:type="dxa"/>
            </w:tcMar>
          </w:tcPr>
          <w:p w14:paraId="6BFB922C" w14:textId="77777777" w:rsidR="004424C2" w:rsidRDefault="00D75B72">
            <w:pPr>
              <w:jc w:val="center"/>
              <w:rPr>
                <w:sz w:val="22"/>
                <w:szCs w:val="22"/>
              </w:rPr>
            </w:pPr>
            <w:r>
              <w:rPr>
                <w:sz w:val="22"/>
                <w:szCs w:val="22"/>
              </w:rPr>
              <w:t>- 2 948</w:t>
            </w:r>
          </w:p>
        </w:tc>
        <w:tc>
          <w:tcPr>
            <w:tcW w:w="1418" w:type="dxa"/>
            <w:tcMar>
              <w:top w:w="90" w:type="dxa"/>
              <w:left w:w="90" w:type="dxa"/>
              <w:bottom w:w="90" w:type="dxa"/>
              <w:right w:w="90" w:type="dxa"/>
            </w:tcMar>
          </w:tcPr>
          <w:p w14:paraId="2D23A3E9" w14:textId="77777777" w:rsidR="004424C2" w:rsidRDefault="004424C2">
            <w:pPr>
              <w:jc w:val="center"/>
              <w:rPr>
                <w:sz w:val="22"/>
                <w:szCs w:val="22"/>
              </w:rPr>
            </w:pPr>
          </w:p>
        </w:tc>
        <w:tc>
          <w:tcPr>
            <w:tcW w:w="1129" w:type="dxa"/>
          </w:tcPr>
          <w:p w14:paraId="4B53FA49" w14:textId="77777777" w:rsidR="004424C2" w:rsidRDefault="004424C2">
            <w:pPr>
              <w:jc w:val="center"/>
              <w:rPr>
                <w:sz w:val="22"/>
                <w:szCs w:val="22"/>
              </w:rPr>
            </w:pPr>
          </w:p>
        </w:tc>
      </w:tr>
    </w:tbl>
    <w:p w14:paraId="248CEEFC" w14:textId="77777777" w:rsidR="004424C2" w:rsidRDefault="00D75B72">
      <w:pPr>
        <w:ind w:firstLine="567"/>
        <w:jc w:val="both"/>
        <w:rPr>
          <w:sz w:val="26"/>
          <w:szCs w:val="26"/>
        </w:rPr>
      </w:pPr>
      <w:r>
        <w:rPr>
          <w:sz w:val="26"/>
          <w:szCs w:val="26"/>
        </w:rPr>
        <w:t xml:space="preserve">Доходы бюджета муниципального образования «Псковский район» исполнены в сумме 1 526 618 тыс. руб., что составляет 127,5% к уровню 2024 года. </w:t>
      </w:r>
    </w:p>
    <w:p w14:paraId="4DB901DA" w14:textId="77777777" w:rsidR="004424C2" w:rsidRDefault="00D75B72">
      <w:pPr>
        <w:ind w:firstLine="567"/>
        <w:jc w:val="both"/>
        <w:rPr>
          <w:sz w:val="26"/>
          <w:szCs w:val="26"/>
        </w:rPr>
      </w:pPr>
      <w:r>
        <w:rPr>
          <w:sz w:val="26"/>
          <w:szCs w:val="26"/>
        </w:rPr>
        <w:t>В общем объеме доходов бюджета района за 2025 год доля налоговых и неналоговых доходов составила 43,3%.</w:t>
      </w:r>
    </w:p>
    <w:p w14:paraId="4D88ECE6" w14:textId="77777777" w:rsidR="004424C2" w:rsidRDefault="00D75B72">
      <w:pPr>
        <w:suppressAutoHyphens w:val="0"/>
        <w:autoSpaceDE w:val="0"/>
        <w:autoSpaceDN w:val="0"/>
        <w:adjustRightInd w:val="0"/>
        <w:ind w:firstLine="567"/>
        <w:jc w:val="both"/>
        <w:rPr>
          <w:sz w:val="26"/>
          <w:szCs w:val="26"/>
        </w:rPr>
      </w:pPr>
      <w:r>
        <w:rPr>
          <w:sz w:val="26"/>
          <w:szCs w:val="26"/>
        </w:rPr>
        <w:t xml:space="preserve">В структуре поступлений налоговых и неналоговых доходов в районный бюджет наибольший удельный вес занимают: налог на доходы физических лиц – 78,79 %; налог на совокупный доход – 10,6%. </w:t>
      </w:r>
    </w:p>
    <w:p w14:paraId="18F51231" w14:textId="77777777" w:rsidR="004424C2" w:rsidRDefault="00D75B72">
      <w:pPr>
        <w:suppressAutoHyphens w:val="0"/>
        <w:autoSpaceDE w:val="0"/>
        <w:autoSpaceDN w:val="0"/>
        <w:adjustRightInd w:val="0"/>
        <w:ind w:firstLine="567"/>
        <w:jc w:val="both"/>
        <w:rPr>
          <w:sz w:val="26"/>
          <w:szCs w:val="26"/>
        </w:rPr>
      </w:pPr>
      <w:r>
        <w:rPr>
          <w:sz w:val="26"/>
          <w:szCs w:val="26"/>
        </w:rPr>
        <w:t xml:space="preserve">По налогу на доходы физических лиц фактические поступления составили </w:t>
      </w:r>
      <w:r>
        <w:rPr>
          <w:sz w:val="26"/>
          <w:szCs w:val="26"/>
        </w:rPr>
        <w:br/>
        <w:t>520 681 тыс. руб. или 109,4 % к плану. По сравнению с фактом предыдущего года поступления НДФЛ увеличились на сумму 78 507 тыс. руб. в основном за счет  роста средней заработной платы и контингента;</w:t>
      </w:r>
    </w:p>
    <w:p w14:paraId="0CC7A517" w14:textId="77777777" w:rsidR="004424C2" w:rsidRDefault="00D75B72">
      <w:pPr>
        <w:suppressAutoHyphens w:val="0"/>
        <w:autoSpaceDE w:val="0"/>
        <w:autoSpaceDN w:val="0"/>
        <w:adjustRightInd w:val="0"/>
        <w:ind w:firstLine="567"/>
        <w:jc w:val="both"/>
        <w:rPr>
          <w:sz w:val="26"/>
          <w:szCs w:val="26"/>
        </w:rPr>
      </w:pPr>
      <w:r>
        <w:rPr>
          <w:sz w:val="26"/>
          <w:szCs w:val="26"/>
        </w:rPr>
        <w:t xml:space="preserve">Акцизов по подакцизным товарам (продукции), производимым на территории Российской Федерации, поступило за отчетный период в сумме 22 400 тыс. руб. или 98,7 % к плану 22 690 тыс. рублей. </w:t>
      </w:r>
    </w:p>
    <w:p w14:paraId="62151B2D" w14:textId="77777777" w:rsidR="004424C2" w:rsidRDefault="00D75B72">
      <w:pPr>
        <w:suppressAutoHyphens w:val="0"/>
        <w:autoSpaceDE w:val="0"/>
        <w:autoSpaceDN w:val="0"/>
        <w:adjustRightInd w:val="0"/>
        <w:ind w:firstLine="567"/>
        <w:jc w:val="both"/>
        <w:rPr>
          <w:sz w:val="26"/>
          <w:szCs w:val="26"/>
        </w:rPr>
      </w:pPr>
      <w:r>
        <w:rPr>
          <w:sz w:val="26"/>
          <w:szCs w:val="26"/>
        </w:rPr>
        <w:t xml:space="preserve">По доходам от использования имущества, находящегося в муниципальной собственности, при плане поступлений в сумме 19 000 тыс. руб. фактически поступило 20 797 тыс. руб. или 109,5 %. </w:t>
      </w:r>
    </w:p>
    <w:p w14:paraId="5EC0738C" w14:textId="77777777" w:rsidR="004424C2" w:rsidRDefault="00D75B72">
      <w:pPr>
        <w:suppressAutoHyphens w:val="0"/>
        <w:autoSpaceDE w:val="0"/>
        <w:autoSpaceDN w:val="0"/>
        <w:adjustRightInd w:val="0"/>
        <w:ind w:firstLine="567"/>
        <w:jc w:val="both"/>
        <w:rPr>
          <w:sz w:val="26"/>
          <w:szCs w:val="26"/>
        </w:rPr>
      </w:pPr>
      <w:r>
        <w:rPr>
          <w:sz w:val="26"/>
          <w:szCs w:val="26"/>
        </w:rPr>
        <w:t xml:space="preserve">Доходы от продажи материальных и нематериальных активов за отчетный период поступили в сумме 20 195 тыс. руб. или 102,3 % к плановым назначениям в сумме 19 747 тыс. руб. </w:t>
      </w:r>
    </w:p>
    <w:p w14:paraId="181DB8C6" w14:textId="77777777" w:rsidR="004424C2" w:rsidRDefault="00D75B72">
      <w:pPr>
        <w:suppressAutoHyphens w:val="0"/>
        <w:autoSpaceDE w:val="0"/>
        <w:autoSpaceDN w:val="0"/>
        <w:adjustRightInd w:val="0"/>
        <w:ind w:firstLine="567"/>
        <w:jc w:val="both"/>
        <w:rPr>
          <w:sz w:val="26"/>
          <w:szCs w:val="26"/>
        </w:rPr>
      </w:pPr>
      <w:r>
        <w:rPr>
          <w:sz w:val="26"/>
          <w:szCs w:val="26"/>
        </w:rPr>
        <w:t xml:space="preserve">Районный бюджет по расходам за 2025 год при плановых назначениях в сумме 1 582 092 тыс. рублей, исполнен в сумме 1 529 567 тыс. рублей или 96,6 %, по своей экономической структуре расходов он имел социальную направленность. </w:t>
      </w:r>
    </w:p>
    <w:p w14:paraId="47464185" w14:textId="77777777" w:rsidR="004424C2" w:rsidRDefault="00D75B72">
      <w:pPr>
        <w:suppressAutoHyphens w:val="0"/>
        <w:autoSpaceDE w:val="0"/>
        <w:autoSpaceDN w:val="0"/>
        <w:adjustRightInd w:val="0"/>
        <w:ind w:firstLine="567"/>
        <w:jc w:val="both"/>
        <w:rPr>
          <w:sz w:val="26"/>
          <w:szCs w:val="26"/>
        </w:rPr>
      </w:pPr>
      <w:r>
        <w:rPr>
          <w:sz w:val="26"/>
          <w:szCs w:val="26"/>
        </w:rPr>
        <w:t>Ключевым направлением бюджетной политики являлось достижение целей, обозначенных в Указе Президента Российской Федерации от 07 мая 2024 года № 309 «О национальных целях развития Российской Федерации на период до 2030 года и на перспективу до 2036 года», Послании Президента Российской Федерации Федеральному Собранию Российской Федерации от 29 февраля 2024 года, указов Президента Российской Федерации от 2012 года.</w:t>
      </w:r>
    </w:p>
    <w:p w14:paraId="6D4C70FE" w14:textId="77777777" w:rsidR="004424C2" w:rsidRDefault="00D75B72" w:rsidP="00F237C6">
      <w:pPr>
        <w:suppressAutoHyphens w:val="0"/>
        <w:autoSpaceDE w:val="0"/>
        <w:autoSpaceDN w:val="0"/>
        <w:adjustRightInd w:val="0"/>
        <w:ind w:firstLine="567"/>
        <w:jc w:val="both"/>
        <w:rPr>
          <w:sz w:val="26"/>
          <w:szCs w:val="26"/>
        </w:rPr>
      </w:pPr>
      <w:r>
        <w:rPr>
          <w:sz w:val="26"/>
          <w:szCs w:val="26"/>
        </w:rPr>
        <w:t xml:space="preserve">Безусловным приоритетом являлось исполнение действующих расходных обязательств, в первую очередь социально-ориентированных. </w:t>
      </w:r>
    </w:p>
    <w:p w14:paraId="2897ACC5" w14:textId="77777777" w:rsidR="004424C2" w:rsidRDefault="004424C2">
      <w:pPr>
        <w:suppressAutoHyphens w:val="0"/>
        <w:autoSpaceDE w:val="0"/>
        <w:autoSpaceDN w:val="0"/>
        <w:adjustRightInd w:val="0"/>
        <w:jc w:val="center"/>
        <w:rPr>
          <w:color w:val="000000"/>
          <w:sz w:val="22"/>
          <w:lang w:eastAsia="ru-RU"/>
        </w:rPr>
      </w:pPr>
    </w:p>
    <w:p w14:paraId="5DCBDC01" w14:textId="77777777" w:rsidR="004424C2" w:rsidRDefault="00D75B72">
      <w:pPr>
        <w:suppressAutoHyphens w:val="0"/>
        <w:jc w:val="right"/>
        <w:rPr>
          <w:rFonts w:eastAsia="Calibri"/>
          <w:b/>
          <w:bCs/>
          <w:lang w:eastAsia="en-US"/>
        </w:rPr>
      </w:pPr>
      <w:r>
        <w:rPr>
          <w:rFonts w:eastAsia="Calibri"/>
          <w:b/>
          <w:bCs/>
          <w:lang w:eastAsia="en-US"/>
        </w:rPr>
        <w:t xml:space="preserve">Структура расходов районного бюджета за 2025 год </w:t>
      </w:r>
    </w:p>
    <w:p w14:paraId="70C3F56A" w14:textId="77777777" w:rsidR="004424C2" w:rsidRDefault="00D75B72">
      <w:pPr>
        <w:suppressAutoHyphens w:val="0"/>
        <w:autoSpaceDE w:val="0"/>
        <w:autoSpaceDN w:val="0"/>
        <w:adjustRightInd w:val="0"/>
        <w:jc w:val="right"/>
        <w:rPr>
          <w:rFonts w:eastAsia="Calibri"/>
          <w:b/>
          <w:bCs/>
          <w:lang w:eastAsia="en-US"/>
        </w:rPr>
      </w:pPr>
      <w:r>
        <w:rPr>
          <w:rFonts w:eastAsia="Calibri"/>
          <w:b/>
          <w:bCs/>
          <w:lang w:eastAsia="en-US"/>
        </w:rPr>
        <w:t>(тыс. рублей)</w:t>
      </w:r>
    </w:p>
    <w:tbl>
      <w:tblPr>
        <w:tblW w:w="9498" w:type="dxa"/>
        <w:tblInd w:w="30" w:type="dxa"/>
        <w:tblLayout w:type="fixed"/>
        <w:tblCellMar>
          <w:left w:w="0" w:type="dxa"/>
          <w:right w:w="0" w:type="dxa"/>
        </w:tblCellMar>
        <w:tblLook w:val="0000" w:firstRow="0" w:lastRow="0" w:firstColumn="0" w:lastColumn="0" w:noHBand="0" w:noVBand="0"/>
      </w:tblPr>
      <w:tblGrid>
        <w:gridCol w:w="4547"/>
        <w:gridCol w:w="1170"/>
        <w:gridCol w:w="1358"/>
        <w:gridCol w:w="1220"/>
        <w:gridCol w:w="1203"/>
      </w:tblGrid>
      <w:tr w:rsidR="004424C2" w14:paraId="2F7C83B1" w14:textId="77777777">
        <w:trPr>
          <w:trHeight w:val="673"/>
        </w:trPr>
        <w:tc>
          <w:tcPr>
            <w:tcW w:w="4547" w:type="dxa"/>
            <w:tcBorders>
              <w:top w:val="single" w:sz="8" w:space="0" w:color="auto"/>
              <w:left w:val="single" w:sz="8" w:space="0" w:color="auto"/>
              <w:bottom w:val="single" w:sz="8" w:space="0" w:color="auto"/>
              <w:right w:val="single" w:sz="8" w:space="0" w:color="auto"/>
            </w:tcBorders>
            <w:shd w:val="clear" w:color="auto" w:fill="DEEAF6" w:themeFill="accent5" w:themeFillTint="33"/>
            <w:tcMar>
              <w:top w:w="0" w:type="dxa"/>
              <w:left w:w="30" w:type="dxa"/>
              <w:bottom w:w="0" w:type="dxa"/>
              <w:right w:w="30" w:type="dxa"/>
            </w:tcMar>
            <w:vAlign w:val="center"/>
            <w:hideMark/>
          </w:tcPr>
          <w:p w14:paraId="28AAE8A8" w14:textId="77777777" w:rsidR="004424C2" w:rsidRPr="00F237C6" w:rsidRDefault="00D75B72">
            <w:pPr>
              <w:jc w:val="center"/>
              <w:rPr>
                <w:b/>
                <w:sz w:val="22"/>
                <w:szCs w:val="22"/>
              </w:rPr>
            </w:pPr>
            <w:r w:rsidRPr="00F237C6">
              <w:rPr>
                <w:b/>
                <w:sz w:val="22"/>
                <w:szCs w:val="22"/>
              </w:rPr>
              <w:t>Наименование показателя</w:t>
            </w:r>
          </w:p>
        </w:tc>
        <w:tc>
          <w:tcPr>
            <w:tcW w:w="1170" w:type="dxa"/>
            <w:tcBorders>
              <w:top w:val="single" w:sz="8" w:space="0" w:color="auto"/>
              <w:left w:val="nil"/>
              <w:bottom w:val="single" w:sz="8" w:space="0" w:color="auto"/>
              <w:right w:val="single" w:sz="8" w:space="0" w:color="auto"/>
            </w:tcBorders>
            <w:shd w:val="clear" w:color="auto" w:fill="DEEAF6" w:themeFill="accent5" w:themeFillTint="33"/>
            <w:tcMar>
              <w:top w:w="0" w:type="dxa"/>
              <w:left w:w="30" w:type="dxa"/>
              <w:bottom w:w="0" w:type="dxa"/>
              <w:right w:w="30" w:type="dxa"/>
            </w:tcMar>
            <w:vAlign w:val="center"/>
            <w:hideMark/>
          </w:tcPr>
          <w:p w14:paraId="3FAC4654" w14:textId="77777777" w:rsidR="004424C2" w:rsidRPr="00F237C6" w:rsidRDefault="00D75B72">
            <w:pPr>
              <w:jc w:val="center"/>
              <w:rPr>
                <w:b/>
                <w:sz w:val="22"/>
                <w:szCs w:val="22"/>
              </w:rPr>
            </w:pPr>
            <w:r w:rsidRPr="00F237C6">
              <w:rPr>
                <w:b/>
                <w:sz w:val="22"/>
                <w:szCs w:val="22"/>
              </w:rPr>
              <w:t>РЗ</w:t>
            </w:r>
          </w:p>
        </w:tc>
        <w:tc>
          <w:tcPr>
            <w:tcW w:w="1358" w:type="dxa"/>
            <w:tcBorders>
              <w:top w:val="single" w:sz="8" w:space="0" w:color="auto"/>
              <w:left w:val="nil"/>
              <w:bottom w:val="single" w:sz="8" w:space="0" w:color="auto"/>
              <w:right w:val="single" w:sz="8" w:space="0" w:color="auto"/>
            </w:tcBorders>
            <w:shd w:val="clear" w:color="auto" w:fill="DEEAF6" w:themeFill="accent5" w:themeFillTint="33"/>
            <w:tcMar>
              <w:top w:w="0" w:type="dxa"/>
              <w:left w:w="30" w:type="dxa"/>
              <w:bottom w:w="0" w:type="dxa"/>
              <w:right w:w="30" w:type="dxa"/>
            </w:tcMar>
            <w:vAlign w:val="center"/>
            <w:hideMark/>
          </w:tcPr>
          <w:p w14:paraId="4F12E16D" w14:textId="77777777" w:rsidR="004424C2" w:rsidRPr="00F237C6" w:rsidRDefault="00D75B72">
            <w:pPr>
              <w:jc w:val="center"/>
              <w:rPr>
                <w:b/>
                <w:sz w:val="22"/>
                <w:szCs w:val="22"/>
              </w:rPr>
            </w:pPr>
            <w:r w:rsidRPr="00F237C6">
              <w:rPr>
                <w:b/>
                <w:sz w:val="22"/>
                <w:szCs w:val="22"/>
              </w:rPr>
              <w:t>Уточненный план</w:t>
            </w:r>
          </w:p>
        </w:tc>
        <w:tc>
          <w:tcPr>
            <w:tcW w:w="1220" w:type="dxa"/>
            <w:tcBorders>
              <w:top w:val="single" w:sz="8" w:space="0" w:color="auto"/>
              <w:left w:val="nil"/>
              <w:bottom w:val="single" w:sz="8" w:space="0" w:color="auto"/>
              <w:right w:val="single" w:sz="8" w:space="0" w:color="auto"/>
            </w:tcBorders>
            <w:shd w:val="clear" w:color="auto" w:fill="DEEAF6" w:themeFill="accent5" w:themeFillTint="33"/>
            <w:tcMar>
              <w:top w:w="0" w:type="dxa"/>
              <w:left w:w="30" w:type="dxa"/>
              <w:bottom w:w="0" w:type="dxa"/>
              <w:right w:w="30" w:type="dxa"/>
            </w:tcMar>
            <w:vAlign w:val="center"/>
            <w:hideMark/>
          </w:tcPr>
          <w:p w14:paraId="225EF56E" w14:textId="77777777" w:rsidR="004424C2" w:rsidRPr="00F237C6" w:rsidRDefault="00D75B72">
            <w:pPr>
              <w:jc w:val="center"/>
              <w:rPr>
                <w:b/>
                <w:sz w:val="22"/>
                <w:szCs w:val="22"/>
              </w:rPr>
            </w:pPr>
            <w:r w:rsidRPr="00F237C6">
              <w:rPr>
                <w:b/>
                <w:sz w:val="22"/>
                <w:szCs w:val="22"/>
              </w:rPr>
              <w:t>Исполнено</w:t>
            </w:r>
          </w:p>
        </w:tc>
        <w:tc>
          <w:tcPr>
            <w:tcW w:w="1203" w:type="dxa"/>
            <w:tcBorders>
              <w:top w:val="single" w:sz="8" w:space="0" w:color="auto"/>
              <w:left w:val="nil"/>
              <w:bottom w:val="single" w:sz="8" w:space="0" w:color="auto"/>
              <w:right w:val="single" w:sz="8" w:space="0" w:color="auto"/>
            </w:tcBorders>
            <w:shd w:val="clear" w:color="auto" w:fill="DEEAF6" w:themeFill="accent5" w:themeFillTint="33"/>
            <w:tcMar>
              <w:top w:w="0" w:type="dxa"/>
              <w:left w:w="30" w:type="dxa"/>
              <w:bottom w:w="0" w:type="dxa"/>
              <w:right w:w="30" w:type="dxa"/>
            </w:tcMar>
            <w:vAlign w:val="center"/>
            <w:hideMark/>
          </w:tcPr>
          <w:p w14:paraId="2FFA46D7" w14:textId="77777777" w:rsidR="004424C2" w:rsidRPr="00F237C6" w:rsidRDefault="00D75B72">
            <w:pPr>
              <w:tabs>
                <w:tab w:val="left" w:pos="1456"/>
              </w:tabs>
              <w:jc w:val="center"/>
              <w:rPr>
                <w:b/>
                <w:sz w:val="22"/>
                <w:szCs w:val="22"/>
              </w:rPr>
            </w:pPr>
            <w:r w:rsidRPr="00F237C6">
              <w:rPr>
                <w:b/>
                <w:sz w:val="22"/>
                <w:szCs w:val="22"/>
              </w:rPr>
              <w:t>% исполнения</w:t>
            </w:r>
          </w:p>
        </w:tc>
      </w:tr>
      <w:tr w:rsidR="004424C2" w14:paraId="51BA8E8C" w14:textId="77777777">
        <w:trPr>
          <w:trHeight w:val="20"/>
        </w:trPr>
        <w:tc>
          <w:tcPr>
            <w:tcW w:w="4547"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14:paraId="56D4F21E" w14:textId="77777777" w:rsidR="004424C2" w:rsidRPr="00F237C6" w:rsidRDefault="00D75B72">
            <w:pPr>
              <w:suppressAutoHyphens w:val="0"/>
              <w:autoSpaceDE w:val="0"/>
              <w:autoSpaceDN w:val="0"/>
              <w:adjustRightInd w:val="0"/>
              <w:jc w:val="both"/>
              <w:rPr>
                <w:sz w:val="22"/>
                <w:szCs w:val="22"/>
                <w:lang w:eastAsia="ru-RU"/>
              </w:rPr>
            </w:pPr>
            <w:r w:rsidRPr="00F237C6">
              <w:rPr>
                <w:color w:val="000000"/>
                <w:sz w:val="22"/>
                <w:szCs w:val="22"/>
                <w:lang w:eastAsia="ru-RU"/>
              </w:rPr>
              <w:t>Общегосударственные вопросы</w:t>
            </w:r>
          </w:p>
        </w:tc>
        <w:tc>
          <w:tcPr>
            <w:tcW w:w="1170" w:type="dxa"/>
            <w:tcBorders>
              <w:top w:val="nil"/>
              <w:left w:val="nil"/>
              <w:bottom w:val="single" w:sz="8" w:space="0" w:color="auto"/>
              <w:right w:val="single" w:sz="8" w:space="0" w:color="auto"/>
            </w:tcBorders>
            <w:tcMar>
              <w:top w:w="0" w:type="dxa"/>
              <w:left w:w="30" w:type="dxa"/>
              <w:bottom w:w="0" w:type="dxa"/>
              <w:right w:w="30" w:type="dxa"/>
            </w:tcMar>
            <w:vAlign w:val="bottom"/>
            <w:hideMark/>
          </w:tcPr>
          <w:p w14:paraId="42595A6A" w14:textId="77777777" w:rsidR="004424C2" w:rsidRPr="00F237C6" w:rsidRDefault="00D75B72">
            <w:pPr>
              <w:jc w:val="center"/>
              <w:rPr>
                <w:sz w:val="22"/>
                <w:szCs w:val="22"/>
              </w:rPr>
            </w:pPr>
            <w:r w:rsidRPr="00F237C6">
              <w:rPr>
                <w:sz w:val="22"/>
                <w:szCs w:val="22"/>
              </w:rPr>
              <w:t>0100</w:t>
            </w:r>
          </w:p>
        </w:tc>
        <w:tc>
          <w:tcPr>
            <w:tcW w:w="1358" w:type="dxa"/>
            <w:tcBorders>
              <w:top w:val="nil"/>
              <w:left w:val="nil"/>
              <w:bottom w:val="single" w:sz="8" w:space="0" w:color="auto"/>
              <w:right w:val="single" w:sz="8" w:space="0" w:color="auto"/>
            </w:tcBorders>
            <w:tcMar>
              <w:top w:w="0" w:type="dxa"/>
              <w:left w:w="30" w:type="dxa"/>
              <w:bottom w:w="0" w:type="dxa"/>
              <w:right w:w="30" w:type="dxa"/>
            </w:tcMar>
            <w:vAlign w:val="bottom"/>
            <w:hideMark/>
          </w:tcPr>
          <w:p w14:paraId="78EE7576" w14:textId="77777777" w:rsidR="004424C2" w:rsidRPr="00F237C6" w:rsidRDefault="00D75B72">
            <w:pPr>
              <w:jc w:val="center"/>
              <w:rPr>
                <w:sz w:val="22"/>
                <w:szCs w:val="22"/>
              </w:rPr>
            </w:pPr>
            <w:r w:rsidRPr="00F237C6">
              <w:rPr>
                <w:sz w:val="22"/>
                <w:szCs w:val="22"/>
              </w:rPr>
              <w:t>177 902</w:t>
            </w:r>
          </w:p>
        </w:tc>
        <w:tc>
          <w:tcPr>
            <w:tcW w:w="1220" w:type="dxa"/>
            <w:tcBorders>
              <w:top w:val="nil"/>
              <w:left w:val="nil"/>
              <w:bottom w:val="single" w:sz="8" w:space="0" w:color="auto"/>
              <w:right w:val="single" w:sz="8" w:space="0" w:color="auto"/>
            </w:tcBorders>
            <w:tcMar>
              <w:top w:w="0" w:type="dxa"/>
              <w:left w:w="30" w:type="dxa"/>
              <w:bottom w:w="0" w:type="dxa"/>
              <w:right w:w="30" w:type="dxa"/>
            </w:tcMar>
            <w:vAlign w:val="bottom"/>
            <w:hideMark/>
          </w:tcPr>
          <w:p w14:paraId="6F1D31B7" w14:textId="77777777" w:rsidR="004424C2" w:rsidRPr="00F237C6" w:rsidRDefault="00D75B72">
            <w:pPr>
              <w:jc w:val="center"/>
              <w:rPr>
                <w:sz w:val="22"/>
                <w:szCs w:val="22"/>
              </w:rPr>
            </w:pPr>
            <w:r w:rsidRPr="00F237C6">
              <w:rPr>
                <w:sz w:val="22"/>
                <w:szCs w:val="22"/>
              </w:rPr>
              <w:t>169 916</w:t>
            </w:r>
          </w:p>
        </w:tc>
        <w:tc>
          <w:tcPr>
            <w:tcW w:w="1203" w:type="dxa"/>
            <w:tcBorders>
              <w:top w:val="nil"/>
              <w:left w:val="nil"/>
              <w:bottom w:val="single" w:sz="8" w:space="0" w:color="auto"/>
              <w:right w:val="single" w:sz="8" w:space="0" w:color="auto"/>
            </w:tcBorders>
            <w:tcMar>
              <w:top w:w="0" w:type="dxa"/>
              <w:left w:w="30" w:type="dxa"/>
              <w:bottom w:w="0" w:type="dxa"/>
              <w:right w:w="30" w:type="dxa"/>
            </w:tcMar>
            <w:vAlign w:val="bottom"/>
            <w:hideMark/>
          </w:tcPr>
          <w:p w14:paraId="4E093171" w14:textId="77777777" w:rsidR="004424C2" w:rsidRPr="00F237C6" w:rsidRDefault="00D75B72">
            <w:pPr>
              <w:jc w:val="center"/>
              <w:rPr>
                <w:sz w:val="22"/>
                <w:szCs w:val="22"/>
              </w:rPr>
            </w:pPr>
            <w:r w:rsidRPr="00F237C6">
              <w:rPr>
                <w:sz w:val="22"/>
                <w:szCs w:val="22"/>
              </w:rPr>
              <w:t>95,5</w:t>
            </w:r>
          </w:p>
        </w:tc>
      </w:tr>
      <w:tr w:rsidR="004424C2" w14:paraId="35A3ACA7" w14:textId="77777777">
        <w:trPr>
          <w:trHeight w:val="20"/>
        </w:trPr>
        <w:tc>
          <w:tcPr>
            <w:tcW w:w="4547"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14:paraId="7CFB6A2C" w14:textId="77777777" w:rsidR="004424C2" w:rsidRPr="00F237C6" w:rsidRDefault="00D75B72">
            <w:pPr>
              <w:suppressAutoHyphens w:val="0"/>
              <w:autoSpaceDE w:val="0"/>
              <w:autoSpaceDN w:val="0"/>
              <w:adjustRightInd w:val="0"/>
              <w:jc w:val="both"/>
              <w:rPr>
                <w:sz w:val="22"/>
                <w:szCs w:val="22"/>
                <w:lang w:eastAsia="ru-RU"/>
              </w:rPr>
            </w:pPr>
            <w:r w:rsidRPr="00F237C6">
              <w:rPr>
                <w:color w:val="000000"/>
                <w:sz w:val="22"/>
                <w:szCs w:val="22"/>
                <w:lang w:eastAsia="ru-RU"/>
              </w:rPr>
              <w:t>Национальная оборона</w:t>
            </w:r>
          </w:p>
        </w:tc>
        <w:tc>
          <w:tcPr>
            <w:tcW w:w="1170" w:type="dxa"/>
            <w:tcBorders>
              <w:top w:val="nil"/>
              <w:left w:val="nil"/>
              <w:bottom w:val="single" w:sz="8" w:space="0" w:color="auto"/>
              <w:right w:val="single" w:sz="8" w:space="0" w:color="auto"/>
            </w:tcBorders>
            <w:tcMar>
              <w:top w:w="0" w:type="dxa"/>
              <w:left w:w="30" w:type="dxa"/>
              <w:bottom w:w="0" w:type="dxa"/>
              <w:right w:w="30" w:type="dxa"/>
            </w:tcMar>
            <w:vAlign w:val="bottom"/>
            <w:hideMark/>
          </w:tcPr>
          <w:p w14:paraId="5425079B" w14:textId="77777777" w:rsidR="004424C2" w:rsidRPr="00F237C6" w:rsidRDefault="00D75B72">
            <w:pPr>
              <w:jc w:val="center"/>
              <w:rPr>
                <w:sz w:val="22"/>
                <w:szCs w:val="22"/>
              </w:rPr>
            </w:pPr>
            <w:r w:rsidRPr="00F237C6">
              <w:rPr>
                <w:sz w:val="22"/>
                <w:szCs w:val="22"/>
              </w:rPr>
              <w:t>0200</w:t>
            </w:r>
          </w:p>
        </w:tc>
        <w:tc>
          <w:tcPr>
            <w:tcW w:w="1358" w:type="dxa"/>
            <w:tcBorders>
              <w:top w:val="nil"/>
              <w:left w:val="nil"/>
              <w:bottom w:val="single" w:sz="8" w:space="0" w:color="auto"/>
              <w:right w:val="single" w:sz="8" w:space="0" w:color="auto"/>
            </w:tcBorders>
            <w:tcMar>
              <w:top w:w="0" w:type="dxa"/>
              <w:left w:w="30" w:type="dxa"/>
              <w:bottom w:w="0" w:type="dxa"/>
              <w:right w:w="30" w:type="dxa"/>
            </w:tcMar>
            <w:vAlign w:val="bottom"/>
            <w:hideMark/>
          </w:tcPr>
          <w:p w14:paraId="2BA19542" w14:textId="77777777" w:rsidR="004424C2" w:rsidRPr="00F237C6" w:rsidRDefault="00D75B72">
            <w:pPr>
              <w:jc w:val="center"/>
              <w:rPr>
                <w:sz w:val="22"/>
                <w:szCs w:val="22"/>
              </w:rPr>
            </w:pPr>
            <w:r w:rsidRPr="00F237C6">
              <w:rPr>
                <w:sz w:val="22"/>
                <w:szCs w:val="22"/>
              </w:rPr>
              <w:t>4 050</w:t>
            </w:r>
          </w:p>
        </w:tc>
        <w:tc>
          <w:tcPr>
            <w:tcW w:w="1220" w:type="dxa"/>
            <w:tcBorders>
              <w:top w:val="nil"/>
              <w:left w:val="nil"/>
              <w:bottom w:val="single" w:sz="8" w:space="0" w:color="auto"/>
              <w:right w:val="single" w:sz="8" w:space="0" w:color="auto"/>
            </w:tcBorders>
            <w:tcMar>
              <w:top w:w="0" w:type="dxa"/>
              <w:left w:w="30" w:type="dxa"/>
              <w:bottom w:w="0" w:type="dxa"/>
              <w:right w:w="30" w:type="dxa"/>
            </w:tcMar>
            <w:vAlign w:val="bottom"/>
            <w:hideMark/>
          </w:tcPr>
          <w:p w14:paraId="70E7D78B" w14:textId="77777777" w:rsidR="004424C2" w:rsidRPr="00F237C6" w:rsidRDefault="00D75B72">
            <w:pPr>
              <w:jc w:val="center"/>
              <w:rPr>
                <w:sz w:val="22"/>
                <w:szCs w:val="22"/>
              </w:rPr>
            </w:pPr>
            <w:r w:rsidRPr="00F237C6">
              <w:rPr>
                <w:sz w:val="22"/>
                <w:szCs w:val="22"/>
              </w:rPr>
              <w:t>3 853</w:t>
            </w:r>
          </w:p>
        </w:tc>
        <w:tc>
          <w:tcPr>
            <w:tcW w:w="1203" w:type="dxa"/>
            <w:tcBorders>
              <w:top w:val="nil"/>
              <w:left w:val="nil"/>
              <w:bottom w:val="single" w:sz="8" w:space="0" w:color="auto"/>
              <w:right w:val="single" w:sz="8" w:space="0" w:color="auto"/>
            </w:tcBorders>
            <w:tcMar>
              <w:top w:w="0" w:type="dxa"/>
              <w:left w:w="30" w:type="dxa"/>
              <w:bottom w:w="0" w:type="dxa"/>
              <w:right w:w="30" w:type="dxa"/>
            </w:tcMar>
            <w:vAlign w:val="bottom"/>
            <w:hideMark/>
          </w:tcPr>
          <w:p w14:paraId="0944F625" w14:textId="77777777" w:rsidR="004424C2" w:rsidRPr="00F237C6" w:rsidRDefault="00D75B72">
            <w:pPr>
              <w:jc w:val="center"/>
              <w:rPr>
                <w:sz w:val="22"/>
                <w:szCs w:val="22"/>
              </w:rPr>
            </w:pPr>
            <w:r w:rsidRPr="00F237C6">
              <w:rPr>
                <w:sz w:val="22"/>
                <w:szCs w:val="22"/>
              </w:rPr>
              <w:t>95,1</w:t>
            </w:r>
          </w:p>
        </w:tc>
      </w:tr>
      <w:tr w:rsidR="004424C2" w14:paraId="1968EBA2" w14:textId="77777777">
        <w:trPr>
          <w:trHeight w:val="691"/>
        </w:trPr>
        <w:tc>
          <w:tcPr>
            <w:tcW w:w="4547"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14:paraId="632359E2" w14:textId="77777777" w:rsidR="004424C2" w:rsidRPr="00F237C6" w:rsidRDefault="00D75B72">
            <w:pPr>
              <w:suppressAutoHyphens w:val="0"/>
              <w:autoSpaceDE w:val="0"/>
              <w:autoSpaceDN w:val="0"/>
              <w:adjustRightInd w:val="0"/>
              <w:jc w:val="both"/>
              <w:rPr>
                <w:sz w:val="22"/>
                <w:szCs w:val="22"/>
                <w:lang w:eastAsia="ru-RU"/>
              </w:rPr>
            </w:pPr>
            <w:r w:rsidRPr="00F237C6">
              <w:rPr>
                <w:color w:val="000000"/>
                <w:sz w:val="22"/>
                <w:szCs w:val="22"/>
                <w:lang w:eastAsia="ru-RU"/>
              </w:rPr>
              <w:t xml:space="preserve">Национальная безопасность и правоохранительная деятельность </w:t>
            </w:r>
          </w:p>
        </w:tc>
        <w:tc>
          <w:tcPr>
            <w:tcW w:w="1170" w:type="dxa"/>
            <w:tcBorders>
              <w:top w:val="nil"/>
              <w:left w:val="nil"/>
              <w:bottom w:val="single" w:sz="8" w:space="0" w:color="auto"/>
              <w:right w:val="single" w:sz="8" w:space="0" w:color="auto"/>
            </w:tcBorders>
            <w:tcMar>
              <w:top w:w="0" w:type="dxa"/>
              <w:left w:w="30" w:type="dxa"/>
              <w:bottom w:w="0" w:type="dxa"/>
              <w:right w:w="30" w:type="dxa"/>
            </w:tcMar>
            <w:hideMark/>
          </w:tcPr>
          <w:p w14:paraId="5E3C1D6C" w14:textId="77777777" w:rsidR="004424C2" w:rsidRPr="00F237C6" w:rsidRDefault="00D75B72">
            <w:pPr>
              <w:jc w:val="center"/>
              <w:rPr>
                <w:sz w:val="22"/>
                <w:szCs w:val="22"/>
              </w:rPr>
            </w:pPr>
            <w:r w:rsidRPr="00F237C6">
              <w:rPr>
                <w:sz w:val="22"/>
                <w:szCs w:val="22"/>
              </w:rPr>
              <w:t>0300</w:t>
            </w:r>
          </w:p>
        </w:tc>
        <w:tc>
          <w:tcPr>
            <w:tcW w:w="1358" w:type="dxa"/>
            <w:tcBorders>
              <w:top w:val="nil"/>
              <w:left w:val="nil"/>
              <w:bottom w:val="single" w:sz="8" w:space="0" w:color="auto"/>
              <w:right w:val="single" w:sz="8" w:space="0" w:color="auto"/>
            </w:tcBorders>
            <w:tcMar>
              <w:top w:w="0" w:type="dxa"/>
              <w:left w:w="30" w:type="dxa"/>
              <w:bottom w:w="0" w:type="dxa"/>
              <w:right w:w="30" w:type="dxa"/>
            </w:tcMar>
            <w:hideMark/>
          </w:tcPr>
          <w:p w14:paraId="4341AEC5" w14:textId="77777777" w:rsidR="004424C2" w:rsidRPr="00F237C6" w:rsidRDefault="00D75B72">
            <w:pPr>
              <w:jc w:val="center"/>
              <w:rPr>
                <w:sz w:val="22"/>
                <w:szCs w:val="22"/>
              </w:rPr>
            </w:pPr>
            <w:r w:rsidRPr="00F237C6">
              <w:rPr>
                <w:sz w:val="22"/>
                <w:szCs w:val="22"/>
              </w:rPr>
              <w:t>9 414</w:t>
            </w:r>
          </w:p>
        </w:tc>
        <w:tc>
          <w:tcPr>
            <w:tcW w:w="1220" w:type="dxa"/>
            <w:tcBorders>
              <w:top w:val="nil"/>
              <w:left w:val="nil"/>
              <w:bottom w:val="single" w:sz="8" w:space="0" w:color="auto"/>
              <w:right w:val="single" w:sz="8" w:space="0" w:color="auto"/>
            </w:tcBorders>
            <w:tcMar>
              <w:top w:w="0" w:type="dxa"/>
              <w:left w:w="30" w:type="dxa"/>
              <w:bottom w:w="0" w:type="dxa"/>
              <w:right w:w="30" w:type="dxa"/>
            </w:tcMar>
            <w:hideMark/>
          </w:tcPr>
          <w:p w14:paraId="49DAA30B" w14:textId="77777777" w:rsidR="004424C2" w:rsidRPr="00F237C6" w:rsidRDefault="00D75B72">
            <w:pPr>
              <w:jc w:val="center"/>
              <w:rPr>
                <w:sz w:val="22"/>
                <w:szCs w:val="22"/>
              </w:rPr>
            </w:pPr>
            <w:r w:rsidRPr="00F237C6">
              <w:rPr>
                <w:sz w:val="22"/>
                <w:szCs w:val="22"/>
              </w:rPr>
              <w:t>9 357</w:t>
            </w:r>
          </w:p>
        </w:tc>
        <w:tc>
          <w:tcPr>
            <w:tcW w:w="1203" w:type="dxa"/>
            <w:tcBorders>
              <w:top w:val="nil"/>
              <w:left w:val="nil"/>
              <w:bottom w:val="single" w:sz="8" w:space="0" w:color="auto"/>
              <w:right w:val="single" w:sz="8" w:space="0" w:color="auto"/>
            </w:tcBorders>
            <w:tcMar>
              <w:top w:w="0" w:type="dxa"/>
              <w:left w:w="30" w:type="dxa"/>
              <w:bottom w:w="0" w:type="dxa"/>
              <w:right w:w="30" w:type="dxa"/>
            </w:tcMar>
            <w:hideMark/>
          </w:tcPr>
          <w:p w14:paraId="63ADB0EA" w14:textId="77777777" w:rsidR="004424C2" w:rsidRPr="00F237C6" w:rsidRDefault="00D75B72">
            <w:pPr>
              <w:jc w:val="center"/>
              <w:rPr>
                <w:sz w:val="22"/>
                <w:szCs w:val="22"/>
              </w:rPr>
            </w:pPr>
            <w:r w:rsidRPr="00F237C6">
              <w:rPr>
                <w:sz w:val="22"/>
                <w:szCs w:val="22"/>
              </w:rPr>
              <w:t>99,4</w:t>
            </w:r>
          </w:p>
        </w:tc>
      </w:tr>
      <w:tr w:rsidR="004424C2" w14:paraId="29C5DA30" w14:textId="77777777">
        <w:trPr>
          <w:trHeight w:val="20"/>
        </w:trPr>
        <w:tc>
          <w:tcPr>
            <w:tcW w:w="4547"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14:paraId="69246B88" w14:textId="77777777" w:rsidR="004424C2" w:rsidRPr="00F237C6" w:rsidRDefault="00D75B72">
            <w:pPr>
              <w:suppressAutoHyphens w:val="0"/>
              <w:autoSpaceDE w:val="0"/>
              <w:autoSpaceDN w:val="0"/>
              <w:adjustRightInd w:val="0"/>
              <w:rPr>
                <w:sz w:val="22"/>
                <w:szCs w:val="22"/>
                <w:lang w:eastAsia="ru-RU"/>
              </w:rPr>
            </w:pPr>
            <w:r w:rsidRPr="00F237C6">
              <w:rPr>
                <w:color w:val="000000"/>
                <w:sz w:val="22"/>
                <w:szCs w:val="22"/>
                <w:lang w:eastAsia="ru-RU"/>
              </w:rPr>
              <w:t>Национальная экономика</w:t>
            </w:r>
          </w:p>
        </w:tc>
        <w:tc>
          <w:tcPr>
            <w:tcW w:w="1170" w:type="dxa"/>
            <w:tcBorders>
              <w:top w:val="nil"/>
              <w:left w:val="nil"/>
              <w:bottom w:val="single" w:sz="8" w:space="0" w:color="auto"/>
              <w:right w:val="single" w:sz="8" w:space="0" w:color="auto"/>
            </w:tcBorders>
            <w:tcMar>
              <w:top w:w="0" w:type="dxa"/>
              <w:left w:w="30" w:type="dxa"/>
              <w:bottom w:w="0" w:type="dxa"/>
              <w:right w:w="30" w:type="dxa"/>
            </w:tcMar>
            <w:vAlign w:val="bottom"/>
            <w:hideMark/>
          </w:tcPr>
          <w:p w14:paraId="353E3DC3" w14:textId="77777777" w:rsidR="004424C2" w:rsidRPr="00F237C6" w:rsidRDefault="00D75B72">
            <w:pPr>
              <w:jc w:val="center"/>
              <w:rPr>
                <w:sz w:val="22"/>
                <w:szCs w:val="22"/>
              </w:rPr>
            </w:pPr>
            <w:r w:rsidRPr="00F237C6">
              <w:rPr>
                <w:sz w:val="22"/>
                <w:szCs w:val="22"/>
              </w:rPr>
              <w:t>0400</w:t>
            </w:r>
          </w:p>
        </w:tc>
        <w:tc>
          <w:tcPr>
            <w:tcW w:w="1358" w:type="dxa"/>
            <w:tcBorders>
              <w:top w:val="nil"/>
              <w:left w:val="nil"/>
              <w:bottom w:val="single" w:sz="8" w:space="0" w:color="auto"/>
              <w:right w:val="single" w:sz="8" w:space="0" w:color="auto"/>
            </w:tcBorders>
            <w:tcMar>
              <w:top w:w="0" w:type="dxa"/>
              <w:left w:w="30" w:type="dxa"/>
              <w:bottom w:w="0" w:type="dxa"/>
              <w:right w:w="30" w:type="dxa"/>
            </w:tcMar>
            <w:vAlign w:val="bottom"/>
            <w:hideMark/>
          </w:tcPr>
          <w:p w14:paraId="2FD43742" w14:textId="77777777" w:rsidR="004424C2" w:rsidRPr="00F237C6" w:rsidRDefault="00D75B72">
            <w:pPr>
              <w:jc w:val="center"/>
              <w:rPr>
                <w:sz w:val="22"/>
                <w:szCs w:val="22"/>
              </w:rPr>
            </w:pPr>
            <w:r w:rsidRPr="00F237C6">
              <w:rPr>
                <w:sz w:val="22"/>
                <w:szCs w:val="22"/>
              </w:rPr>
              <w:t>138 145</w:t>
            </w:r>
          </w:p>
        </w:tc>
        <w:tc>
          <w:tcPr>
            <w:tcW w:w="1220" w:type="dxa"/>
            <w:tcBorders>
              <w:top w:val="nil"/>
              <w:left w:val="nil"/>
              <w:bottom w:val="single" w:sz="8" w:space="0" w:color="auto"/>
              <w:right w:val="single" w:sz="8" w:space="0" w:color="auto"/>
            </w:tcBorders>
            <w:tcMar>
              <w:top w:w="0" w:type="dxa"/>
              <w:left w:w="30" w:type="dxa"/>
              <w:bottom w:w="0" w:type="dxa"/>
              <w:right w:w="30" w:type="dxa"/>
            </w:tcMar>
            <w:vAlign w:val="bottom"/>
            <w:hideMark/>
          </w:tcPr>
          <w:p w14:paraId="7B58BB82" w14:textId="77777777" w:rsidR="004424C2" w:rsidRPr="00F237C6" w:rsidRDefault="00D75B72">
            <w:pPr>
              <w:jc w:val="center"/>
              <w:rPr>
                <w:sz w:val="22"/>
                <w:szCs w:val="22"/>
              </w:rPr>
            </w:pPr>
            <w:r w:rsidRPr="00F237C6">
              <w:rPr>
                <w:sz w:val="22"/>
                <w:szCs w:val="22"/>
              </w:rPr>
              <w:t>125 938</w:t>
            </w:r>
          </w:p>
        </w:tc>
        <w:tc>
          <w:tcPr>
            <w:tcW w:w="1203" w:type="dxa"/>
            <w:tcBorders>
              <w:top w:val="nil"/>
              <w:left w:val="nil"/>
              <w:bottom w:val="single" w:sz="8" w:space="0" w:color="auto"/>
              <w:right w:val="single" w:sz="8" w:space="0" w:color="auto"/>
            </w:tcBorders>
            <w:tcMar>
              <w:top w:w="0" w:type="dxa"/>
              <w:left w:w="30" w:type="dxa"/>
              <w:bottom w:w="0" w:type="dxa"/>
              <w:right w:w="30" w:type="dxa"/>
            </w:tcMar>
            <w:vAlign w:val="bottom"/>
            <w:hideMark/>
          </w:tcPr>
          <w:p w14:paraId="161E76F2" w14:textId="77777777" w:rsidR="004424C2" w:rsidRPr="00F237C6" w:rsidRDefault="00D75B72">
            <w:pPr>
              <w:jc w:val="center"/>
              <w:rPr>
                <w:sz w:val="22"/>
                <w:szCs w:val="22"/>
              </w:rPr>
            </w:pPr>
            <w:r w:rsidRPr="00F237C6">
              <w:rPr>
                <w:sz w:val="22"/>
                <w:szCs w:val="22"/>
              </w:rPr>
              <w:t>98,9</w:t>
            </w:r>
          </w:p>
        </w:tc>
      </w:tr>
      <w:tr w:rsidR="004424C2" w14:paraId="4FAA28E5" w14:textId="77777777">
        <w:trPr>
          <w:trHeight w:val="20"/>
        </w:trPr>
        <w:tc>
          <w:tcPr>
            <w:tcW w:w="4547"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14:paraId="265026BA" w14:textId="77777777" w:rsidR="004424C2" w:rsidRPr="00F237C6" w:rsidRDefault="00D75B72">
            <w:pPr>
              <w:suppressAutoHyphens w:val="0"/>
              <w:autoSpaceDE w:val="0"/>
              <w:autoSpaceDN w:val="0"/>
              <w:adjustRightInd w:val="0"/>
              <w:rPr>
                <w:sz w:val="22"/>
                <w:szCs w:val="22"/>
                <w:lang w:eastAsia="ru-RU"/>
              </w:rPr>
            </w:pPr>
            <w:r w:rsidRPr="00F237C6">
              <w:rPr>
                <w:color w:val="000000"/>
                <w:sz w:val="22"/>
                <w:szCs w:val="22"/>
                <w:lang w:eastAsia="ru-RU"/>
              </w:rPr>
              <w:t>Жилищно-коммунальное хозяйство</w:t>
            </w:r>
          </w:p>
        </w:tc>
        <w:tc>
          <w:tcPr>
            <w:tcW w:w="1170" w:type="dxa"/>
            <w:tcBorders>
              <w:top w:val="nil"/>
              <w:left w:val="nil"/>
              <w:bottom w:val="single" w:sz="8" w:space="0" w:color="auto"/>
              <w:right w:val="single" w:sz="8" w:space="0" w:color="auto"/>
            </w:tcBorders>
            <w:tcMar>
              <w:top w:w="0" w:type="dxa"/>
              <w:left w:w="30" w:type="dxa"/>
              <w:bottom w:w="0" w:type="dxa"/>
              <w:right w:w="30" w:type="dxa"/>
            </w:tcMar>
            <w:vAlign w:val="bottom"/>
            <w:hideMark/>
          </w:tcPr>
          <w:p w14:paraId="6BEA6564" w14:textId="77777777" w:rsidR="004424C2" w:rsidRPr="00F237C6" w:rsidRDefault="00D75B72">
            <w:pPr>
              <w:jc w:val="center"/>
              <w:rPr>
                <w:sz w:val="22"/>
                <w:szCs w:val="22"/>
              </w:rPr>
            </w:pPr>
            <w:r w:rsidRPr="00F237C6">
              <w:rPr>
                <w:sz w:val="22"/>
                <w:szCs w:val="22"/>
              </w:rPr>
              <w:t>0500</w:t>
            </w:r>
          </w:p>
        </w:tc>
        <w:tc>
          <w:tcPr>
            <w:tcW w:w="1358" w:type="dxa"/>
            <w:tcBorders>
              <w:top w:val="nil"/>
              <w:left w:val="nil"/>
              <w:bottom w:val="single" w:sz="8" w:space="0" w:color="auto"/>
              <w:right w:val="single" w:sz="8" w:space="0" w:color="auto"/>
            </w:tcBorders>
            <w:tcMar>
              <w:top w:w="0" w:type="dxa"/>
              <w:left w:w="30" w:type="dxa"/>
              <w:bottom w:w="0" w:type="dxa"/>
              <w:right w:w="30" w:type="dxa"/>
            </w:tcMar>
            <w:vAlign w:val="bottom"/>
            <w:hideMark/>
          </w:tcPr>
          <w:p w14:paraId="1A409388" w14:textId="77777777" w:rsidR="004424C2" w:rsidRPr="00F237C6" w:rsidRDefault="00D75B72">
            <w:pPr>
              <w:jc w:val="center"/>
              <w:rPr>
                <w:sz w:val="22"/>
                <w:szCs w:val="22"/>
              </w:rPr>
            </w:pPr>
            <w:r w:rsidRPr="00F237C6">
              <w:rPr>
                <w:sz w:val="22"/>
                <w:szCs w:val="22"/>
              </w:rPr>
              <w:t>349 262</w:t>
            </w:r>
          </w:p>
        </w:tc>
        <w:tc>
          <w:tcPr>
            <w:tcW w:w="1220" w:type="dxa"/>
            <w:tcBorders>
              <w:top w:val="nil"/>
              <w:left w:val="nil"/>
              <w:bottom w:val="single" w:sz="8" w:space="0" w:color="auto"/>
              <w:right w:val="single" w:sz="8" w:space="0" w:color="auto"/>
            </w:tcBorders>
            <w:tcMar>
              <w:top w:w="0" w:type="dxa"/>
              <w:left w:w="30" w:type="dxa"/>
              <w:bottom w:w="0" w:type="dxa"/>
              <w:right w:w="30" w:type="dxa"/>
            </w:tcMar>
            <w:vAlign w:val="bottom"/>
            <w:hideMark/>
          </w:tcPr>
          <w:p w14:paraId="3A6898F4" w14:textId="77777777" w:rsidR="004424C2" w:rsidRPr="00F237C6" w:rsidRDefault="00D75B72">
            <w:pPr>
              <w:jc w:val="center"/>
              <w:rPr>
                <w:sz w:val="22"/>
                <w:szCs w:val="22"/>
              </w:rPr>
            </w:pPr>
            <w:r w:rsidRPr="00F237C6">
              <w:rPr>
                <w:sz w:val="22"/>
                <w:szCs w:val="22"/>
              </w:rPr>
              <w:t>318 938</w:t>
            </w:r>
          </w:p>
        </w:tc>
        <w:tc>
          <w:tcPr>
            <w:tcW w:w="1203" w:type="dxa"/>
            <w:tcBorders>
              <w:top w:val="nil"/>
              <w:left w:val="nil"/>
              <w:bottom w:val="single" w:sz="8" w:space="0" w:color="auto"/>
              <w:right w:val="single" w:sz="8" w:space="0" w:color="auto"/>
            </w:tcBorders>
            <w:tcMar>
              <w:top w:w="0" w:type="dxa"/>
              <w:left w:w="30" w:type="dxa"/>
              <w:bottom w:w="0" w:type="dxa"/>
              <w:right w:w="30" w:type="dxa"/>
            </w:tcMar>
            <w:vAlign w:val="bottom"/>
            <w:hideMark/>
          </w:tcPr>
          <w:p w14:paraId="59C0AC98" w14:textId="77777777" w:rsidR="004424C2" w:rsidRPr="00F237C6" w:rsidRDefault="00D75B72">
            <w:pPr>
              <w:jc w:val="center"/>
              <w:rPr>
                <w:sz w:val="22"/>
                <w:szCs w:val="22"/>
              </w:rPr>
            </w:pPr>
            <w:r w:rsidRPr="00F237C6">
              <w:rPr>
                <w:sz w:val="22"/>
                <w:szCs w:val="22"/>
              </w:rPr>
              <w:t>91,2</w:t>
            </w:r>
          </w:p>
        </w:tc>
      </w:tr>
      <w:tr w:rsidR="004424C2" w14:paraId="32181F6A" w14:textId="77777777">
        <w:trPr>
          <w:trHeight w:val="20"/>
        </w:trPr>
        <w:tc>
          <w:tcPr>
            <w:tcW w:w="4547"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14:paraId="4DEFC5B0" w14:textId="77777777" w:rsidR="004424C2" w:rsidRPr="00F237C6" w:rsidRDefault="00D75B72">
            <w:pPr>
              <w:suppressAutoHyphens w:val="0"/>
              <w:autoSpaceDE w:val="0"/>
              <w:autoSpaceDN w:val="0"/>
              <w:adjustRightInd w:val="0"/>
              <w:rPr>
                <w:sz w:val="22"/>
                <w:szCs w:val="22"/>
                <w:lang w:eastAsia="ru-RU"/>
              </w:rPr>
            </w:pPr>
            <w:r w:rsidRPr="00F237C6">
              <w:rPr>
                <w:color w:val="000000"/>
                <w:sz w:val="22"/>
                <w:szCs w:val="22"/>
                <w:lang w:eastAsia="ru-RU"/>
              </w:rPr>
              <w:t>Охрана окружающей среды</w:t>
            </w:r>
          </w:p>
        </w:tc>
        <w:tc>
          <w:tcPr>
            <w:tcW w:w="1170" w:type="dxa"/>
            <w:tcBorders>
              <w:top w:val="nil"/>
              <w:left w:val="nil"/>
              <w:bottom w:val="single" w:sz="8" w:space="0" w:color="auto"/>
              <w:right w:val="single" w:sz="8" w:space="0" w:color="auto"/>
            </w:tcBorders>
            <w:tcMar>
              <w:top w:w="0" w:type="dxa"/>
              <w:left w:w="30" w:type="dxa"/>
              <w:bottom w:w="0" w:type="dxa"/>
              <w:right w:w="30" w:type="dxa"/>
            </w:tcMar>
            <w:vAlign w:val="bottom"/>
            <w:hideMark/>
          </w:tcPr>
          <w:p w14:paraId="027FCB61" w14:textId="77777777" w:rsidR="004424C2" w:rsidRPr="00F237C6" w:rsidRDefault="00D75B72">
            <w:pPr>
              <w:jc w:val="center"/>
              <w:rPr>
                <w:sz w:val="22"/>
                <w:szCs w:val="22"/>
              </w:rPr>
            </w:pPr>
            <w:r w:rsidRPr="00F237C6">
              <w:rPr>
                <w:sz w:val="22"/>
                <w:szCs w:val="22"/>
              </w:rPr>
              <w:t>0600</w:t>
            </w:r>
          </w:p>
        </w:tc>
        <w:tc>
          <w:tcPr>
            <w:tcW w:w="1358" w:type="dxa"/>
            <w:tcBorders>
              <w:top w:val="nil"/>
              <w:left w:val="nil"/>
              <w:bottom w:val="single" w:sz="8" w:space="0" w:color="auto"/>
              <w:right w:val="single" w:sz="8" w:space="0" w:color="auto"/>
            </w:tcBorders>
            <w:tcMar>
              <w:top w:w="0" w:type="dxa"/>
              <w:left w:w="30" w:type="dxa"/>
              <w:bottom w:w="0" w:type="dxa"/>
              <w:right w:w="30" w:type="dxa"/>
            </w:tcMar>
            <w:vAlign w:val="bottom"/>
            <w:hideMark/>
          </w:tcPr>
          <w:p w14:paraId="7BAA04ED" w14:textId="77777777" w:rsidR="004424C2" w:rsidRPr="00F237C6" w:rsidRDefault="00D75B72">
            <w:pPr>
              <w:jc w:val="center"/>
              <w:rPr>
                <w:sz w:val="22"/>
                <w:szCs w:val="22"/>
              </w:rPr>
            </w:pPr>
            <w:r w:rsidRPr="00F237C6">
              <w:rPr>
                <w:sz w:val="22"/>
                <w:szCs w:val="22"/>
              </w:rPr>
              <w:t>2 965</w:t>
            </w:r>
          </w:p>
        </w:tc>
        <w:tc>
          <w:tcPr>
            <w:tcW w:w="1220" w:type="dxa"/>
            <w:tcBorders>
              <w:top w:val="nil"/>
              <w:left w:val="nil"/>
              <w:bottom w:val="single" w:sz="8" w:space="0" w:color="auto"/>
              <w:right w:val="single" w:sz="8" w:space="0" w:color="auto"/>
            </w:tcBorders>
            <w:tcMar>
              <w:top w:w="0" w:type="dxa"/>
              <w:left w:w="30" w:type="dxa"/>
              <w:bottom w:w="0" w:type="dxa"/>
              <w:right w:w="30" w:type="dxa"/>
            </w:tcMar>
            <w:vAlign w:val="bottom"/>
            <w:hideMark/>
          </w:tcPr>
          <w:p w14:paraId="448BFD3F" w14:textId="77777777" w:rsidR="004424C2" w:rsidRPr="00F237C6" w:rsidRDefault="00D75B72">
            <w:pPr>
              <w:jc w:val="center"/>
              <w:rPr>
                <w:sz w:val="22"/>
                <w:szCs w:val="22"/>
              </w:rPr>
            </w:pPr>
            <w:r w:rsidRPr="00F237C6">
              <w:rPr>
                <w:sz w:val="22"/>
                <w:szCs w:val="22"/>
              </w:rPr>
              <w:t>2 965</w:t>
            </w:r>
          </w:p>
        </w:tc>
        <w:tc>
          <w:tcPr>
            <w:tcW w:w="1203" w:type="dxa"/>
            <w:tcBorders>
              <w:top w:val="nil"/>
              <w:left w:val="nil"/>
              <w:bottom w:val="single" w:sz="8" w:space="0" w:color="auto"/>
              <w:right w:val="single" w:sz="8" w:space="0" w:color="auto"/>
            </w:tcBorders>
            <w:tcMar>
              <w:top w:w="0" w:type="dxa"/>
              <w:left w:w="30" w:type="dxa"/>
              <w:bottom w:w="0" w:type="dxa"/>
              <w:right w:w="30" w:type="dxa"/>
            </w:tcMar>
            <w:vAlign w:val="bottom"/>
            <w:hideMark/>
          </w:tcPr>
          <w:p w14:paraId="497F421D" w14:textId="77777777" w:rsidR="004424C2" w:rsidRPr="00F237C6" w:rsidRDefault="00D75B72">
            <w:pPr>
              <w:jc w:val="center"/>
              <w:rPr>
                <w:sz w:val="22"/>
                <w:szCs w:val="22"/>
              </w:rPr>
            </w:pPr>
            <w:r w:rsidRPr="00F237C6">
              <w:rPr>
                <w:sz w:val="22"/>
                <w:szCs w:val="22"/>
              </w:rPr>
              <w:t>100,0</w:t>
            </w:r>
          </w:p>
        </w:tc>
      </w:tr>
      <w:tr w:rsidR="004424C2" w14:paraId="035DECCC" w14:textId="77777777">
        <w:trPr>
          <w:trHeight w:val="20"/>
        </w:trPr>
        <w:tc>
          <w:tcPr>
            <w:tcW w:w="4547"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14:paraId="6279E6EB" w14:textId="77777777" w:rsidR="004424C2" w:rsidRPr="00F237C6" w:rsidRDefault="00D75B72">
            <w:pPr>
              <w:suppressAutoHyphens w:val="0"/>
              <w:autoSpaceDE w:val="0"/>
              <w:autoSpaceDN w:val="0"/>
              <w:adjustRightInd w:val="0"/>
              <w:rPr>
                <w:sz w:val="22"/>
                <w:szCs w:val="22"/>
                <w:lang w:eastAsia="ru-RU"/>
              </w:rPr>
            </w:pPr>
            <w:r w:rsidRPr="00F237C6">
              <w:rPr>
                <w:color w:val="000000"/>
                <w:sz w:val="22"/>
                <w:szCs w:val="22"/>
                <w:lang w:eastAsia="ru-RU"/>
              </w:rPr>
              <w:t>Образование</w:t>
            </w:r>
          </w:p>
        </w:tc>
        <w:tc>
          <w:tcPr>
            <w:tcW w:w="1170" w:type="dxa"/>
            <w:tcBorders>
              <w:top w:val="nil"/>
              <w:left w:val="nil"/>
              <w:bottom w:val="single" w:sz="8" w:space="0" w:color="auto"/>
              <w:right w:val="single" w:sz="8" w:space="0" w:color="auto"/>
            </w:tcBorders>
            <w:tcMar>
              <w:top w:w="0" w:type="dxa"/>
              <w:left w:w="30" w:type="dxa"/>
              <w:bottom w:w="0" w:type="dxa"/>
              <w:right w:w="30" w:type="dxa"/>
            </w:tcMar>
            <w:vAlign w:val="bottom"/>
            <w:hideMark/>
          </w:tcPr>
          <w:p w14:paraId="799CB529" w14:textId="77777777" w:rsidR="004424C2" w:rsidRPr="00F237C6" w:rsidRDefault="00D75B72">
            <w:pPr>
              <w:jc w:val="center"/>
              <w:rPr>
                <w:sz w:val="22"/>
                <w:szCs w:val="22"/>
              </w:rPr>
            </w:pPr>
            <w:r w:rsidRPr="00F237C6">
              <w:rPr>
                <w:sz w:val="22"/>
                <w:szCs w:val="22"/>
              </w:rPr>
              <w:t>0700</w:t>
            </w:r>
          </w:p>
        </w:tc>
        <w:tc>
          <w:tcPr>
            <w:tcW w:w="1358" w:type="dxa"/>
            <w:tcBorders>
              <w:top w:val="nil"/>
              <w:left w:val="nil"/>
              <w:bottom w:val="single" w:sz="8" w:space="0" w:color="auto"/>
              <w:right w:val="single" w:sz="8" w:space="0" w:color="auto"/>
            </w:tcBorders>
            <w:tcMar>
              <w:top w:w="0" w:type="dxa"/>
              <w:left w:w="30" w:type="dxa"/>
              <w:bottom w:w="0" w:type="dxa"/>
              <w:right w:w="30" w:type="dxa"/>
            </w:tcMar>
            <w:vAlign w:val="bottom"/>
            <w:hideMark/>
          </w:tcPr>
          <w:p w14:paraId="0BDEE666" w14:textId="77777777" w:rsidR="004424C2" w:rsidRPr="00F237C6" w:rsidRDefault="00D75B72">
            <w:pPr>
              <w:jc w:val="center"/>
              <w:rPr>
                <w:sz w:val="22"/>
                <w:szCs w:val="22"/>
              </w:rPr>
            </w:pPr>
            <w:r w:rsidRPr="00F237C6">
              <w:rPr>
                <w:sz w:val="22"/>
                <w:szCs w:val="22"/>
              </w:rPr>
              <w:t>731 359</w:t>
            </w:r>
          </w:p>
        </w:tc>
        <w:tc>
          <w:tcPr>
            <w:tcW w:w="1220" w:type="dxa"/>
            <w:tcBorders>
              <w:top w:val="nil"/>
              <w:left w:val="nil"/>
              <w:bottom w:val="single" w:sz="8" w:space="0" w:color="auto"/>
              <w:right w:val="single" w:sz="8" w:space="0" w:color="auto"/>
            </w:tcBorders>
            <w:tcMar>
              <w:top w:w="0" w:type="dxa"/>
              <w:left w:w="30" w:type="dxa"/>
              <w:bottom w:w="0" w:type="dxa"/>
              <w:right w:w="30" w:type="dxa"/>
            </w:tcMar>
            <w:vAlign w:val="bottom"/>
            <w:hideMark/>
          </w:tcPr>
          <w:p w14:paraId="01399E51" w14:textId="77777777" w:rsidR="004424C2" w:rsidRPr="00F237C6" w:rsidRDefault="00D75B72">
            <w:pPr>
              <w:jc w:val="center"/>
              <w:rPr>
                <w:sz w:val="22"/>
                <w:szCs w:val="22"/>
              </w:rPr>
            </w:pPr>
            <w:r w:rsidRPr="00F237C6">
              <w:rPr>
                <w:sz w:val="22"/>
                <w:szCs w:val="22"/>
              </w:rPr>
              <w:t>731 108</w:t>
            </w:r>
          </w:p>
        </w:tc>
        <w:tc>
          <w:tcPr>
            <w:tcW w:w="1203" w:type="dxa"/>
            <w:tcBorders>
              <w:top w:val="nil"/>
              <w:left w:val="nil"/>
              <w:bottom w:val="single" w:sz="8" w:space="0" w:color="auto"/>
              <w:right w:val="single" w:sz="8" w:space="0" w:color="auto"/>
            </w:tcBorders>
            <w:tcMar>
              <w:top w:w="0" w:type="dxa"/>
              <w:left w:w="30" w:type="dxa"/>
              <w:bottom w:w="0" w:type="dxa"/>
              <w:right w:w="30" w:type="dxa"/>
            </w:tcMar>
            <w:vAlign w:val="bottom"/>
            <w:hideMark/>
          </w:tcPr>
          <w:p w14:paraId="1A7B32F0" w14:textId="77777777" w:rsidR="004424C2" w:rsidRPr="00F237C6" w:rsidRDefault="00D75B72">
            <w:pPr>
              <w:jc w:val="center"/>
              <w:rPr>
                <w:sz w:val="22"/>
                <w:szCs w:val="22"/>
              </w:rPr>
            </w:pPr>
            <w:r w:rsidRPr="00F237C6">
              <w:rPr>
                <w:sz w:val="22"/>
                <w:szCs w:val="22"/>
              </w:rPr>
              <w:t>99,96</w:t>
            </w:r>
          </w:p>
        </w:tc>
      </w:tr>
      <w:tr w:rsidR="004424C2" w14:paraId="2C29E4D3" w14:textId="77777777">
        <w:trPr>
          <w:trHeight w:val="20"/>
        </w:trPr>
        <w:tc>
          <w:tcPr>
            <w:tcW w:w="4547"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14:paraId="4551F14A" w14:textId="77777777" w:rsidR="004424C2" w:rsidRPr="00F237C6" w:rsidRDefault="00D75B72">
            <w:pPr>
              <w:suppressAutoHyphens w:val="0"/>
              <w:autoSpaceDE w:val="0"/>
              <w:autoSpaceDN w:val="0"/>
              <w:adjustRightInd w:val="0"/>
              <w:rPr>
                <w:sz w:val="22"/>
                <w:szCs w:val="22"/>
                <w:lang w:eastAsia="ru-RU"/>
              </w:rPr>
            </w:pPr>
            <w:r w:rsidRPr="00F237C6">
              <w:rPr>
                <w:color w:val="000000"/>
                <w:sz w:val="22"/>
                <w:szCs w:val="22"/>
                <w:lang w:eastAsia="ru-RU"/>
              </w:rPr>
              <w:lastRenderedPageBreak/>
              <w:t>Культура, кинематография</w:t>
            </w:r>
          </w:p>
        </w:tc>
        <w:tc>
          <w:tcPr>
            <w:tcW w:w="1170" w:type="dxa"/>
            <w:tcBorders>
              <w:top w:val="nil"/>
              <w:left w:val="nil"/>
              <w:bottom w:val="single" w:sz="8" w:space="0" w:color="auto"/>
              <w:right w:val="single" w:sz="8" w:space="0" w:color="auto"/>
            </w:tcBorders>
            <w:tcMar>
              <w:top w:w="0" w:type="dxa"/>
              <w:left w:w="30" w:type="dxa"/>
              <w:bottom w:w="0" w:type="dxa"/>
              <w:right w:w="30" w:type="dxa"/>
            </w:tcMar>
            <w:vAlign w:val="bottom"/>
            <w:hideMark/>
          </w:tcPr>
          <w:p w14:paraId="73A2754A" w14:textId="77777777" w:rsidR="004424C2" w:rsidRPr="00F237C6" w:rsidRDefault="00D75B72">
            <w:pPr>
              <w:jc w:val="center"/>
              <w:rPr>
                <w:sz w:val="22"/>
                <w:szCs w:val="22"/>
              </w:rPr>
            </w:pPr>
            <w:r w:rsidRPr="00F237C6">
              <w:rPr>
                <w:sz w:val="22"/>
                <w:szCs w:val="22"/>
              </w:rPr>
              <w:t>0800</w:t>
            </w:r>
          </w:p>
        </w:tc>
        <w:tc>
          <w:tcPr>
            <w:tcW w:w="1358" w:type="dxa"/>
            <w:tcBorders>
              <w:top w:val="nil"/>
              <w:left w:val="nil"/>
              <w:bottom w:val="single" w:sz="8" w:space="0" w:color="auto"/>
              <w:right w:val="single" w:sz="8" w:space="0" w:color="auto"/>
            </w:tcBorders>
            <w:tcMar>
              <w:top w:w="0" w:type="dxa"/>
              <w:left w:w="30" w:type="dxa"/>
              <w:bottom w:w="0" w:type="dxa"/>
              <w:right w:w="30" w:type="dxa"/>
            </w:tcMar>
            <w:vAlign w:val="bottom"/>
            <w:hideMark/>
          </w:tcPr>
          <w:p w14:paraId="3A7A9277" w14:textId="77777777" w:rsidR="004424C2" w:rsidRPr="00F237C6" w:rsidRDefault="00D75B72">
            <w:pPr>
              <w:jc w:val="center"/>
              <w:rPr>
                <w:sz w:val="22"/>
                <w:szCs w:val="22"/>
              </w:rPr>
            </w:pPr>
            <w:r w:rsidRPr="00F237C6">
              <w:rPr>
                <w:sz w:val="22"/>
                <w:szCs w:val="22"/>
              </w:rPr>
              <w:t>111 803</w:t>
            </w:r>
          </w:p>
        </w:tc>
        <w:tc>
          <w:tcPr>
            <w:tcW w:w="1220" w:type="dxa"/>
            <w:tcBorders>
              <w:top w:val="nil"/>
              <w:left w:val="nil"/>
              <w:bottom w:val="single" w:sz="8" w:space="0" w:color="auto"/>
              <w:right w:val="single" w:sz="8" w:space="0" w:color="auto"/>
            </w:tcBorders>
            <w:tcMar>
              <w:top w:w="0" w:type="dxa"/>
              <w:left w:w="30" w:type="dxa"/>
              <w:bottom w:w="0" w:type="dxa"/>
              <w:right w:w="30" w:type="dxa"/>
            </w:tcMar>
            <w:vAlign w:val="bottom"/>
            <w:hideMark/>
          </w:tcPr>
          <w:p w14:paraId="0B51BF5E" w14:textId="77777777" w:rsidR="004424C2" w:rsidRPr="00F237C6" w:rsidRDefault="00D75B72">
            <w:pPr>
              <w:jc w:val="center"/>
              <w:rPr>
                <w:sz w:val="22"/>
                <w:szCs w:val="22"/>
              </w:rPr>
            </w:pPr>
            <w:r w:rsidRPr="00F237C6">
              <w:rPr>
                <w:sz w:val="22"/>
                <w:szCs w:val="22"/>
              </w:rPr>
              <w:t>110 489</w:t>
            </w:r>
          </w:p>
        </w:tc>
        <w:tc>
          <w:tcPr>
            <w:tcW w:w="1203" w:type="dxa"/>
            <w:tcBorders>
              <w:top w:val="nil"/>
              <w:left w:val="nil"/>
              <w:bottom w:val="single" w:sz="8" w:space="0" w:color="auto"/>
              <w:right w:val="single" w:sz="8" w:space="0" w:color="auto"/>
            </w:tcBorders>
            <w:tcMar>
              <w:top w:w="0" w:type="dxa"/>
              <w:left w:w="30" w:type="dxa"/>
              <w:bottom w:w="0" w:type="dxa"/>
              <w:right w:w="30" w:type="dxa"/>
            </w:tcMar>
            <w:vAlign w:val="bottom"/>
            <w:hideMark/>
          </w:tcPr>
          <w:p w14:paraId="5A272E59" w14:textId="77777777" w:rsidR="004424C2" w:rsidRPr="00F237C6" w:rsidRDefault="00D75B72">
            <w:pPr>
              <w:jc w:val="center"/>
              <w:rPr>
                <w:sz w:val="22"/>
                <w:szCs w:val="22"/>
              </w:rPr>
            </w:pPr>
            <w:r w:rsidRPr="00F237C6">
              <w:rPr>
                <w:sz w:val="22"/>
                <w:szCs w:val="22"/>
              </w:rPr>
              <w:t>98,8</w:t>
            </w:r>
          </w:p>
        </w:tc>
      </w:tr>
      <w:tr w:rsidR="004424C2" w14:paraId="04579FA3" w14:textId="77777777">
        <w:trPr>
          <w:trHeight w:val="20"/>
        </w:trPr>
        <w:tc>
          <w:tcPr>
            <w:tcW w:w="4547"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14:paraId="5E3C39FC" w14:textId="77777777" w:rsidR="004424C2" w:rsidRPr="00F237C6" w:rsidRDefault="00D75B72">
            <w:pPr>
              <w:suppressAutoHyphens w:val="0"/>
              <w:autoSpaceDE w:val="0"/>
              <w:autoSpaceDN w:val="0"/>
              <w:adjustRightInd w:val="0"/>
              <w:rPr>
                <w:sz w:val="22"/>
                <w:szCs w:val="22"/>
                <w:lang w:eastAsia="ru-RU"/>
              </w:rPr>
            </w:pPr>
            <w:r w:rsidRPr="00F237C6">
              <w:rPr>
                <w:color w:val="000000"/>
                <w:sz w:val="22"/>
                <w:szCs w:val="22"/>
                <w:lang w:eastAsia="ru-RU"/>
              </w:rPr>
              <w:t>Социальная политика</w:t>
            </w:r>
          </w:p>
        </w:tc>
        <w:tc>
          <w:tcPr>
            <w:tcW w:w="1170" w:type="dxa"/>
            <w:tcBorders>
              <w:top w:val="nil"/>
              <w:left w:val="nil"/>
              <w:bottom w:val="single" w:sz="8" w:space="0" w:color="auto"/>
              <w:right w:val="single" w:sz="8" w:space="0" w:color="auto"/>
            </w:tcBorders>
            <w:tcMar>
              <w:top w:w="0" w:type="dxa"/>
              <w:left w:w="30" w:type="dxa"/>
              <w:bottom w:w="0" w:type="dxa"/>
              <w:right w:w="30" w:type="dxa"/>
            </w:tcMar>
            <w:vAlign w:val="bottom"/>
            <w:hideMark/>
          </w:tcPr>
          <w:p w14:paraId="47894F63" w14:textId="77777777" w:rsidR="004424C2" w:rsidRPr="00F237C6" w:rsidRDefault="00D75B72">
            <w:pPr>
              <w:jc w:val="center"/>
              <w:rPr>
                <w:sz w:val="22"/>
                <w:szCs w:val="22"/>
              </w:rPr>
            </w:pPr>
            <w:r w:rsidRPr="00F237C6">
              <w:rPr>
                <w:sz w:val="22"/>
                <w:szCs w:val="22"/>
              </w:rPr>
              <w:t>1000</w:t>
            </w:r>
          </w:p>
        </w:tc>
        <w:tc>
          <w:tcPr>
            <w:tcW w:w="1358" w:type="dxa"/>
            <w:tcBorders>
              <w:top w:val="nil"/>
              <w:left w:val="nil"/>
              <w:bottom w:val="single" w:sz="8" w:space="0" w:color="auto"/>
              <w:right w:val="single" w:sz="8" w:space="0" w:color="auto"/>
            </w:tcBorders>
            <w:tcMar>
              <w:top w:w="0" w:type="dxa"/>
              <w:left w:w="30" w:type="dxa"/>
              <w:bottom w:w="0" w:type="dxa"/>
              <w:right w:w="30" w:type="dxa"/>
            </w:tcMar>
            <w:vAlign w:val="bottom"/>
            <w:hideMark/>
          </w:tcPr>
          <w:p w14:paraId="79B776CE" w14:textId="77777777" w:rsidR="004424C2" w:rsidRPr="00F237C6" w:rsidRDefault="00D75B72">
            <w:pPr>
              <w:jc w:val="center"/>
              <w:rPr>
                <w:sz w:val="22"/>
                <w:szCs w:val="22"/>
              </w:rPr>
            </w:pPr>
            <w:r w:rsidRPr="00F237C6">
              <w:rPr>
                <w:sz w:val="22"/>
                <w:szCs w:val="22"/>
              </w:rPr>
              <w:t>41 041</w:t>
            </w:r>
          </w:p>
        </w:tc>
        <w:tc>
          <w:tcPr>
            <w:tcW w:w="1220" w:type="dxa"/>
            <w:tcBorders>
              <w:top w:val="nil"/>
              <w:left w:val="nil"/>
              <w:bottom w:val="single" w:sz="8" w:space="0" w:color="auto"/>
              <w:right w:val="single" w:sz="8" w:space="0" w:color="auto"/>
            </w:tcBorders>
            <w:tcMar>
              <w:top w:w="0" w:type="dxa"/>
              <w:left w:w="30" w:type="dxa"/>
              <w:bottom w:w="0" w:type="dxa"/>
              <w:right w:w="30" w:type="dxa"/>
            </w:tcMar>
            <w:vAlign w:val="bottom"/>
            <w:hideMark/>
          </w:tcPr>
          <w:p w14:paraId="0E55C7FB" w14:textId="77777777" w:rsidR="004424C2" w:rsidRPr="00F237C6" w:rsidRDefault="00D75B72">
            <w:pPr>
              <w:jc w:val="center"/>
              <w:rPr>
                <w:sz w:val="22"/>
                <w:szCs w:val="22"/>
              </w:rPr>
            </w:pPr>
            <w:r w:rsidRPr="00F237C6">
              <w:rPr>
                <w:sz w:val="22"/>
                <w:szCs w:val="22"/>
              </w:rPr>
              <w:t>40 850</w:t>
            </w:r>
          </w:p>
        </w:tc>
        <w:tc>
          <w:tcPr>
            <w:tcW w:w="1203" w:type="dxa"/>
            <w:tcBorders>
              <w:top w:val="nil"/>
              <w:left w:val="nil"/>
              <w:bottom w:val="single" w:sz="8" w:space="0" w:color="auto"/>
              <w:right w:val="single" w:sz="8" w:space="0" w:color="auto"/>
            </w:tcBorders>
            <w:tcMar>
              <w:top w:w="0" w:type="dxa"/>
              <w:left w:w="30" w:type="dxa"/>
              <w:bottom w:w="0" w:type="dxa"/>
              <w:right w:w="30" w:type="dxa"/>
            </w:tcMar>
            <w:vAlign w:val="bottom"/>
            <w:hideMark/>
          </w:tcPr>
          <w:p w14:paraId="0BE5A780" w14:textId="77777777" w:rsidR="004424C2" w:rsidRPr="00F237C6" w:rsidRDefault="00D75B72">
            <w:pPr>
              <w:jc w:val="center"/>
              <w:rPr>
                <w:sz w:val="22"/>
                <w:szCs w:val="22"/>
              </w:rPr>
            </w:pPr>
            <w:r w:rsidRPr="00F237C6">
              <w:rPr>
                <w:sz w:val="22"/>
                <w:szCs w:val="22"/>
              </w:rPr>
              <w:t>99,5</w:t>
            </w:r>
          </w:p>
        </w:tc>
      </w:tr>
      <w:tr w:rsidR="004424C2" w14:paraId="67FBD31E" w14:textId="77777777">
        <w:trPr>
          <w:trHeight w:val="20"/>
        </w:trPr>
        <w:tc>
          <w:tcPr>
            <w:tcW w:w="4547"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14:paraId="3093E44B" w14:textId="77777777" w:rsidR="004424C2" w:rsidRPr="00F237C6" w:rsidRDefault="00D75B72">
            <w:pPr>
              <w:suppressAutoHyphens w:val="0"/>
              <w:autoSpaceDE w:val="0"/>
              <w:autoSpaceDN w:val="0"/>
              <w:adjustRightInd w:val="0"/>
              <w:rPr>
                <w:sz w:val="22"/>
                <w:szCs w:val="22"/>
                <w:lang w:eastAsia="ru-RU"/>
              </w:rPr>
            </w:pPr>
            <w:r w:rsidRPr="00F237C6">
              <w:rPr>
                <w:color w:val="000000"/>
                <w:sz w:val="22"/>
                <w:szCs w:val="22"/>
                <w:lang w:eastAsia="ru-RU"/>
              </w:rPr>
              <w:t>Физическая культура</w:t>
            </w:r>
          </w:p>
        </w:tc>
        <w:tc>
          <w:tcPr>
            <w:tcW w:w="1170" w:type="dxa"/>
            <w:tcBorders>
              <w:top w:val="nil"/>
              <w:left w:val="nil"/>
              <w:bottom w:val="single" w:sz="8" w:space="0" w:color="auto"/>
              <w:right w:val="single" w:sz="8" w:space="0" w:color="auto"/>
            </w:tcBorders>
            <w:tcMar>
              <w:top w:w="0" w:type="dxa"/>
              <w:left w:w="30" w:type="dxa"/>
              <w:bottom w:w="0" w:type="dxa"/>
              <w:right w:w="30" w:type="dxa"/>
            </w:tcMar>
            <w:vAlign w:val="bottom"/>
            <w:hideMark/>
          </w:tcPr>
          <w:p w14:paraId="34A9CDF0" w14:textId="77777777" w:rsidR="004424C2" w:rsidRPr="00F237C6" w:rsidRDefault="00D75B72">
            <w:pPr>
              <w:jc w:val="center"/>
              <w:rPr>
                <w:sz w:val="22"/>
                <w:szCs w:val="22"/>
              </w:rPr>
            </w:pPr>
            <w:r w:rsidRPr="00F237C6">
              <w:rPr>
                <w:sz w:val="22"/>
                <w:szCs w:val="22"/>
              </w:rPr>
              <w:t>1100</w:t>
            </w:r>
          </w:p>
        </w:tc>
        <w:tc>
          <w:tcPr>
            <w:tcW w:w="1358" w:type="dxa"/>
            <w:tcBorders>
              <w:top w:val="nil"/>
              <w:left w:val="nil"/>
              <w:bottom w:val="single" w:sz="8" w:space="0" w:color="auto"/>
              <w:right w:val="single" w:sz="8" w:space="0" w:color="auto"/>
            </w:tcBorders>
            <w:tcMar>
              <w:top w:w="0" w:type="dxa"/>
              <w:left w:w="30" w:type="dxa"/>
              <w:bottom w:w="0" w:type="dxa"/>
              <w:right w:w="30" w:type="dxa"/>
            </w:tcMar>
            <w:vAlign w:val="bottom"/>
            <w:hideMark/>
          </w:tcPr>
          <w:p w14:paraId="714E4EF8" w14:textId="77777777" w:rsidR="004424C2" w:rsidRPr="00F237C6" w:rsidRDefault="00D75B72">
            <w:pPr>
              <w:jc w:val="center"/>
              <w:rPr>
                <w:sz w:val="22"/>
                <w:szCs w:val="22"/>
              </w:rPr>
            </w:pPr>
            <w:r w:rsidRPr="00F237C6">
              <w:rPr>
                <w:sz w:val="22"/>
                <w:szCs w:val="22"/>
              </w:rPr>
              <w:t>7 594</w:t>
            </w:r>
          </w:p>
        </w:tc>
        <w:tc>
          <w:tcPr>
            <w:tcW w:w="1220" w:type="dxa"/>
            <w:tcBorders>
              <w:top w:val="nil"/>
              <w:left w:val="nil"/>
              <w:bottom w:val="single" w:sz="8" w:space="0" w:color="auto"/>
              <w:right w:val="single" w:sz="8" w:space="0" w:color="auto"/>
            </w:tcBorders>
            <w:tcMar>
              <w:top w:w="0" w:type="dxa"/>
              <w:left w:w="30" w:type="dxa"/>
              <w:bottom w:w="0" w:type="dxa"/>
              <w:right w:w="30" w:type="dxa"/>
            </w:tcMar>
            <w:vAlign w:val="bottom"/>
            <w:hideMark/>
          </w:tcPr>
          <w:p w14:paraId="643877AD" w14:textId="77777777" w:rsidR="004424C2" w:rsidRPr="00F237C6" w:rsidRDefault="00D75B72">
            <w:pPr>
              <w:jc w:val="center"/>
              <w:rPr>
                <w:sz w:val="22"/>
                <w:szCs w:val="22"/>
              </w:rPr>
            </w:pPr>
            <w:r w:rsidRPr="00F237C6">
              <w:rPr>
                <w:sz w:val="22"/>
                <w:szCs w:val="22"/>
              </w:rPr>
              <w:t>7 594</w:t>
            </w:r>
          </w:p>
        </w:tc>
        <w:tc>
          <w:tcPr>
            <w:tcW w:w="1203" w:type="dxa"/>
            <w:tcBorders>
              <w:top w:val="nil"/>
              <w:left w:val="nil"/>
              <w:bottom w:val="single" w:sz="8" w:space="0" w:color="auto"/>
              <w:right w:val="single" w:sz="8" w:space="0" w:color="auto"/>
            </w:tcBorders>
            <w:tcMar>
              <w:top w:w="0" w:type="dxa"/>
              <w:left w:w="30" w:type="dxa"/>
              <w:bottom w:w="0" w:type="dxa"/>
              <w:right w:w="30" w:type="dxa"/>
            </w:tcMar>
            <w:vAlign w:val="bottom"/>
            <w:hideMark/>
          </w:tcPr>
          <w:p w14:paraId="65542427" w14:textId="77777777" w:rsidR="004424C2" w:rsidRPr="00F237C6" w:rsidRDefault="00D75B72">
            <w:pPr>
              <w:jc w:val="center"/>
              <w:rPr>
                <w:sz w:val="22"/>
                <w:szCs w:val="22"/>
              </w:rPr>
            </w:pPr>
            <w:r w:rsidRPr="00F237C6">
              <w:rPr>
                <w:sz w:val="22"/>
                <w:szCs w:val="22"/>
              </w:rPr>
              <w:t>100,0</w:t>
            </w:r>
          </w:p>
        </w:tc>
      </w:tr>
      <w:tr w:rsidR="004424C2" w14:paraId="01F6D1C6" w14:textId="77777777">
        <w:trPr>
          <w:trHeight w:val="20"/>
        </w:trPr>
        <w:tc>
          <w:tcPr>
            <w:tcW w:w="4547"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14:paraId="42DF15C4" w14:textId="77777777" w:rsidR="004424C2" w:rsidRPr="00F237C6" w:rsidRDefault="00D75B72">
            <w:pPr>
              <w:suppressAutoHyphens w:val="0"/>
              <w:autoSpaceDE w:val="0"/>
              <w:autoSpaceDN w:val="0"/>
              <w:adjustRightInd w:val="0"/>
              <w:rPr>
                <w:sz w:val="22"/>
                <w:szCs w:val="22"/>
                <w:lang w:eastAsia="ru-RU"/>
              </w:rPr>
            </w:pPr>
            <w:r w:rsidRPr="00F237C6">
              <w:rPr>
                <w:color w:val="000000"/>
                <w:sz w:val="22"/>
                <w:szCs w:val="22"/>
                <w:lang w:eastAsia="ru-RU"/>
              </w:rPr>
              <w:t>Средства массовой информации</w:t>
            </w:r>
          </w:p>
        </w:tc>
        <w:tc>
          <w:tcPr>
            <w:tcW w:w="1170" w:type="dxa"/>
            <w:tcBorders>
              <w:top w:val="nil"/>
              <w:left w:val="nil"/>
              <w:bottom w:val="single" w:sz="8" w:space="0" w:color="auto"/>
              <w:right w:val="single" w:sz="8" w:space="0" w:color="auto"/>
            </w:tcBorders>
            <w:tcMar>
              <w:top w:w="0" w:type="dxa"/>
              <w:left w:w="30" w:type="dxa"/>
              <w:bottom w:w="0" w:type="dxa"/>
              <w:right w:w="30" w:type="dxa"/>
            </w:tcMar>
            <w:vAlign w:val="bottom"/>
            <w:hideMark/>
          </w:tcPr>
          <w:p w14:paraId="0352E150" w14:textId="77777777" w:rsidR="004424C2" w:rsidRPr="00F237C6" w:rsidRDefault="00D75B72">
            <w:pPr>
              <w:jc w:val="center"/>
              <w:rPr>
                <w:sz w:val="22"/>
                <w:szCs w:val="22"/>
              </w:rPr>
            </w:pPr>
            <w:r w:rsidRPr="00F237C6">
              <w:rPr>
                <w:sz w:val="22"/>
                <w:szCs w:val="22"/>
              </w:rPr>
              <w:t>1200</w:t>
            </w:r>
          </w:p>
        </w:tc>
        <w:tc>
          <w:tcPr>
            <w:tcW w:w="1358" w:type="dxa"/>
            <w:tcBorders>
              <w:top w:val="nil"/>
              <w:left w:val="nil"/>
              <w:bottom w:val="single" w:sz="8" w:space="0" w:color="auto"/>
              <w:right w:val="single" w:sz="8" w:space="0" w:color="auto"/>
            </w:tcBorders>
            <w:tcMar>
              <w:top w:w="0" w:type="dxa"/>
              <w:left w:w="30" w:type="dxa"/>
              <w:bottom w:w="0" w:type="dxa"/>
              <w:right w:w="30" w:type="dxa"/>
            </w:tcMar>
            <w:vAlign w:val="bottom"/>
            <w:hideMark/>
          </w:tcPr>
          <w:p w14:paraId="1D9A7D20" w14:textId="77777777" w:rsidR="004424C2" w:rsidRPr="00F237C6" w:rsidRDefault="00D75B72">
            <w:pPr>
              <w:jc w:val="center"/>
              <w:rPr>
                <w:sz w:val="22"/>
                <w:szCs w:val="22"/>
              </w:rPr>
            </w:pPr>
            <w:r w:rsidRPr="00F237C6">
              <w:rPr>
                <w:sz w:val="22"/>
                <w:szCs w:val="22"/>
              </w:rPr>
              <w:t>2 893</w:t>
            </w:r>
          </w:p>
        </w:tc>
        <w:tc>
          <w:tcPr>
            <w:tcW w:w="1220" w:type="dxa"/>
            <w:tcBorders>
              <w:top w:val="nil"/>
              <w:left w:val="nil"/>
              <w:bottom w:val="single" w:sz="8" w:space="0" w:color="auto"/>
              <w:right w:val="single" w:sz="8" w:space="0" w:color="auto"/>
            </w:tcBorders>
            <w:tcMar>
              <w:top w:w="0" w:type="dxa"/>
              <w:left w:w="30" w:type="dxa"/>
              <w:bottom w:w="0" w:type="dxa"/>
              <w:right w:w="30" w:type="dxa"/>
            </w:tcMar>
            <w:vAlign w:val="bottom"/>
            <w:hideMark/>
          </w:tcPr>
          <w:p w14:paraId="4ABEFDE8" w14:textId="77777777" w:rsidR="004424C2" w:rsidRPr="00F237C6" w:rsidRDefault="00D75B72">
            <w:pPr>
              <w:jc w:val="center"/>
              <w:rPr>
                <w:sz w:val="22"/>
                <w:szCs w:val="22"/>
              </w:rPr>
            </w:pPr>
            <w:r w:rsidRPr="00F237C6">
              <w:rPr>
                <w:sz w:val="22"/>
                <w:szCs w:val="22"/>
              </w:rPr>
              <w:t>2 893</w:t>
            </w:r>
          </w:p>
        </w:tc>
        <w:tc>
          <w:tcPr>
            <w:tcW w:w="1203" w:type="dxa"/>
            <w:tcBorders>
              <w:top w:val="nil"/>
              <w:left w:val="nil"/>
              <w:bottom w:val="single" w:sz="8" w:space="0" w:color="auto"/>
              <w:right w:val="single" w:sz="8" w:space="0" w:color="auto"/>
            </w:tcBorders>
            <w:tcMar>
              <w:top w:w="0" w:type="dxa"/>
              <w:left w:w="30" w:type="dxa"/>
              <w:bottom w:w="0" w:type="dxa"/>
              <w:right w:w="30" w:type="dxa"/>
            </w:tcMar>
            <w:vAlign w:val="bottom"/>
            <w:hideMark/>
          </w:tcPr>
          <w:p w14:paraId="1C1F907D" w14:textId="77777777" w:rsidR="004424C2" w:rsidRPr="00F237C6" w:rsidRDefault="00D75B72">
            <w:pPr>
              <w:jc w:val="center"/>
              <w:rPr>
                <w:sz w:val="22"/>
                <w:szCs w:val="22"/>
              </w:rPr>
            </w:pPr>
            <w:r w:rsidRPr="00F237C6">
              <w:rPr>
                <w:sz w:val="22"/>
                <w:szCs w:val="22"/>
              </w:rPr>
              <w:t>100,0</w:t>
            </w:r>
          </w:p>
        </w:tc>
      </w:tr>
      <w:tr w:rsidR="004424C2" w14:paraId="732ADB79" w14:textId="77777777">
        <w:trPr>
          <w:trHeight w:val="20"/>
        </w:trPr>
        <w:tc>
          <w:tcPr>
            <w:tcW w:w="4547"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14:paraId="74DA3B8B" w14:textId="77777777" w:rsidR="004424C2" w:rsidRPr="00F237C6" w:rsidRDefault="00D75B72">
            <w:pPr>
              <w:suppressAutoHyphens w:val="0"/>
              <w:autoSpaceDE w:val="0"/>
              <w:autoSpaceDN w:val="0"/>
              <w:adjustRightInd w:val="0"/>
              <w:rPr>
                <w:sz w:val="22"/>
                <w:szCs w:val="22"/>
                <w:lang w:eastAsia="ru-RU"/>
              </w:rPr>
            </w:pPr>
            <w:r w:rsidRPr="00F237C6">
              <w:rPr>
                <w:color w:val="000000"/>
                <w:sz w:val="22"/>
                <w:szCs w:val="22"/>
                <w:lang w:eastAsia="ru-RU"/>
              </w:rPr>
              <w:t>Межбюджетные трансферы общего характера бюджетам субъектов Российской Федерации и муниципальных образований</w:t>
            </w:r>
          </w:p>
        </w:tc>
        <w:tc>
          <w:tcPr>
            <w:tcW w:w="1170" w:type="dxa"/>
            <w:tcBorders>
              <w:top w:val="nil"/>
              <w:left w:val="nil"/>
              <w:bottom w:val="single" w:sz="8" w:space="0" w:color="auto"/>
              <w:right w:val="single" w:sz="8" w:space="0" w:color="auto"/>
            </w:tcBorders>
            <w:tcMar>
              <w:top w:w="0" w:type="dxa"/>
              <w:left w:w="30" w:type="dxa"/>
              <w:bottom w:w="0" w:type="dxa"/>
              <w:right w:w="30" w:type="dxa"/>
            </w:tcMar>
            <w:vAlign w:val="bottom"/>
            <w:hideMark/>
          </w:tcPr>
          <w:p w14:paraId="732B408D" w14:textId="77777777" w:rsidR="004424C2" w:rsidRPr="00F237C6" w:rsidRDefault="00D75B72">
            <w:pPr>
              <w:jc w:val="center"/>
              <w:rPr>
                <w:sz w:val="22"/>
                <w:szCs w:val="22"/>
              </w:rPr>
            </w:pPr>
            <w:r w:rsidRPr="00F237C6">
              <w:rPr>
                <w:sz w:val="22"/>
                <w:szCs w:val="22"/>
              </w:rPr>
              <w:t>1400</w:t>
            </w:r>
          </w:p>
        </w:tc>
        <w:tc>
          <w:tcPr>
            <w:tcW w:w="1358" w:type="dxa"/>
            <w:tcBorders>
              <w:top w:val="nil"/>
              <w:left w:val="nil"/>
              <w:bottom w:val="single" w:sz="8" w:space="0" w:color="auto"/>
              <w:right w:val="single" w:sz="8" w:space="0" w:color="auto"/>
            </w:tcBorders>
            <w:tcMar>
              <w:top w:w="0" w:type="dxa"/>
              <w:left w:w="30" w:type="dxa"/>
              <w:bottom w:w="0" w:type="dxa"/>
              <w:right w:w="30" w:type="dxa"/>
            </w:tcMar>
            <w:vAlign w:val="bottom"/>
            <w:hideMark/>
          </w:tcPr>
          <w:p w14:paraId="5D585822" w14:textId="77777777" w:rsidR="004424C2" w:rsidRPr="00F237C6" w:rsidRDefault="00D75B72">
            <w:pPr>
              <w:jc w:val="center"/>
              <w:rPr>
                <w:sz w:val="22"/>
                <w:szCs w:val="22"/>
              </w:rPr>
            </w:pPr>
            <w:r w:rsidRPr="00F237C6">
              <w:rPr>
                <w:sz w:val="22"/>
                <w:szCs w:val="22"/>
              </w:rPr>
              <w:t>5 663</w:t>
            </w:r>
          </w:p>
        </w:tc>
        <w:tc>
          <w:tcPr>
            <w:tcW w:w="1220" w:type="dxa"/>
            <w:tcBorders>
              <w:top w:val="nil"/>
              <w:left w:val="nil"/>
              <w:bottom w:val="single" w:sz="8" w:space="0" w:color="auto"/>
              <w:right w:val="single" w:sz="8" w:space="0" w:color="auto"/>
            </w:tcBorders>
            <w:tcMar>
              <w:top w:w="0" w:type="dxa"/>
              <w:left w:w="30" w:type="dxa"/>
              <w:bottom w:w="0" w:type="dxa"/>
              <w:right w:w="30" w:type="dxa"/>
            </w:tcMar>
            <w:vAlign w:val="bottom"/>
            <w:hideMark/>
          </w:tcPr>
          <w:p w14:paraId="2139F462" w14:textId="77777777" w:rsidR="004424C2" w:rsidRPr="00F237C6" w:rsidRDefault="00D75B72">
            <w:pPr>
              <w:jc w:val="center"/>
              <w:rPr>
                <w:sz w:val="22"/>
                <w:szCs w:val="22"/>
              </w:rPr>
            </w:pPr>
            <w:r w:rsidRPr="00F237C6">
              <w:rPr>
                <w:sz w:val="22"/>
                <w:szCs w:val="22"/>
              </w:rPr>
              <w:t>5 663</w:t>
            </w:r>
          </w:p>
        </w:tc>
        <w:tc>
          <w:tcPr>
            <w:tcW w:w="1203" w:type="dxa"/>
            <w:tcBorders>
              <w:top w:val="nil"/>
              <w:left w:val="nil"/>
              <w:bottom w:val="single" w:sz="8" w:space="0" w:color="auto"/>
              <w:right w:val="single" w:sz="8" w:space="0" w:color="auto"/>
            </w:tcBorders>
            <w:tcMar>
              <w:top w:w="0" w:type="dxa"/>
              <w:left w:w="30" w:type="dxa"/>
              <w:bottom w:w="0" w:type="dxa"/>
              <w:right w:w="30" w:type="dxa"/>
            </w:tcMar>
            <w:vAlign w:val="bottom"/>
            <w:hideMark/>
          </w:tcPr>
          <w:p w14:paraId="476119E2" w14:textId="77777777" w:rsidR="004424C2" w:rsidRPr="00F237C6" w:rsidRDefault="00D75B72">
            <w:pPr>
              <w:jc w:val="center"/>
              <w:rPr>
                <w:sz w:val="22"/>
                <w:szCs w:val="22"/>
              </w:rPr>
            </w:pPr>
            <w:r w:rsidRPr="00F237C6">
              <w:rPr>
                <w:sz w:val="22"/>
                <w:szCs w:val="22"/>
              </w:rPr>
              <w:t>100,0</w:t>
            </w:r>
          </w:p>
        </w:tc>
      </w:tr>
      <w:tr w:rsidR="004424C2" w14:paraId="7C7379BE" w14:textId="77777777">
        <w:trPr>
          <w:trHeight w:val="20"/>
        </w:trPr>
        <w:tc>
          <w:tcPr>
            <w:tcW w:w="4547"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14:paraId="4E32B222" w14:textId="77777777" w:rsidR="004424C2" w:rsidRPr="00F237C6" w:rsidRDefault="00D75B72">
            <w:pPr>
              <w:suppressAutoHyphens w:val="0"/>
              <w:autoSpaceDE w:val="0"/>
              <w:autoSpaceDN w:val="0"/>
              <w:adjustRightInd w:val="0"/>
              <w:rPr>
                <w:sz w:val="22"/>
                <w:szCs w:val="22"/>
                <w:lang w:eastAsia="ru-RU"/>
              </w:rPr>
            </w:pPr>
            <w:r w:rsidRPr="00F237C6">
              <w:rPr>
                <w:color w:val="000000"/>
                <w:sz w:val="22"/>
                <w:szCs w:val="22"/>
                <w:lang w:eastAsia="ru-RU"/>
              </w:rPr>
              <w:t>ИТОГО</w:t>
            </w:r>
          </w:p>
        </w:tc>
        <w:tc>
          <w:tcPr>
            <w:tcW w:w="1170" w:type="dxa"/>
            <w:tcBorders>
              <w:top w:val="nil"/>
              <w:left w:val="nil"/>
              <w:bottom w:val="single" w:sz="8" w:space="0" w:color="auto"/>
              <w:right w:val="single" w:sz="8" w:space="0" w:color="auto"/>
            </w:tcBorders>
            <w:tcMar>
              <w:top w:w="0" w:type="dxa"/>
              <w:left w:w="30" w:type="dxa"/>
              <w:bottom w:w="0" w:type="dxa"/>
              <w:right w:w="30" w:type="dxa"/>
            </w:tcMar>
            <w:hideMark/>
          </w:tcPr>
          <w:p w14:paraId="09E8A1E4" w14:textId="77777777" w:rsidR="004424C2" w:rsidRPr="00F237C6" w:rsidRDefault="004424C2">
            <w:pPr>
              <w:rPr>
                <w:sz w:val="22"/>
                <w:szCs w:val="22"/>
              </w:rPr>
            </w:pPr>
          </w:p>
        </w:tc>
        <w:tc>
          <w:tcPr>
            <w:tcW w:w="1358" w:type="dxa"/>
            <w:tcBorders>
              <w:top w:val="nil"/>
              <w:left w:val="nil"/>
              <w:bottom w:val="single" w:sz="8" w:space="0" w:color="auto"/>
              <w:right w:val="single" w:sz="8" w:space="0" w:color="auto"/>
            </w:tcBorders>
            <w:tcMar>
              <w:top w:w="0" w:type="dxa"/>
              <w:left w:w="30" w:type="dxa"/>
              <w:bottom w:w="0" w:type="dxa"/>
              <w:right w:w="30" w:type="dxa"/>
            </w:tcMar>
            <w:hideMark/>
          </w:tcPr>
          <w:p w14:paraId="3C974BA5" w14:textId="77777777" w:rsidR="004424C2" w:rsidRPr="00F237C6" w:rsidRDefault="00D75B72">
            <w:pPr>
              <w:jc w:val="center"/>
              <w:rPr>
                <w:b/>
                <w:sz w:val="22"/>
                <w:szCs w:val="22"/>
              </w:rPr>
            </w:pPr>
            <w:r w:rsidRPr="00F237C6">
              <w:rPr>
                <w:b/>
                <w:sz w:val="22"/>
                <w:szCs w:val="22"/>
              </w:rPr>
              <w:t>1 582 092</w:t>
            </w:r>
          </w:p>
        </w:tc>
        <w:tc>
          <w:tcPr>
            <w:tcW w:w="1220" w:type="dxa"/>
            <w:tcBorders>
              <w:top w:val="nil"/>
              <w:left w:val="nil"/>
              <w:bottom w:val="single" w:sz="8" w:space="0" w:color="auto"/>
              <w:right w:val="single" w:sz="8" w:space="0" w:color="auto"/>
            </w:tcBorders>
            <w:tcMar>
              <w:top w:w="0" w:type="dxa"/>
              <w:left w:w="30" w:type="dxa"/>
              <w:bottom w:w="0" w:type="dxa"/>
              <w:right w:w="30" w:type="dxa"/>
            </w:tcMar>
            <w:hideMark/>
          </w:tcPr>
          <w:p w14:paraId="133DCC0A" w14:textId="77777777" w:rsidR="004424C2" w:rsidRPr="00F237C6" w:rsidRDefault="00D75B72">
            <w:pPr>
              <w:jc w:val="center"/>
              <w:rPr>
                <w:b/>
                <w:sz w:val="22"/>
                <w:szCs w:val="22"/>
              </w:rPr>
            </w:pPr>
            <w:r w:rsidRPr="00F237C6">
              <w:rPr>
                <w:b/>
                <w:sz w:val="22"/>
                <w:szCs w:val="22"/>
              </w:rPr>
              <w:t>1 529 567</w:t>
            </w:r>
          </w:p>
        </w:tc>
        <w:tc>
          <w:tcPr>
            <w:tcW w:w="1203" w:type="dxa"/>
            <w:tcBorders>
              <w:top w:val="nil"/>
              <w:left w:val="nil"/>
              <w:bottom w:val="single" w:sz="8" w:space="0" w:color="auto"/>
              <w:right w:val="single" w:sz="8" w:space="0" w:color="auto"/>
            </w:tcBorders>
            <w:tcMar>
              <w:top w:w="0" w:type="dxa"/>
              <w:left w:w="30" w:type="dxa"/>
              <w:bottom w:w="0" w:type="dxa"/>
              <w:right w:w="30" w:type="dxa"/>
            </w:tcMar>
            <w:hideMark/>
          </w:tcPr>
          <w:p w14:paraId="44C95FF8" w14:textId="77777777" w:rsidR="004424C2" w:rsidRPr="00F237C6" w:rsidRDefault="00D75B72">
            <w:pPr>
              <w:jc w:val="center"/>
              <w:rPr>
                <w:b/>
                <w:sz w:val="22"/>
                <w:szCs w:val="22"/>
              </w:rPr>
            </w:pPr>
            <w:r w:rsidRPr="00F237C6">
              <w:rPr>
                <w:b/>
                <w:sz w:val="22"/>
                <w:szCs w:val="22"/>
              </w:rPr>
              <w:t>96,7</w:t>
            </w:r>
          </w:p>
        </w:tc>
      </w:tr>
    </w:tbl>
    <w:p w14:paraId="75126741" w14:textId="77777777" w:rsidR="004424C2" w:rsidRDefault="00D75B72">
      <w:pPr>
        <w:suppressAutoHyphens w:val="0"/>
        <w:autoSpaceDE w:val="0"/>
        <w:autoSpaceDN w:val="0"/>
        <w:adjustRightInd w:val="0"/>
        <w:ind w:firstLine="567"/>
        <w:jc w:val="both"/>
        <w:rPr>
          <w:sz w:val="26"/>
          <w:szCs w:val="26"/>
        </w:rPr>
      </w:pPr>
      <w:proofErr w:type="gramStart"/>
      <w:r>
        <w:rPr>
          <w:sz w:val="26"/>
          <w:szCs w:val="26"/>
        </w:rPr>
        <w:t xml:space="preserve">В 2025 году на реализацию 4 нацпроектов, реализуемых на территории Псковского район бюджет муниципального образования получил из федерального и областного бюджетов - 261 645 тыс. рублей. </w:t>
      </w:r>
      <w:proofErr w:type="gramEnd"/>
    </w:p>
    <w:p w14:paraId="5E1024EB" w14:textId="77777777" w:rsidR="004424C2" w:rsidRDefault="00D75B72">
      <w:pPr>
        <w:suppressAutoHyphens w:val="0"/>
        <w:autoSpaceDE w:val="0"/>
        <w:autoSpaceDN w:val="0"/>
        <w:adjustRightInd w:val="0"/>
        <w:ind w:firstLine="567"/>
        <w:jc w:val="both"/>
        <w:rPr>
          <w:sz w:val="26"/>
          <w:szCs w:val="26"/>
        </w:rPr>
      </w:pPr>
      <w:r>
        <w:rPr>
          <w:sz w:val="26"/>
          <w:szCs w:val="26"/>
        </w:rPr>
        <w:t xml:space="preserve">Выделенные средства освоены: </w:t>
      </w:r>
    </w:p>
    <w:p w14:paraId="2C653266" w14:textId="77777777" w:rsidR="004424C2" w:rsidRDefault="00D75B72">
      <w:pPr>
        <w:suppressAutoHyphens w:val="0"/>
        <w:autoSpaceDE w:val="0"/>
        <w:autoSpaceDN w:val="0"/>
        <w:adjustRightInd w:val="0"/>
        <w:ind w:firstLine="567"/>
        <w:jc w:val="both"/>
        <w:rPr>
          <w:sz w:val="26"/>
          <w:szCs w:val="26"/>
        </w:rPr>
      </w:pPr>
      <w:r>
        <w:rPr>
          <w:sz w:val="26"/>
          <w:szCs w:val="26"/>
        </w:rPr>
        <w:t xml:space="preserve">- по региональному проекту «Жилье» национального проекта «Инфраструктура для жизни» - 167 253 тыс. рублей, </w:t>
      </w:r>
    </w:p>
    <w:p w14:paraId="414B4387" w14:textId="77777777" w:rsidR="004424C2" w:rsidRDefault="00D75B72">
      <w:pPr>
        <w:suppressAutoHyphens w:val="0"/>
        <w:autoSpaceDE w:val="0"/>
        <w:autoSpaceDN w:val="0"/>
        <w:adjustRightInd w:val="0"/>
        <w:ind w:firstLine="567"/>
        <w:jc w:val="both"/>
        <w:rPr>
          <w:sz w:val="26"/>
          <w:szCs w:val="26"/>
        </w:rPr>
      </w:pPr>
      <w:r>
        <w:rPr>
          <w:sz w:val="26"/>
          <w:szCs w:val="26"/>
        </w:rPr>
        <w:t>- по региональному проекту «Формирование комфортной городской среды» национального проекта «Инфраструктура для жизни» -18 951 тыс. рублей,</w:t>
      </w:r>
    </w:p>
    <w:p w14:paraId="7F6A6F07" w14:textId="77777777" w:rsidR="004424C2" w:rsidRDefault="00D75B72">
      <w:pPr>
        <w:suppressAutoHyphens w:val="0"/>
        <w:autoSpaceDE w:val="0"/>
        <w:autoSpaceDN w:val="0"/>
        <w:adjustRightInd w:val="0"/>
        <w:ind w:firstLine="567"/>
        <w:jc w:val="both"/>
        <w:rPr>
          <w:sz w:val="26"/>
          <w:szCs w:val="26"/>
        </w:rPr>
      </w:pPr>
      <w:r>
        <w:rPr>
          <w:sz w:val="26"/>
          <w:szCs w:val="26"/>
        </w:rPr>
        <w:t xml:space="preserve">- по региональному проекту "Модернизация коммунальной инфраструктуры" национального проекта "Инфраструктура для жизни»" - 43 619 тыс. рублей, </w:t>
      </w:r>
    </w:p>
    <w:p w14:paraId="31324958" w14:textId="77777777" w:rsidR="004424C2" w:rsidRDefault="00D75B72">
      <w:pPr>
        <w:suppressAutoHyphens w:val="0"/>
        <w:autoSpaceDE w:val="0"/>
        <w:autoSpaceDN w:val="0"/>
        <w:adjustRightInd w:val="0"/>
        <w:ind w:firstLine="567"/>
        <w:jc w:val="both"/>
        <w:rPr>
          <w:sz w:val="26"/>
          <w:szCs w:val="26"/>
        </w:rPr>
      </w:pPr>
      <w:r>
        <w:rPr>
          <w:sz w:val="26"/>
          <w:szCs w:val="26"/>
        </w:rPr>
        <w:t xml:space="preserve">- по региональному проекту "Педагоги и наставники" национального проекта "Молодежь и дети" - 31 823 тыс. рублей. </w:t>
      </w:r>
    </w:p>
    <w:p w14:paraId="71347AB9" w14:textId="77777777" w:rsidR="004424C2" w:rsidRDefault="00D75B72">
      <w:pPr>
        <w:suppressAutoHyphens w:val="0"/>
        <w:autoSpaceDE w:val="0"/>
        <w:autoSpaceDN w:val="0"/>
        <w:adjustRightInd w:val="0"/>
        <w:ind w:firstLine="567"/>
        <w:jc w:val="both"/>
        <w:rPr>
          <w:sz w:val="26"/>
          <w:szCs w:val="26"/>
        </w:rPr>
      </w:pPr>
      <w:r>
        <w:rPr>
          <w:sz w:val="26"/>
          <w:szCs w:val="26"/>
        </w:rPr>
        <w:t>В программной структуре расходов районный бюджет на 2025 год был сформирован на основе утвержденных Администрацией района 11 муниципальных программ и расходов на непрограммные направления деятельности.</w:t>
      </w:r>
    </w:p>
    <w:p w14:paraId="05550F89" w14:textId="77777777" w:rsidR="004424C2" w:rsidRDefault="004424C2">
      <w:pPr>
        <w:suppressAutoHyphens w:val="0"/>
        <w:autoSpaceDE w:val="0"/>
        <w:autoSpaceDN w:val="0"/>
        <w:adjustRightInd w:val="0"/>
        <w:jc w:val="center"/>
        <w:rPr>
          <w:sz w:val="26"/>
          <w:szCs w:val="26"/>
        </w:rPr>
      </w:pPr>
    </w:p>
    <w:p w14:paraId="2B41A5DB" w14:textId="77777777" w:rsidR="004424C2" w:rsidRDefault="00D75B72">
      <w:pPr>
        <w:suppressAutoHyphens w:val="0"/>
        <w:autoSpaceDE w:val="0"/>
        <w:autoSpaceDN w:val="0"/>
        <w:adjustRightInd w:val="0"/>
        <w:jc w:val="right"/>
        <w:rPr>
          <w:rFonts w:eastAsia="Calibri"/>
          <w:b/>
          <w:bCs/>
          <w:lang w:eastAsia="en-US"/>
        </w:rPr>
      </w:pPr>
      <w:r>
        <w:rPr>
          <w:rFonts w:eastAsia="Calibri"/>
          <w:b/>
          <w:bCs/>
          <w:lang w:eastAsia="en-US"/>
        </w:rPr>
        <w:t xml:space="preserve">Исполнение по программным и непрограммным расходам за  2025 год </w:t>
      </w:r>
    </w:p>
    <w:p w14:paraId="1084870C" w14:textId="77777777" w:rsidR="004424C2" w:rsidRDefault="00D75B72">
      <w:pPr>
        <w:suppressAutoHyphens w:val="0"/>
        <w:autoSpaceDE w:val="0"/>
        <w:autoSpaceDN w:val="0"/>
        <w:adjustRightInd w:val="0"/>
        <w:jc w:val="right"/>
        <w:rPr>
          <w:rFonts w:eastAsia="Calibri"/>
          <w:b/>
          <w:bCs/>
          <w:lang w:eastAsia="en-US"/>
        </w:rPr>
      </w:pPr>
      <w:r>
        <w:rPr>
          <w:rFonts w:eastAsia="Calibri"/>
          <w:b/>
          <w:bCs/>
          <w:lang w:eastAsia="en-US"/>
        </w:rPr>
        <w:t>(тыс. рублей)</w:t>
      </w:r>
    </w:p>
    <w:tbl>
      <w:tblPr>
        <w:tblW w:w="5000" w:type="pct"/>
        <w:tblCellMar>
          <w:left w:w="0" w:type="dxa"/>
          <w:right w:w="0" w:type="dxa"/>
        </w:tblCellMar>
        <w:tblLook w:val="0000" w:firstRow="0" w:lastRow="0" w:firstColumn="0" w:lastColumn="0" w:noHBand="0" w:noVBand="0"/>
      </w:tblPr>
      <w:tblGrid>
        <w:gridCol w:w="4755"/>
        <w:gridCol w:w="1684"/>
        <w:gridCol w:w="1684"/>
        <w:gridCol w:w="1485"/>
      </w:tblGrid>
      <w:tr w:rsidR="004424C2" w14:paraId="24772B1A" w14:textId="77777777">
        <w:trPr>
          <w:trHeight w:val="20"/>
        </w:trPr>
        <w:tc>
          <w:tcPr>
            <w:tcW w:w="2400" w:type="pct"/>
            <w:tcBorders>
              <w:top w:val="single" w:sz="8" w:space="0" w:color="auto"/>
              <w:left w:val="single" w:sz="8" w:space="0" w:color="auto"/>
              <w:bottom w:val="single" w:sz="8" w:space="0" w:color="auto"/>
              <w:right w:val="single" w:sz="8" w:space="0" w:color="auto"/>
            </w:tcBorders>
            <w:shd w:val="clear" w:color="auto" w:fill="DEEAF6" w:themeFill="accent5" w:themeFillTint="33"/>
            <w:tcMar>
              <w:top w:w="55" w:type="dxa"/>
              <w:left w:w="55" w:type="dxa"/>
              <w:bottom w:w="55" w:type="dxa"/>
              <w:right w:w="55" w:type="dxa"/>
            </w:tcMar>
            <w:vAlign w:val="center"/>
            <w:hideMark/>
          </w:tcPr>
          <w:p w14:paraId="473D8B96" w14:textId="77777777" w:rsidR="004424C2" w:rsidRPr="00F237C6" w:rsidRDefault="00D75B72">
            <w:pPr>
              <w:jc w:val="center"/>
              <w:rPr>
                <w:b/>
                <w:sz w:val="22"/>
                <w:szCs w:val="22"/>
              </w:rPr>
            </w:pPr>
            <w:r w:rsidRPr="00F237C6">
              <w:rPr>
                <w:b/>
                <w:sz w:val="22"/>
                <w:szCs w:val="22"/>
              </w:rPr>
              <w:t>Наименование муниципальных программ и непрограммных направлений деятельности</w:t>
            </w:r>
          </w:p>
        </w:tc>
        <w:tc>
          <w:tcPr>
            <w:tcW w:w="850" w:type="pct"/>
            <w:tcBorders>
              <w:top w:val="single" w:sz="8" w:space="0" w:color="auto"/>
              <w:left w:val="nil"/>
              <w:bottom w:val="single" w:sz="8" w:space="0" w:color="auto"/>
              <w:right w:val="single" w:sz="8" w:space="0" w:color="auto"/>
            </w:tcBorders>
            <w:shd w:val="clear" w:color="auto" w:fill="DEEAF6" w:themeFill="accent5" w:themeFillTint="33"/>
            <w:tcMar>
              <w:top w:w="55" w:type="dxa"/>
              <w:left w:w="55" w:type="dxa"/>
              <w:bottom w:w="55" w:type="dxa"/>
              <w:right w:w="55" w:type="dxa"/>
            </w:tcMar>
            <w:vAlign w:val="center"/>
            <w:hideMark/>
          </w:tcPr>
          <w:p w14:paraId="1F20C420" w14:textId="77777777" w:rsidR="004424C2" w:rsidRPr="00F237C6" w:rsidRDefault="00D75B72">
            <w:pPr>
              <w:jc w:val="center"/>
              <w:rPr>
                <w:b/>
                <w:sz w:val="22"/>
                <w:szCs w:val="22"/>
              </w:rPr>
            </w:pPr>
            <w:r w:rsidRPr="00F237C6">
              <w:rPr>
                <w:b/>
                <w:sz w:val="22"/>
                <w:szCs w:val="22"/>
              </w:rPr>
              <w:t>Уточненный план</w:t>
            </w:r>
          </w:p>
        </w:tc>
        <w:tc>
          <w:tcPr>
            <w:tcW w:w="850" w:type="pct"/>
            <w:tcBorders>
              <w:top w:val="single" w:sz="8" w:space="0" w:color="auto"/>
              <w:left w:val="nil"/>
              <w:bottom w:val="single" w:sz="8" w:space="0" w:color="auto"/>
              <w:right w:val="single" w:sz="8" w:space="0" w:color="auto"/>
            </w:tcBorders>
            <w:shd w:val="clear" w:color="auto" w:fill="DEEAF6" w:themeFill="accent5" w:themeFillTint="33"/>
            <w:tcMar>
              <w:top w:w="55" w:type="dxa"/>
              <w:left w:w="55" w:type="dxa"/>
              <w:bottom w:w="55" w:type="dxa"/>
              <w:right w:w="55" w:type="dxa"/>
            </w:tcMar>
            <w:vAlign w:val="center"/>
            <w:hideMark/>
          </w:tcPr>
          <w:p w14:paraId="4710AFCE" w14:textId="77777777" w:rsidR="004424C2" w:rsidRPr="00F237C6" w:rsidRDefault="00D75B72">
            <w:pPr>
              <w:jc w:val="center"/>
              <w:rPr>
                <w:b/>
                <w:sz w:val="22"/>
                <w:szCs w:val="22"/>
              </w:rPr>
            </w:pPr>
            <w:r w:rsidRPr="00F237C6">
              <w:rPr>
                <w:b/>
                <w:sz w:val="22"/>
                <w:szCs w:val="22"/>
              </w:rPr>
              <w:t>Исполнено</w:t>
            </w:r>
          </w:p>
        </w:tc>
        <w:tc>
          <w:tcPr>
            <w:tcW w:w="750" w:type="pct"/>
            <w:tcBorders>
              <w:top w:val="single" w:sz="8" w:space="0" w:color="auto"/>
              <w:left w:val="nil"/>
              <w:bottom w:val="single" w:sz="8" w:space="0" w:color="auto"/>
              <w:right w:val="single" w:sz="8" w:space="0" w:color="auto"/>
            </w:tcBorders>
            <w:shd w:val="clear" w:color="auto" w:fill="DEEAF6" w:themeFill="accent5" w:themeFillTint="33"/>
            <w:tcMar>
              <w:top w:w="55" w:type="dxa"/>
              <w:left w:w="55" w:type="dxa"/>
              <w:bottom w:w="55" w:type="dxa"/>
              <w:right w:w="55" w:type="dxa"/>
            </w:tcMar>
            <w:vAlign w:val="center"/>
            <w:hideMark/>
          </w:tcPr>
          <w:p w14:paraId="663543CE" w14:textId="77777777" w:rsidR="004424C2" w:rsidRPr="00F237C6" w:rsidRDefault="00D75B72">
            <w:pPr>
              <w:jc w:val="center"/>
              <w:rPr>
                <w:b/>
                <w:sz w:val="22"/>
                <w:szCs w:val="22"/>
              </w:rPr>
            </w:pPr>
            <w:r w:rsidRPr="00F237C6">
              <w:rPr>
                <w:b/>
                <w:sz w:val="22"/>
                <w:szCs w:val="22"/>
              </w:rPr>
              <w:t>% исполнения</w:t>
            </w:r>
          </w:p>
        </w:tc>
      </w:tr>
      <w:tr w:rsidR="004424C2" w14:paraId="25E22BED" w14:textId="77777777">
        <w:trPr>
          <w:trHeight w:val="20"/>
        </w:trPr>
        <w:tc>
          <w:tcPr>
            <w:tcW w:w="2400" w:type="pct"/>
            <w:tcBorders>
              <w:top w:val="nil"/>
              <w:left w:val="single" w:sz="8" w:space="0" w:color="auto"/>
              <w:bottom w:val="single" w:sz="8" w:space="0" w:color="auto"/>
              <w:right w:val="single" w:sz="8" w:space="0" w:color="auto"/>
            </w:tcBorders>
            <w:tcMar>
              <w:top w:w="55" w:type="dxa"/>
              <w:left w:w="55" w:type="dxa"/>
              <w:bottom w:w="55" w:type="dxa"/>
              <w:right w:w="55" w:type="dxa"/>
            </w:tcMar>
            <w:hideMark/>
          </w:tcPr>
          <w:p w14:paraId="0ABD4231" w14:textId="77777777" w:rsidR="004424C2" w:rsidRPr="00F237C6" w:rsidRDefault="00D75B72">
            <w:pPr>
              <w:jc w:val="both"/>
              <w:rPr>
                <w:sz w:val="22"/>
                <w:szCs w:val="22"/>
              </w:rPr>
            </w:pPr>
            <w:r w:rsidRPr="00F237C6">
              <w:rPr>
                <w:sz w:val="22"/>
                <w:szCs w:val="22"/>
              </w:rPr>
              <w:t>Расходы районного бюджета, всего</w:t>
            </w:r>
          </w:p>
        </w:tc>
        <w:tc>
          <w:tcPr>
            <w:tcW w:w="850" w:type="pct"/>
            <w:tcBorders>
              <w:top w:val="nil"/>
              <w:left w:val="nil"/>
              <w:bottom w:val="single" w:sz="8" w:space="0" w:color="auto"/>
              <w:right w:val="single" w:sz="8" w:space="0" w:color="auto"/>
            </w:tcBorders>
            <w:tcMar>
              <w:top w:w="55" w:type="dxa"/>
              <w:left w:w="55" w:type="dxa"/>
              <w:bottom w:w="55" w:type="dxa"/>
              <w:right w:w="55" w:type="dxa"/>
            </w:tcMar>
            <w:hideMark/>
          </w:tcPr>
          <w:p w14:paraId="19A0F8B1" w14:textId="77777777" w:rsidR="004424C2" w:rsidRPr="00F237C6" w:rsidRDefault="00D75B72">
            <w:pPr>
              <w:jc w:val="center"/>
              <w:rPr>
                <w:sz w:val="22"/>
                <w:szCs w:val="22"/>
              </w:rPr>
            </w:pPr>
            <w:r w:rsidRPr="00F237C6">
              <w:rPr>
                <w:sz w:val="22"/>
                <w:szCs w:val="22"/>
              </w:rPr>
              <w:t>1 582 092</w:t>
            </w:r>
          </w:p>
        </w:tc>
        <w:tc>
          <w:tcPr>
            <w:tcW w:w="850" w:type="pct"/>
            <w:tcBorders>
              <w:top w:val="nil"/>
              <w:left w:val="nil"/>
              <w:bottom w:val="single" w:sz="8" w:space="0" w:color="auto"/>
              <w:right w:val="single" w:sz="8" w:space="0" w:color="auto"/>
            </w:tcBorders>
            <w:tcMar>
              <w:top w:w="55" w:type="dxa"/>
              <w:left w:w="55" w:type="dxa"/>
              <w:bottom w:w="55" w:type="dxa"/>
              <w:right w:w="55" w:type="dxa"/>
            </w:tcMar>
            <w:hideMark/>
          </w:tcPr>
          <w:p w14:paraId="4F715C31" w14:textId="77777777" w:rsidR="004424C2" w:rsidRPr="00F237C6" w:rsidRDefault="00D75B72">
            <w:pPr>
              <w:jc w:val="center"/>
              <w:rPr>
                <w:sz w:val="22"/>
                <w:szCs w:val="22"/>
              </w:rPr>
            </w:pPr>
            <w:r w:rsidRPr="00F237C6">
              <w:rPr>
                <w:sz w:val="22"/>
                <w:szCs w:val="22"/>
              </w:rPr>
              <w:t>1 529 567</w:t>
            </w:r>
          </w:p>
        </w:tc>
        <w:tc>
          <w:tcPr>
            <w:tcW w:w="750" w:type="pct"/>
            <w:tcBorders>
              <w:top w:val="nil"/>
              <w:left w:val="nil"/>
              <w:bottom w:val="single" w:sz="8" w:space="0" w:color="auto"/>
              <w:right w:val="single" w:sz="8" w:space="0" w:color="auto"/>
            </w:tcBorders>
            <w:tcMar>
              <w:top w:w="55" w:type="dxa"/>
              <w:left w:w="55" w:type="dxa"/>
              <w:bottom w:w="55" w:type="dxa"/>
              <w:right w:w="55" w:type="dxa"/>
            </w:tcMar>
            <w:hideMark/>
          </w:tcPr>
          <w:p w14:paraId="4AEA9EFD" w14:textId="77777777" w:rsidR="004424C2" w:rsidRPr="00F237C6" w:rsidRDefault="00D75B72">
            <w:pPr>
              <w:jc w:val="center"/>
              <w:rPr>
                <w:sz w:val="22"/>
                <w:szCs w:val="22"/>
              </w:rPr>
            </w:pPr>
            <w:r w:rsidRPr="00F237C6">
              <w:rPr>
                <w:sz w:val="22"/>
                <w:szCs w:val="22"/>
              </w:rPr>
              <w:t>96,7</w:t>
            </w:r>
          </w:p>
        </w:tc>
      </w:tr>
      <w:tr w:rsidR="004424C2" w14:paraId="370AE3B2" w14:textId="77777777">
        <w:trPr>
          <w:trHeight w:val="20"/>
        </w:trPr>
        <w:tc>
          <w:tcPr>
            <w:tcW w:w="2400" w:type="pct"/>
            <w:tcBorders>
              <w:top w:val="nil"/>
              <w:left w:val="single" w:sz="8" w:space="0" w:color="auto"/>
              <w:bottom w:val="single" w:sz="8" w:space="0" w:color="auto"/>
              <w:right w:val="single" w:sz="8" w:space="0" w:color="auto"/>
            </w:tcBorders>
            <w:tcMar>
              <w:top w:w="55" w:type="dxa"/>
              <w:left w:w="55" w:type="dxa"/>
              <w:bottom w:w="55" w:type="dxa"/>
              <w:right w:w="55" w:type="dxa"/>
            </w:tcMar>
            <w:hideMark/>
          </w:tcPr>
          <w:p w14:paraId="70BBD8AB" w14:textId="77777777" w:rsidR="004424C2" w:rsidRPr="00F237C6" w:rsidRDefault="00D75B72">
            <w:pPr>
              <w:jc w:val="both"/>
              <w:rPr>
                <w:sz w:val="22"/>
                <w:szCs w:val="22"/>
              </w:rPr>
            </w:pPr>
            <w:r w:rsidRPr="00F237C6">
              <w:rPr>
                <w:sz w:val="22"/>
                <w:szCs w:val="22"/>
              </w:rPr>
              <w:t>в том числе:</w:t>
            </w:r>
          </w:p>
        </w:tc>
        <w:tc>
          <w:tcPr>
            <w:tcW w:w="850" w:type="pct"/>
            <w:tcBorders>
              <w:top w:val="nil"/>
              <w:left w:val="nil"/>
              <w:bottom w:val="single" w:sz="8" w:space="0" w:color="auto"/>
              <w:right w:val="single" w:sz="8" w:space="0" w:color="auto"/>
            </w:tcBorders>
            <w:tcMar>
              <w:top w:w="55" w:type="dxa"/>
              <w:left w:w="55" w:type="dxa"/>
              <w:bottom w:w="55" w:type="dxa"/>
              <w:right w:w="55" w:type="dxa"/>
            </w:tcMar>
            <w:hideMark/>
          </w:tcPr>
          <w:p w14:paraId="71741373" w14:textId="77777777" w:rsidR="004424C2" w:rsidRPr="00F237C6" w:rsidRDefault="00D75B72">
            <w:pPr>
              <w:jc w:val="center"/>
              <w:rPr>
                <w:sz w:val="22"/>
                <w:szCs w:val="22"/>
              </w:rPr>
            </w:pPr>
            <w:r w:rsidRPr="00F237C6">
              <w:rPr>
                <w:sz w:val="22"/>
                <w:szCs w:val="22"/>
              </w:rPr>
              <w:t> </w:t>
            </w:r>
          </w:p>
        </w:tc>
        <w:tc>
          <w:tcPr>
            <w:tcW w:w="850" w:type="pct"/>
            <w:tcBorders>
              <w:top w:val="nil"/>
              <w:left w:val="nil"/>
              <w:bottom w:val="single" w:sz="8" w:space="0" w:color="auto"/>
              <w:right w:val="single" w:sz="8" w:space="0" w:color="auto"/>
            </w:tcBorders>
            <w:tcMar>
              <w:top w:w="55" w:type="dxa"/>
              <w:left w:w="55" w:type="dxa"/>
              <w:bottom w:w="55" w:type="dxa"/>
              <w:right w:w="55" w:type="dxa"/>
            </w:tcMar>
            <w:hideMark/>
          </w:tcPr>
          <w:p w14:paraId="0D1B2262" w14:textId="77777777" w:rsidR="004424C2" w:rsidRPr="00F237C6" w:rsidRDefault="00D75B72">
            <w:pPr>
              <w:jc w:val="center"/>
              <w:rPr>
                <w:sz w:val="22"/>
                <w:szCs w:val="22"/>
              </w:rPr>
            </w:pPr>
            <w:r w:rsidRPr="00F237C6">
              <w:rPr>
                <w:sz w:val="22"/>
                <w:szCs w:val="22"/>
              </w:rPr>
              <w:t> </w:t>
            </w:r>
          </w:p>
        </w:tc>
        <w:tc>
          <w:tcPr>
            <w:tcW w:w="750" w:type="pct"/>
            <w:tcBorders>
              <w:top w:val="nil"/>
              <w:left w:val="nil"/>
              <w:bottom w:val="single" w:sz="8" w:space="0" w:color="auto"/>
              <w:right w:val="single" w:sz="8" w:space="0" w:color="auto"/>
            </w:tcBorders>
            <w:tcMar>
              <w:top w:w="55" w:type="dxa"/>
              <w:left w:w="55" w:type="dxa"/>
              <w:bottom w:w="55" w:type="dxa"/>
              <w:right w:w="55" w:type="dxa"/>
            </w:tcMar>
            <w:hideMark/>
          </w:tcPr>
          <w:p w14:paraId="6502C9F7" w14:textId="77777777" w:rsidR="004424C2" w:rsidRPr="00F237C6" w:rsidRDefault="00D75B72">
            <w:pPr>
              <w:jc w:val="center"/>
              <w:rPr>
                <w:sz w:val="22"/>
                <w:szCs w:val="22"/>
              </w:rPr>
            </w:pPr>
            <w:r w:rsidRPr="00F237C6">
              <w:rPr>
                <w:sz w:val="22"/>
                <w:szCs w:val="22"/>
              </w:rPr>
              <w:t> </w:t>
            </w:r>
          </w:p>
        </w:tc>
      </w:tr>
      <w:tr w:rsidR="004424C2" w14:paraId="200FB9A3" w14:textId="77777777">
        <w:trPr>
          <w:trHeight w:val="20"/>
        </w:trPr>
        <w:tc>
          <w:tcPr>
            <w:tcW w:w="2400" w:type="pct"/>
            <w:tcBorders>
              <w:top w:val="nil"/>
              <w:left w:val="single" w:sz="8" w:space="0" w:color="auto"/>
              <w:bottom w:val="single" w:sz="8" w:space="0" w:color="auto"/>
              <w:right w:val="single" w:sz="8" w:space="0" w:color="auto"/>
            </w:tcBorders>
            <w:tcMar>
              <w:top w:w="55" w:type="dxa"/>
              <w:left w:w="55" w:type="dxa"/>
              <w:bottom w:w="55" w:type="dxa"/>
              <w:right w:w="55" w:type="dxa"/>
            </w:tcMar>
            <w:hideMark/>
          </w:tcPr>
          <w:p w14:paraId="37CDEAC6" w14:textId="77777777" w:rsidR="004424C2" w:rsidRPr="00F237C6" w:rsidRDefault="00D75B72">
            <w:pPr>
              <w:jc w:val="both"/>
              <w:rPr>
                <w:b/>
                <w:sz w:val="22"/>
                <w:szCs w:val="22"/>
              </w:rPr>
            </w:pPr>
            <w:r w:rsidRPr="00F237C6">
              <w:rPr>
                <w:b/>
                <w:sz w:val="22"/>
                <w:szCs w:val="22"/>
              </w:rPr>
              <w:t>Расходы на реализацию муниципальных программ, всего</w:t>
            </w:r>
          </w:p>
        </w:tc>
        <w:tc>
          <w:tcPr>
            <w:tcW w:w="850" w:type="pct"/>
            <w:tcBorders>
              <w:top w:val="nil"/>
              <w:left w:val="nil"/>
              <w:bottom w:val="single" w:sz="8" w:space="0" w:color="auto"/>
              <w:right w:val="single" w:sz="8" w:space="0" w:color="auto"/>
            </w:tcBorders>
            <w:tcMar>
              <w:top w:w="55" w:type="dxa"/>
              <w:left w:w="55" w:type="dxa"/>
              <w:bottom w:w="55" w:type="dxa"/>
              <w:right w:w="55" w:type="dxa"/>
            </w:tcMar>
            <w:hideMark/>
          </w:tcPr>
          <w:p w14:paraId="71B46FDD" w14:textId="77777777" w:rsidR="004424C2" w:rsidRPr="00F237C6" w:rsidRDefault="00D75B72">
            <w:pPr>
              <w:jc w:val="center"/>
              <w:rPr>
                <w:b/>
                <w:sz w:val="22"/>
                <w:szCs w:val="22"/>
              </w:rPr>
            </w:pPr>
            <w:r w:rsidRPr="00F237C6">
              <w:rPr>
                <w:b/>
                <w:sz w:val="22"/>
                <w:szCs w:val="22"/>
              </w:rPr>
              <w:t>1 478 667</w:t>
            </w:r>
          </w:p>
        </w:tc>
        <w:tc>
          <w:tcPr>
            <w:tcW w:w="850" w:type="pct"/>
            <w:tcBorders>
              <w:top w:val="nil"/>
              <w:left w:val="nil"/>
              <w:bottom w:val="single" w:sz="8" w:space="0" w:color="auto"/>
              <w:right w:val="single" w:sz="8" w:space="0" w:color="auto"/>
            </w:tcBorders>
            <w:tcMar>
              <w:top w:w="55" w:type="dxa"/>
              <w:left w:w="55" w:type="dxa"/>
              <w:bottom w:w="55" w:type="dxa"/>
              <w:right w:w="55" w:type="dxa"/>
            </w:tcMar>
            <w:hideMark/>
          </w:tcPr>
          <w:p w14:paraId="32346B7F" w14:textId="77777777" w:rsidR="004424C2" w:rsidRPr="00F237C6" w:rsidRDefault="00D75B72">
            <w:pPr>
              <w:jc w:val="center"/>
              <w:rPr>
                <w:b/>
                <w:sz w:val="22"/>
                <w:szCs w:val="22"/>
              </w:rPr>
            </w:pPr>
            <w:r w:rsidRPr="00F237C6">
              <w:rPr>
                <w:b/>
                <w:sz w:val="22"/>
                <w:szCs w:val="22"/>
              </w:rPr>
              <w:t>1 434 984</w:t>
            </w:r>
          </w:p>
        </w:tc>
        <w:tc>
          <w:tcPr>
            <w:tcW w:w="750" w:type="pct"/>
            <w:tcBorders>
              <w:top w:val="nil"/>
              <w:left w:val="nil"/>
              <w:bottom w:val="single" w:sz="8" w:space="0" w:color="auto"/>
              <w:right w:val="single" w:sz="8" w:space="0" w:color="auto"/>
            </w:tcBorders>
            <w:tcMar>
              <w:top w:w="55" w:type="dxa"/>
              <w:left w:w="55" w:type="dxa"/>
              <w:bottom w:w="55" w:type="dxa"/>
              <w:right w:w="55" w:type="dxa"/>
            </w:tcMar>
            <w:hideMark/>
          </w:tcPr>
          <w:p w14:paraId="200CA481" w14:textId="77777777" w:rsidR="004424C2" w:rsidRPr="00F237C6" w:rsidRDefault="00D75B72">
            <w:pPr>
              <w:jc w:val="center"/>
              <w:rPr>
                <w:b/>
                <w:sz w:val="22"/>
                <w:szCs w:val="22"/>
              </w:rPr>
            </w:pPr>
            <w:r w:rsidRPr="00F237C6">
              <w:rPr>
                <w:b/>
                <w:sz w:val="22"/>
                <w:szCs w:val="22"/>
              </w:rPr>
              <w:t> 97,0</w:t>
            </w:r>
          </w:p>
        </w:tc>
      </w:tr>
      <w:tr w:rsidR="004424C2" w14:paraId="70F1C5F7" w14:textId="77777777">
        <w:trPr>
          <w:trHeight w:val="244"/>
        </w:trPr>
        <w:tc>
          <w:tcPr>
            <w:tcW w:w="2400" w:type="pct"/>
            <w:tcBorders>
              <w:top w:val="nil"/>
              <w:left w:val="single" w:sz="8" w:space="0" w:color="auto"/>
              <w:bottom w:val="single" w:sz="8" w:space="0" w:color="auto"/>
              <w:right w:val="single" w:sz="8" w:space="0" w:color="auto"/>
            </w:tcBorders>
            <w:tcMar>
              <w:top w:w="55" w:type="dxa"/>
              <w:left w:w="55" w:type="dxa"/>
              <w:bottom w:w="55" w:type="dxa"/>
              <w:right w:w="55" w:type="dxa"/>
            </w:tcMar>
            <w:vAlign w:val="bottom"/>
            <w:hideMark/>
          </w:tcPr>
          <w:p w14:paraId="165174B7" w14:textId="77777777" w:rsidR="004424C2" w:rsidRPr="00F237C6" w:rsidRDefault="00D75B72">
            <w:pPr>
              <w:jc w:val="both"/>
              <w:rPr>
                <w:sz w:val="22"/>
                <w:szCs w:val="22"/>
              </w:rPr>
            </w:pPr>
            <w:r w:rsidRPr="00F237C6">
              <w:rPr>
                <w:sz w:val="22"/>
                <w:szCs w:val="22"/>
              </w:rPr>
              <w:t>в том числе:</w:t>
            </w:r>
          </w:p>
        </w:tc>
        <w:tc>
          <w:tcPr>
            <w:tcW w:w="850" w:type="pct"/>
            <w:tcBorders>
              <w:top w:val="nil"/>
              <w:left w:val="nil"/>
              <w:bottom w:val="single" w:sz="8" w:space="0" w:color="auto"/>
              <w:right w:val="single" w:sz="8" w:space="0" w:color="auto"/>
            </w:tcBorders>
            <w:tcMar>
              <w:top w:w="55" w:type="dxa"/>
              <w:left w:w="55" w:type="dxa"/>
              <w:bottom w:w="55" w:type="dxa"/>
              <w:right w:w="55" w:type="dxa"/>
            </w:tcMar>
            <w:hideMark/>
          </w:tcPr>
          <w:p w14:paraId="4DF7436E" w14:textId="77777777" w:rsidR="004424C2" w:rsidRPr="00F237C6" w:rsidRDefault="00D75B72">
            <w:pPr>
              <w:jc w:val="center"/>
              <w:rPr>
                <w:sz w:val="22"/>
                <w:szCs w:val="22"/>
              </w:rPr>
            </w:pPr>
            <w:r w:rsidRPr="00F237C6">
              <w:rPr>
                <w:sz w:val="22"/>
                <w:szCs w:val="22"/>
              </w:rPr>
              <w:t> </w:t>
            </w:r>
          </w:p>
        </w:tc>
        <w:tc>
          <w:tcPr>
            <w:tcW w:w="850" w:type="pct"/>
            <w:tcBorders>
              <w:top w:val="nil"/>
              <w:left w:val="nil"/>
              <w:bottom w:val="single" w:sz="8" w:space="0" w:color="auto"/>
              <w:right w:val="single" w:sz="8" w:space="0" w:color="auto"/>
            </w:tcBorders>
            <w:tcMar>
              <w:top w:w="55" w:type="dxa"/>
              <w:left w:w="55" w:type="dxa"/>
              <w:bottom w:w="55" w:type="dxa"/>
              <w:right w:w="55" w:type="dxa"/>
            </w:tcMar>
            <w:hideMark/>
          </w:tcPr>
          <w:p w14:paraId="21E2C095" w14:textId="77777777" w:rsidR="004424C2" w:rsidRPr="00F237C6" w:rsidRDefault="00D75B72">
            <w:pPr>
              <w:jc w:val="center"/>
              <w:rPr>
                <w:sz w:val="22"/>
                <w:szCs w:val="22"/>
              </w:rPr>
            </w:pPr>
            <w:r w:rsidRPr="00F237C6">
              <w:rPr>
                <w:sz w:val="22"/>
                <w:szCs w:val="22"/>
              </w:rPr>
              <w:t> </w:t>
            </w:r>
          </w:p>
        </w:tc>
        <w:tc>
          <w:tcPr>
            <w:tcW w:w="750" w:type="pct"/>
            <w:tcBorders>
              <w:top w:val="nil"/>
              <w:left w:val="nil"/>
              <w:bottom w:val="single" w:sz="8" w:space="0" w:color="auto"/>
              <w:right w:val="single" w:sz="8" w:space="0" w:color="auto"/>
            </w:tcBorders>
            <w:tcMar>
              <w:top w:w="55" w:type="dxa"/>
              <w:left w:w="55" w:type="dxa"/>
              <w:bottom w:w="55" w:type="dxa"/>
              <w:right w:w="55" w:type="dxa"/>
            </w:tcMar>
            <w:hideMark/>
          </w:tcPr>
          <w:p w14:paraId="1302E401" w14:textId="77777777" w:rsidR="004424C2" w:rsidRPr="00F237C6" w:rsidRDefault="00D75B72">
            <w:pPr>
              <w:jc w:val="center"/>
              <w:rPr>
                <w:sz w:val="22"/>
                <w:szCs w:val="22"/>
              </w:rPr>
            </w:pPr>
            <w:r w:rsidRPr="00F237C6">
              <w:rPr>
                <w:sz w:val="22"/>
                <w:szCs w:val="22"/>
              </w:rPr>
              <w:t> </w:t>
            </w:r>
          </w:p>
        </w:tc>
      </w:tr>
      <w:tr w:rsidR="004424C2" w14:paraId="3885F0EC" w14:textId="77777777">
        <w:trPr>
          <w:trHeight w:val="20"/>
        </w:trPr>
        <w:tc>
          <w:tcPr>
            <w:tcW w:w="2400" w:type="pct"/>
            <w:tcBorders>
              <w:top w:val="nil"/>
              <w:left w:val="single" w:sz="8" w:space="0" w:color="auto"/>
              <w:bottom w:val="single" w:sz="8" w:space="0" w:color="auto"/>
              <w:right w:val="single" w:sz="8" w:space="0" w:color="auto"/>
            </w:tcBorders>
            <w:tcMar>
              <w:top w:w="55" w:type="dxa"/>
              <w:left w:w="55" w:type="dxa"/>
              <w:bottom w:w="55" w:type="dxa"/>
              <w:right w:w="55" w:type="dxa"/>
            </w:tcMar>
            <w:vAlign w:val="bottom"/>
            <w:hideMark/>
          </w:tcPr>
          <w:p w14:paraId="06447923" w14:textId="77777777" w:rsidR="004424C2" w:rsidRPr="00F237C6" w:rsidRDefault="00D75B72">
            <w:pPr>
              <w:jc w:val="both"/>
              <w:rPr>
                <w:sz w:val="22"/>
                <w:szCs w:val="22"/>
              </w:rPr>
            </w:pPr>
            <w:r w:rsidRPr="00F237C6">
              <w:rPr>
                <w:sz w:val="22"/>
                <w:szCs w:val="22"/>
              </w:rPr>
              <w:t>Муниципальная программа Псковского района "Развитие образования, молодежной политики и физической культуры и спорта в Псковском районе "</w:t>
            </w:r>
          </w:p>
        </w:tc>
        <w:tc>
          <w:tcPr>
            <w:tcW w:w="850" w:type="pct"/>
            <w:tcBorders>
              <w:top w:val="nil"/>
              <w:left w:val="nil"/>
              <w:bottom w:val="single" w:sz="8" w:space="0" w:color="auto"/>
              <w:right w:val="single" w:sz="8" w:space="0" w:color="auto"/>
            </w:tcBorders>
            <w:tcMar>
              <w:top w:w="55" w:type="dxa"/>
              <w:left w:w="55" w:type="dxa"/>
              <w:bottom w:w="55" w:type="dxa"/>
              <w:right w:w="55" w:type="dxa"/>
            </w:tcMar>
            <w:hideMark/>
          </w:tcPr>
          <w:p w14:paraId="0BE7F67B" w14:textId="77777777" w:rsidR="004424C2" w:rsidRPr="00F237C6" w:rsidRDefault="00D75B72">
            <w:pPr>
              <w:jc w:val="center"/>
              <w:rPr>
                <w:sz w:val="22"/>
                <w:szCs w:val="22"/>
              </w:rPr>
            </w:pPr>
            <w:r w:rsidRPr="00F237C6">
              <w:rPr>
                <w:sz w:val="22"/>
                <w:szCs w:val="22"/>
              </w:rPr>
              <w:t>757 915</w:t>
            </w:r>
          </w:p>
        </w:tc>
        <w:tc>
          <w:tcPr>
            <w:tcW w:w="850" w:type="pct"/>
            <w:tcBorders>
              <w:top w:val="nil"/>
              <w:left w:val="nil"/>
              <w:bottom w:val="single" w:sz="8" w:space="0" w:color="auto"/>
              <w:right w:val="single" w:sz="8" w:space="0" w:color="auto"/>
            </w:tcBorders>
            <w:tcMar>
              <w:top w:w="55" w:type="dxa"/>
              <w:left w:w="55" w:type="dxa"/>
              <w:bottom w:w="55" w:type="dxa"/>
              <w:right w:w="55" w:type="dxa"/>
            </w:tcMar>
            <w:hideMark/>
          </w:tcPr>
          <w:p w14:paraId="5CE77A17" w14:textId="77777777" w:rsidR="004424C2" w:rsidRPr="00F237C6" w:rsidRDefault="00D75B72">
            <w:pPr>
              <w:jc w:val="center"/>
              <w:rPr>
                <w:sz w:val="22"/>
                <w:szCs w:val="22"/>
              </w:rPr>
            </w:pPr>
            <w:r w:rsidRPr="00F237C6">
              <w:rPr>
                <w:sz w:val="22"/>
                <w:szCs w:val="22"/>
              </w:rPr>
              <w:t>757 578</w:t>
            </w:r>
          </w:p>
        </w:tc>
        <w:tc>
          <w:tcPr>
            <w:tcW w:w="750" w:type="pct"/>
            <w:tcBorders>
              <w:top w:val="nil"/>
              <w:left w:val="nil"/>
              <w:bottom w:val="single" w:sz="8" w:space="0" w:color="auto"/>
              <w:right w:val="single" w:sz="8" w:space="0" w:color="auto"/>
            </w:tcBorders>
            <w:tcMar>
              <w:top w:w="55" w:type="dxa"/>
              <w:left w:w="55" w:type="dxa"/>
              <w:bottom w:w="55" w:type="dxa"/>
              <w:right w:w="55" w:type="dxa"/>
            </w:tcMar>
            <w:hideMark/>
          </w:tcPr>
          <w:p w14:paraId="3743A10B" w14:textId="77777777" w:rsidR="004424C2" w:rsidRPr="00F237C6" w:rsidRDefault="00D75B72">
            <w:pPr>
              <w:jc w:val="center"/>
              <w:rPr>
                <w:sz w:val="22"/>
                <w:szCs w:val="22"/>
              </w:rPr>
            </w:pPr>
            <w:r w:rsidRPr="00F237C6">
              <w:rPr>
                <w:sz w:val="22"/>
                <w:szCs w:val="22"/>
              </w:rPr>
              <w:t>99,9</w:t>
            </w:r>
          </w:p>
        </w:tc>
      </w:tr>
      <w:tr w:rsidR="004424C2" w14:paraId="4F0780F1" w14:textId="77777777">
        <w:trPr>
          <w:trHeight w:val="20"/>
        </w:trPr>
        <w:tc>
          <w:tcPr>
            <w:tcW w:w="2400" w:type="pct"/>
            <w:tcBorders>
              <w:top w:val="nil"/>
              <w:left w:val="single" w:sz="8" w:space="0" w:color="auto"/>
              <w:bottom w:val="single" w:sz="8" w:space="0" w:color="auto"/>
              <w:right w:val="single" w:sz="8" w:space="0" w:color="auto"/>
            </w:tcBorders>
            <w:tcMar>
              <w:top w:w="55" w:type="dxa"/>
              <w:left w:w="55" w:type="dxa"/>
              <w:bottom w:w="55" w:type="dxa"/>
              <w:right w:w="55" w:type="dxa"/>
            </w:tcMar>
            <w:vAlign w:val="bottom"/>
            <w:hideMark/>
          </w:tcPr>
          <w:p w14:paraId="057863FB" w14:textId="77777777" w:rsidR="004424C2" w:rsidRPr="00F237C6" w:rsidRDefault="00D75B72">
            <w:pPr>
              <w:jc w:val="both"/>
              <w:rPr>
                <w:sz w:val="22"/>
                <w:szCs w:val="22"/>
              </w:rPr>
            </w:pPr>
            <w:r w:rsidRPr="00F237C6">
              <w:rPr>
                <w:sz w:val="22"/>
                <w:szCs w:val="22"/>
              </w:rPr>
              <w:t>Муниципальная программа Псковского района "Развитие культуры в Псковском районе "</w:t>
            </w:r>
          </w:p>
        </w:tc>
        <w:tc>
          <w:tcPr>
            <w:tcW w:w="850" w:type="pct"/>
            <w:tcBorders>
              <w:top w:val="nil"/>
              <w:left w:val="nil"/>
              <w:bottom w:val="single" w:sz="8" w:space="0" w:color="auto"/>
              <w:right w:val="single" w:sz="8" w:space="0" w:color="auto"/>
            </w:tcBorders>
            <w:tcMar>
              <w:top w:w="55" w:type="dxa"/>
              <w:left w:w="55" w:type="dxa"/>
              <w:bottom w:w="55" w:type="dxa"/>
              <w:right w:w="55" w:type="dxa"/>
            </w:tcMar>
            <w:hideMark/>
          </w:tcPr>
          <w:p w14:paraId="76A04A47" w14:textId="77777777" w:rsidR="004424C2" w:rsidRPr="00F237C6" w:rsidRDefault="00D75B72">
            <w:pPr>
              <w:jc w:val="center"/>
              <w:rPr>
                <w:sz w:val="22"/>
                <w:szCs w:val="22"/>
              </w:rPr>
            </w:pPr>
            <w:r w:rsidRPr="00F237C6">
              <w:rPr>
                <w:sz w:val="22"/>
                <w:szCs w:val="22"/>
              </w:rPr>
              <w:t>112 331</w:t>
            </w:r>
          </w:p>
        </w:tc>
        <w:tc>
          <w:tcPr>
            <w:tcW w:w="850" w:type="pct"/>
            <w:tcBorders>
              <w:top w:val="nil"/>
              <w:left w:val="nil"/>
              <w:bottom w:val="single" w:sz="8" w:space="0" w:color="auto"/>
              <w:right w:val="single" w:sz="8" w:space="0" w:color="auto"/>
            </w:tcBorders>
            <w:tcMar>
              <w:top w:w="55" w:type="dxa"/>
              <w:left w:w="55" w:type="dxa"/>
              <w:bottom w:w="55" w:type="dxa"/>
              <w:right w:w="55" w:type="dxa"/>
            </w:tcMar>
            <w:hideMark/>
          </w:tcPr>
          <w:p w14:paraId="7E4E8B89" w14:textId="77777777" w:rsidR="004424C2" w:rsidRPr="00F237C6" w:rsidRDefault="00D75B72">
            <w:pPr>
              <w:jc w:val="center"/>
              <w:rPr>
                <w:sz w:val="22"/>
                <w:szCs w:val="22"/>
              </w:rPr>
            </w:pPr>
            <w:r w:rsidRPr="00F237C6">
              <w:rPr>
                <w:sz w:val="22"/>
                <w:szCs w:val="22"/>
              </w:rPr>
              <w:t>111 017</w:t>
            </w:r>
          </w:p>
        </w:tc>
        <w:tc>
          <w:tcPr>
            <w:tcW w:w="750" w:type="pct"/>
            <w:tcBorders>
              <w:top w:val="nil"/>
              <w:left w:val="nil"/>
              <w:bottom w:val="single" w:sz="8" w:space="0" w:color="auto"/>
              <w:right w:val="single" w:sz="8" w:space="0" w:color="auto"/>
            </w:tcBorders>
            <w:tcMar>
              <w:top w:w="55" w:type="dxa"/>
              <w:left w:w="55" w:type="dxa"/>
              <w:bottom w:w="55" w:type="dxa"/>
              <w:right w:w="55" w:type="dxa"/>
            </w:tcMar>
            <w:hideMark/>
          </w:tcPr>
          <w:p w14:paraId="264C0FD1" w14:textId="77777777" w:rsidR="004424C2" w:rsidRPr="00F237C6" w:rsidRDefault="00D75B72">
            <w:pPr>
              <w:jc w:val="center"/>
              <w:rPr>
                <w:sz w:val="22"/>
                <w:szCs w:val="22"/>
              </w:rPr>
            </w:pPr>
            <w:r w:rsidRPr="00F237C6">
              <w:rPr>
                <w:sz w:val="22"/>
                <w:szCs w:val="22"/>
              </w:rPr>
              <w:t>98,8</w:t>
            </w:r>
          </w:p>
        </w:tc>
      </w:tr>
      <w:tr w:rsidR="004424C2" w14:paraId="2C844596" w14:textId="77777777">
        <w:trPr>
          <w:trHeight w:val="20"/>
        </w:trPr>
        <w:tc>
          <w:tcPr>
            <w:tcW w:w="2400" w:type="pct"/>
            <w:tcBorders>
              <w:top w:val="nil"/>
              <w:left w:val="single" w:sz="8" w:space="0" w:color="auto"/>
              <w:bottom w:val="single" w:sz="8" w:space="0" w:color="auto"/>
              <w:right w:val="single" w:sz="8" w:space="0" w:color="auto"/>
            </w:tcBorders>
            <w:tcMar>
              <w:top w:w="55" w:type="dxa"/>
              <w:left w:w="55" w:type="dxa"/>
              <w:bottom w:w="55" w:type="dxa"/>
              <w:right w:w="55" w:type="dxa"/>
            </w:tcMar>
            <w:vAlign w:val="bottom"/>
            <w:hideMark/>
          </w:tcPr>
          <w:p w14:paraId="6DEA8A58" w14:textId="77777777" w:rsidR="004424C2" w:rsidRPr="00F237C6" w:rsidRDefault="00D75B72">
            <w:pPr>
              <w:jc w:val="both"/>
              <w:rPr>
                <w:sz w:val="22"/>
                <w:szCs w:val="22"/>
              </w:rPr>
            </w:pPr>
            <w:r w:rsidRPr="00F237C6">
              <w:rPr>
                <w:sz w:val="22"/>
                <w:szCs w:val="22"/>
              </w:rPr>
              <w:t>Муниципальная программа "Содействие экономическому развитию и инвестиционной привлекательности Псковского района "</w:t>
            </w:r>
          </w:p>
        </w:tc>
        <w:tc>
          <w:tcPr>
            <w:tcW w:w="850" w:type="pct"/>
            <w:tcBorders>
              <w:top w:val="nil"/>
              <w:left w:val="nil"/>
              <w:bottom w:val="single" w:sz="8" w:space="0" w:color="auto"/>
              <w:right w:val="single" w:sz="8" w:space="0" w:color="auto"/>
            </w:tcBorders>
            <w:tcMar>
              <w:top w:w="55" w:type="dxa"/>
              <w:left w:w="55" w:type="dxa"/>
              <w:bottom w:w="55" w:type="dxa"/>
              <w:right w:w="55" w:type="dxa"/>
            </w:tcMar>
            <w:hideMark/>
          </w:tcPr>
          <w:p w14:paraId="59CA4847" w14:textId="77777777" w:rsidR="004424C2" w:rsidRPr="00F237C6" w:rsidRDefault="00D75B72">
            <w:pPr>
              <w:jc w:val="center"/>
              <w:rPr>
                <w:sz w:val="22"/>
                <w:szCs w:val="22"/>
              </w:rPr>
            </w:pPr>
            <w:r w:rsidRPr="00F237C6">
              <w:rPr>
                <w:sz w:val="22"/>
                <w:szCs w:val="22"/>
              </w:rPr>
              <w:t>7 072</w:t>
            </w:r>
          </w:p>
        </w:tc>
        <w:tc>
          <w:tcPr>
            <w:tcW w:w="850" w:type="pct"/>
            <w:tcBorders>
              <w:top w:val="nil"/>
              <w:left w:val="nil"/>
              <w:bottom w:val="single" w:sz="8" w:space="0" w:color="auto"/>
              <w:right w:val="single" w:sz="8" w:space="0" w:color="auto"/>
            </w:tcBorders>
            <w:tcMar>
              <w:top w:w="55" w:type="dxa"/>
              <w:left w:w="55" w:type="dxa"/>
              <w:bottom w:w="55" w:type="dxa"/>
              <w:right w:w="55" w:type="dxa"/>
            </w:tcMar>
            <w:hideMark/>
          </w:tcPr>
          <w:p w14:paraId="4043C4CD" w14:textId="77777777" w:rsidR="004424C2" w:rsidRPr="00F237C6" w:rsidRDefault="00D75B72">
            <w:pPr>
              <w:jc w:val="center"/>
              <w:rPr>
                <w:sz w:val="22"/>
                <w:szCs w:val="22"/>
              </w:rPr>
            </w:pPr>
            <w:r w:rsidRPr="00F237C6">
              <w:rPr>
                <w:sz w:val="22"/>
                <w:szCs w:val="22"/>
              </w:rPr>
              <w:t>7 066</w:t>
            </w:r>
          </w:p>
        </w:tc>
        <w:tc>
          <w:tcPr>
            <w:tcW w:w="750" w:type="pct"/>
            <w:tcBorders>
              <w:top w:val="nil"/>
              <w:left w:val="nil"/>
              <w:bottom w:val="single" w:sz="8" w:space="0" w:color="auto"/>
              <w:right w:val="single" w:sz="8" w:space="0" w:color="auto"/>
            </w:tcBorders>
            <w:tcMar>
              <w:top w:w="55" w:type="dxa"/>
              <w:left w:w="55" w:type="dxa"/>
              <w:bottom w:w="55" w:type="dxa"/>
              <w:right w:w="55" w:type="dxa"/>
            </w:tcMar>
            <w:hideMark/>
          </w:tcPr>
          <w:p w14:paraId="02E1D3BA" w14:textId="77777777" w:rsidR="004424C2" w:rsidRPr="00F237C6" w:rsidRDefault="00D75B72">
            <w:pPr>
              <w:jc w:val="center"/>
              <w:rPr>
                <w:sz w:val="22"/>
                <w:szCs w:val="22"/>
              </w:rPr>
            </w:pPr>
            <w:r w:rsidRPr="00F237C6">
              <w:rPr>
                <w:sz w:val="22"/>
                <w:szCs w:val="22"/>
              </w:rPr>
              <w:t>99,9</w:t>
            </w:r>
          </w:p>
        </w:tc>
      </w:tr>
      <w:tr w:rsidR="004424C2" w14:paraId="3096EFF5" w14:textId="77777777">
        <w:trPr>
          <w:trHeight w:val="20"/>
        </w:trPr>
        <w:tc>
          <w:tcPr>
            <w:tcW w:w="2400" w:type="pct"/>
            <w:tcBorders>
              <w:top w:val="nil"/>
              <w:left w:val="single" w:sz="8" w:space="0" w:color="auto"/>
              <w:bottom w:val="single" w:sz="8" w:space="0" w:color="auto"/>
              <w:right w:val="single" w:sz="8" w:space="0" w:color="auto"/>
            </w:tcBorders>
            <w:tcMar>
              <w:top w:w="55" w:type="dxa"/>
              <w:left w:w="55" w:type="dxa"/>
              <w:bottom w:w="55" w:type="dxa"/>
              <w:right w:w="55" w:type="dxa"/>
            </w:tcMar>
            <w:vAlign w:val="bottom"/>
            <w:hideMark/>
          </w:tcPr>
          <w:p w14:paraId="696E5C1D" w14:textId="77777777" w:rsidR="004424C2" w:rsidRPr="00F237C6" w:rsidRDefault="00D75B72">
            <w:pPr>
              <w:jc w:val="both"/>
              <w:rPr>
                <w:sz w:val="22"/>
                <w:szCs w:val="22"/>
              </w:rPr>
            </w:pPr>
            <w:r w:rsidRPr="00F237C6">
              <w:rPr>
                <w:sz w:val="22"/>
                <w:szCs w:val="22"/>
              </w:rPr>
              <w:t>Муниципальная программа Псковского района "Обеспечение безопасности граждан на территории Псковского района "</w:t>
            </w:r>
          </w:p>
        </w:tc>
        <w:tc>
          <w:tcPr>
            <w:tcW w:w="850" w:type="pct"/>
            <w:tcBorders>
              <w:top w:val="nil"/>
              <w:left w:val="nil"/>
              <w:bottom w:val="single" w:sz="8" w:space="0" w:color="auto"/>
              <w:right w:val="single" w:sz="8" w:space="0" w:color="auto"/>
            </w:tcBorders>
            <w:tcMar>
              <w:top w:w="55" w:type="dxa"/>
              <w:left w:w="55" w:type="dxa"/>
              <w:bottom w:w="55" w:type="dxa"/>
              <w:right w:w="55" w:type="dxa"/>
            </w:tcMar>
            <w:hideMark/>
          </w:tcPr>
          <w:p w14:paraId="49D0C676" w14:textId="77777777" w:rsidR="004424C2" w:rsidRPr="00F237C6" w:rsidRDefault="00D75B72">
            <w:pPr>
              <w:jc w:val="center"/>
              <w:rPr>
                <w:sz w:val="22"/>
                <w:szCs w:val="22"/>
              </w:rPr>
            </w:pPr>
            <w:r w:rsidRPr="00F237C6">
              <w:rPr>
                <w:sz w:val="22"/>
                <w:szCs w:val="22"/>
              </w:rPr>
              <w:t>4 078</w:t>
            </w:r>
          </w:p>
        </w:tc>
        <w:tc>
          <w:tcPr>
            <w:tcW w:w="850" w:type="pct"/>
            <w:tcBorders>
              <w:top w:val="nil"/>
              <w:left w:val="nil"/>
              <w:bottom w:val="single" w:sz="8" w:space="0" w:color="auto"/>
              <w:right w:val="single" w:sz="8" w:space="0" w:color="auto"/>
            </w:tcBorders>
            <w:tcMar>
              <w:top w:w="55" w:type="dxa"/>
              <w:left w:w="55" w:type="dxa"/>
              <w:bottom w:w="55" w:type="dxa"/>
              <w:right w:w="55" w:type="dxa"/>
            </w:tcMar>
            <w:hideMark/>
          </w:tcPr>
          <w:p w14:paraId="695A755B" w14:textId="77777777" w:rsidR="004424C2" w:rsidRPr="00F237C6" w:rsidRDefault="00D75B72">
            <w:pPr>
              <w:jc w:val="center"/>
              <w:rPr>
                <w:sz w:val="22"/>
                <w:szCs w:val="22"/>
              </w:rPr>
            </w:pPr>
            <w:r w:rsidRPr="00F237C6">
              <w:rPr>
                <w:sz w:val="22"/>
                <w:szCs w:val="22"/>
              </w:rPr>
              <w:t>4 053</w:t>
            </w:r>
          </w:p>
        </w:tc>
        <w:tc>
          <w:tcPr>
            <w:tcW w:w="750" w:type="pct"/>
            <w:tcBorders>
              <w:top w:val="nil"/>
              <w:left w:val="nil"/>
              <w:bottom w:val="single" w:sz="8" w:space="0" w:color="auto"/>
              <w:right w:val="single" w:sz="8" w:space="0" w:color="auto"/>
            </w:tcBorders>
            <w:tcMar>
              <w:top w:w="55" w:type="dxa"/>
              <w:left w:w="55" w:type="dxa"/>
              <w:bottom w:w="55" w:type="dxa"/>
              <w:right w:w="55" w:type="dxa"/>
            </w:tcMar>
            <w:hideMark/>
          </w:tcPr>
          <w:p w14:paraId="4E5511C1" w14:textId="77777777" w:rsidR="004424C2" w:rsidRPr="00F237C6" w:rsidRDefault="00D75B72">
            <w:pPr>
              <w:jc w:val="center"/>
              <w:rPr>
                <w:sz w:val="22"/>
                <w:szCs w:val="22"/>
              </w:rPr>
            </w:pPr>
            <w:r w:rsidRPr="00F237C6">
              <w:rPr>
                <w:sz w:val="22"/>
                <w:szCs w:val="22"/>
              </w:rPr>
              <w:t>99,3</w:t>
            </w:r>
          </w:p>
        </w:tc>
      </w:tr>
      <w:tr w:rsidR="004424C2" w14:paraId="79639CA2" w14:textId="77777777">
        <w:trPr>
          <w:trHeight w:val="20"/>
        </w:trPr>
        <w:tc>
          <w:tcPr>
            <w:tcW w:w="2400" w:type="pct"/>
            <w:tcBorders>
              <w:top w:val="nil"/>
              <w:left w:val="single" w:sz="8" w:space="0" w:color="auto"/>
              <w:bottom w:val="single" w:sz="8" w:space="0" w:color="auto"/>
              <w:right w:val="single" w:sz="8" w:space="0" w:color="auto"/>
            </w:tcBorders>
            <w:tcMar>
              <w:top w:w="55" w:type="dxa"/>
              <w:left w:w="55" w:type="dxa"/>
              <w:bottom w:w="55" w:type="dxa"/>
              <w:right w:w="55" w:type="dxa"/>
            </w:tcMar>
            <w:vAlign w:val="bottom"/>
            <w:hideMark/>
          </w:tcPr>
          <w:p w14:paraId="2980517D" w14:textId="77777777" w:rsidR="004424C2" w:rsidRPr="00F237C6" w:rsidRDefault="00D75B72">
            <w:pPr>
              <w:jc w:val="both"/>
              <w:rPr>
                <w:sz w:val="22"/>
                <w:szCs w:val="22"/>
              </w:rPr>
            </w:pPr>
            <w:r w:rsidRPr="00F237C6">
              <w:rPr>
                <w:sz w:val="22"/>
                <w:szCs w:val="22"/>
              </w:rPr>
              <w:t>Муниципальная программа Псковского района "Комплексное развитие систем коммунальной инфраструктуры и благоустройства Псковского района "</w:t>
            </w:r>
          </w:p>
        </w:tc>
        <w:tc>
          <w:tcPr>
            <w:tcW w:w="850" w:type="pct"/>
            <w:tcBorders>
              <w:top w:val="nil"/>
              <w:left w:val="nil"/>
              <w:bottom w:val="single" w:sz="8" w:space="0" w:color="auto"/>
              <w:right w:val="single" w:sz="8" w:space="0" w:color="auto"/>
            </w:tcBorders>
            <w:tcMar>
              <w:top w:w="55" w:type="dxa"/>
              <w:left w:w="55" w:type="dxa"/>
              <w:bottom w:w="55" w:type="dxa"/>
              <w:right w:w="55" w:type="dxa"/>
            </w:tcMar>
            <w:hideMark/>
          </w:tcPr>
          <w:p w14:paraId="3AC2E6D3" w14:textId="77777777" w:rsidR="004424C2" w:rsidRPr="00F237C6" w:rsidRDefault="00D75B72">
            <w:pPr>
              <w:jc w:val="center"/>
              <w:rPr>
                <w:sz w:val="22"/>
                <w:szCs w:val="22"/>
              </w:rPr>
            </w:pPr>
            <w:r w:rsidRPr="00F237C6">
              <w:rPr>
                <w:sz w:val="22"/>
                <w:szCs w:val="22"/>
              </w:rPr>
              <w:t>328 528</w:t>
            </w:r>
          </w:p>
        </w:tc>
        <w:tc>
          <w:tcPr>
            <w:tcW w:w="850" w:type="pct"/>
            <w:tcBorders>
              <w:top w:val="nil"/>
              <w:left w:val="nil"/>
              <w:bottom w:val="single" w:sz="8" w:space="0" w:color="auto"/>
              <w:right w:val="single" w:sz="8" w:space="0" w:color="auto"/>
            </w:tcBorders>
            <w:tcMar>
              <w:top w:w="55" w:type="dxa"/>
              <w:left w:w="55" w:type="dxa"/>
              <w:bottom w:w="55" w:type="dxa"/>
              <w:right w:w="55" w:type="dxa"/>
            </w:tcMar>
            <w:hideMark/>
          </w:tcPr>
          <w:p w14:paraId="621E1241" w14:textId="77777777" w:rsidR="004424C2" w:rsidRPr="00F237C6" w:rsidRDefault="00D75B72">
            <w:pPr>
              <w:jc w:val="center"/>
              <w:rPr>
                <w:sz w:val="22"/>
                <w:szCs w:val="22"/>
              </w:rPr>
            </w:pPr>
            <w:r w:rsidRPr="00F237C6">
              <w:rPr>
                <w:sz w:val="22"/>
                <w:szCs w:val="22"/>
              </w:rPr>
              <w:t>299 528</w:t>
            </w:r>
          </w:p>
        </w:tc>
        <w:tc>
          <w:tcPr>
            <w:tcW w:w="750" w:type="pct"/>
            <w:tcBorders>
              <w:top w:val="nil"/>
              <w:left w:val="nil"/>
              <w:bottom w:val="single" w:sz="8" w:space="0" w:color="auto"/>
              <w:right w:val="single" w:sz="8" w:space="0" w:color="auto"/>
            </w:tcBorders>
            <w:tcMar>
              <w:top w:w="55" w:type="dxa"/>
              <w:left w:w="55" w:type="dxa"/>
              <w:bottom w:w="55" w:type="dxa"/>
              <w:right w:w="55" w:type="dxa"/>
            </w:tcMar>
            <w:hideMark/>
          </w:tcPr>
          <w:p w14:paraId="36AF2D24" w14:textId="77777777" w:rsidR="004424C2" w:rsidRPr="00F237C6" w:rsidRDefault="00D75B72">
            <w:pPr>
              <w:jc w:val="center"/>
              <w:rPr>
                <w:sz w:val="22"/>
                <w:szCs w:val="22"/>
              </w:rPr>
            </w:pPr>
            <w:r w:rsidRPr="00F237C6">
              <w:rPr>
                <w:sz w:val="22"/>
                <w:szCs w:val="22"/>
              </w:rPr>
              <w:t>91,1</w:t>
            </w:r>
          </w:p>
        </w:tc>
      </w:tr>
      <w:tr w:rsidR="004424C2" w14:paraId="771B3F7F" w14:textId="77777777">
        <w:trPr>
          <w:trHeight w:val="20"/>
        </w:trPr>
        <w:tc>
          <w:tcPr>
            <w:tcW w:w="2400" w:type="pct"/>
            <w:tcBorders>
              <w:top w:val="nil"/>
              <w:left w:val="single" w:sz="8" w:space="0" w:color="auto"/>
              <w:bottom w:val="single" w:sz="8" w:space="0" w:color="auto"/>
              <w:right w:val="single" w:sz="8" w:space="0" w:color="auto"/>
            </w:tcBorders>
            <w:tcMar>
              <w:top w:w="55" w:type="dxa"/>
              <w:left w:w="55" w:type="dxa"/>
              <w:bottom w:w="55" w:type="dxa"/>
              <w:right w:w="55" w:type="dxa"/>
            </w:tcMar>
            <w:vAlign w:val="bottom"/>
            <w:hideMark/>
          </w:tcPr>
          <w:p w14:paraId="7D7CFBE4" w14:textId="77777777" w:rsidR="004424C2" w:rsidRPr="00F237C6" w:rsidRDefault="00D75B72">
            <w:pPr>
              <w:jc w:val="both"/>
              <w:rPr>
                <w:sz w:val="22"/>
                <w:szCs w:val="22"/>
              </w:rPr>
            </w:pPr>
            <w:r w:rsidRPr="00F237C6">
              <w:rPr>
                <w:sz w:val="22"/>
                <w:szCs w:val="22"/>
              </w:rPr>
              <w:t xml:space="preserve">Муниципальная программа Псковского района </w:t>
            </w:r>
            <w:r w:rsidRPr="00F237C6">
              <w:rPr>
                <w:sz w:val="22"/>
                <w:szCs w:val="22"/>
              </w:rPr>
              <w:lastRenderedPageBreak/>
              <w:t>"Развитие транспортного обслуживания населения на территории Псковского района "</w:t>
            </w:r>
          </w:p>
        </w:tc>
        <w:tc>
          <w:tcPr>
            <w:tcW w:w="850" w:type="pct"/>
            <w:tcBorders>
              <w:top w:val="nil"/>
              <w:left w:val="nil"/>
              <w:bottom w:val="single" w:sz="8" w:space="0" w:color="auto"/>
              <w:right w:val="single" w:sz="8" w:space="0" w:color="auto"/>
            </w:tcBorders>
            <w:tcMar>
              <w:top w:w="55" w:type="dxa"/>
              <w:left w:w="55" w:type="dxa"/>
              <w:bottom w:w="55" w:type="dxa"/>
              <w:right w:w="55" w:type="dxa"/>
            </w:tcMar>
            <w:hideMark/>
          </w:tcPr>
          <w:p w14:paraId="3ED86293" w14:textId="77777777" w:rsidR="004424C2" w:rsidRPr="00F237C6" w:rsidRDefault="00D75B72">
            <w:pPr>
              <w:jc w:val="center"/>
              <w:rPr>
                <w:sz w:val="22"/>
                <w:szCs w:val="22"/>
              </w:rPr>
            </w:pPr>
            <w:r w:rsidRPr="00F237C6">
              <w:rPr>
                <w:sz w:val="22"/>
                <w:szCs w:val="22"/>
              </w:rPr>
              <w:lastRenderedPageBreak/>
              <w:t>131 402</w:t>
            </w:r>
          </w:p>
        </w:tc>
        <w:tc>
          <w:tcPr>
            <w:tcW w:w="850" w:type="pct"/>
            <w:tcBorders>
              <w:top w:val="nil"/>
              <w:left w:val="nil"/>
              <w:bottom w:val="single" w:sz="8" w:space="0" w:color="auto"/>
              <w:right w:val="single" w:sz="8" w:space="0" w:color="auto"/>
            </w:tcBorders>
            <w:tcMar>
              <w:top w:w="55" w:type="dxa"/>
              <w:left w:w="55" w:type="dxa"/>
              <w:bottom w:w="55" w:type="dxa"/>
              <w:right w:w="55" w:type="dxa"/>
            </w:tcMar>
            <w:hideMark/>
          </w:tcPr>
          <w:p w14:paraId="0E4A67EA" w14:textId="77777777" w:rsidR="004424C2" w:rsidRPr="00F237C6" w:rsidRDefault="00D75B72">
            <w:pPr>
              <w:jc w:val="center"/>
              <w:rPr>
                <w:sz w:val="22"/>
                <w:szCs w:val="22"/>
              </w:rPr>
            </w:pPr>
            <w:r w:rsidRPr="00F237C6">
              <w:rPr>
                <w:sz w:val="22"/>
                <w:szCs w:val="22"/>
              </w:rPr>
              <w:t>119 201</w:t>
            </w:r>
          </w:p>
        </w:tc>
        <w:tc>
          <w:tcPr>
            <w:tcW w:w="750" w:type="pct"/>
            <w:tcBorders>
              <w:top w:val="nil"/>
              <w:left w:val="nil"/>
              <w:bottom w:val="single" w:sz="8" w:space="0" w:color="auto"/>
              <w:right w:val="single" w:sz="8" w:space="0" w:color="auto"/>
            </w:tcBorders>
            <w:tcMar>
              <w:top w:w="55" w:type="dxa"/>
              <w:left w:w="55" w:type="dxa"/>
              <w:bottom w:w="55" w:type="dxa"/>
              <w:right w:w="55" w:type="dxa"/>
            </w:tcMar>
            <w:hideMark/>
          </w:tcPr>
          <w:p w14:paraId="57812C8F" w14:textId="77777777" w:rsidR="004424C2" w:rsidRPr="00F237C6" w:rsidRDefault="00D75B72">
            <w:pPr>
              <w:jc w:val="center"/>
              <w:rPr>
                <w:sz w:val="22"/>
                <w:szCs w:val="22"/>
              </w:rPr>
            </w:pPr>
            <w:r w:rsidRPr="00F237C6">
              <w:rPr>
                <w:sz w:val="22"/>
                <w:szCs w:val="22"/>
              </w:rPr>
              <w:t>90,7</w:t>
            </w:r>
          </w:p>
          <w:p w14:paraId="11975EC4" w14:textId="77777777" w:rsidR="004424C2" w:rsidRPr="00F237C6" w:rsidRDefault="004424C2">
            <w:pPr>
              <w:jc w:val="center"/>
              <w:rPr>
                <w:sz w:val="22"/>
                <w:szCs w:val="22"/>
              </w:rPr>
            </w:pPr>
          </w:p>
        </w:tc>
      </w:tr>
      <w:tr w:rsidR="004424C2" w14:paraId="015FB8AD" w14:textId="77777777">
        <w:trPr>
          <w:trHeight w:val="20"/>
        </w:trPr>
        <w:tc>
          <w:tcPr>
            <w:tcW w:w="2400" w:type="pct"/>
            <w:tcBorders>
              <w:top w:val="nil"/>
              <w:left w:val="single" w:sz="8" w:space="0" w:color="auto"/>
              <w:bottom w:val="single" w:sz="8" w:space="0" w:color="auto"/>
              <w:right w:val="single" w:sz="8" w:space="0" w:color="auto"/>
            </w:tcBorders>
            <w:tcMar>
              <w:top w:w="55" w:type="dxa"/>
              <w:left w:w="55" w:type="dxa"/>
              <w:bottom w:w="55" w:type="dxa"/>
              <w:right w:w="55" w:type="dxa"/>
            </w:tcMar>
            <w:vAlign w:val="bottom"/>
            <w:hideMark/>
          </w:tcPr>
          <w:p w14:paraId="6B5FD11D" w14:textId="77777777" w:rsidR="004424C2" w:rsidRPr="00F237C6" w:rsidRDefault="00D75B72">
            <w:pPr>
              <w:jc w:val="both"/>
              <w:rPr>
                <w:sz w:val="22"/>
                <w:szCs w:val="22"/>
              </w:rPr>
            </w:pPr>
            <w:r w:rsidRPr="00F237C6">
              <w:rPr>
                <w:sz w:val="22"/>
                <w:szCs w:val="22"/>
              </w:rPr>
              <w:lastRenderedPageBreak/>
              <w:t xml:space="preserve">Муниципальная программа Псковского района "Управление и обеспечение деятельности администрации муниципального образования, создание условий для эффективного управления муниципальными финансами и муниципальным долгом Псковского района " </w:t>
            </w:r>
          </w:p>
        </w:tc>
        <w:tc>
          <w:tcPr>
            <w:tcW w:w="850" w:type="pct"/>
            <w:tcBorders>
              <w:top w:val="nil"/>
              <w:left w:val="nil"/>
              <w:bottom w:val="single" w:sz="8" w:space="0" w:color="auto"/>
              <w:right w:val="single" w:sz="8" w:space="0" w:color="auto"/>
            </w:tcBorders>
            <w:tcMar>
              <w:top w:w="55" w:type="dxa"/>
              <w:left w:w="55" w:type="dxa"/>
              <w:bottom w:w="55" w:type="dxa"/>
              <w:right w:w="55" w:type="dxa"/>
            </w:tcMar>
            <w:hideMark/>
          </w:tcPr>
          <w:p w14:paraId="55E6279E" w14:textId="77777777" w:rsidR="004424C2" w:rsidRPr="00F237C6" w:rsidRDefault="00D75B72">
            <w:pPr>
              <w:jc w:val="center"/>
              <w:rPr>
                <w:sz w:val="22"/>
                <w:szCs w:val="22"/>
              </w:rPr>
            </w:pPr>
            <w:r w:rsidRPr="00F237C6">
              <w:rPr>
                <w:sz w:val="22"/>
                <w:szCs w:val="22"/>
              </w:rPr>
              <w:t>114 286</w:t>
            </w:r>
          </w:p>
        </w:tc>
        <w:tc>
          <w:tcPr>
            <w:tcW w:w="850" w:type="pct"/>
            <w:tcBorders>
              <w:top w:val="nil"/>
              <w:left w:val="nil"/>
              <w:bottom w:val="single" w:sz="8" w:space="0" w:color="auto"/>
              <w:right w:val="single" w:sz="8" w:space="0" w:color="auto"/>
            </w:tcBorders>
            <w:tcMar>
              <w:top w:w="55" w:type="dxa"/>
              <w:left w:w="55" w:type="dxa"/>
              <w:bottom w:w="55" w:type="dxa"/>
              <w:right w:w="55" w:type="dxa"/>
            </w:tcMar>
            <w:hideMark/>
          </w:tcPr>
          <w:p w14:paraId="798AA965" w14:textId="77777777" w:rsidR="004424C2" w:rsidRPr="00F237C6" w:rsidRDefault="00D75B72">
            <w:pPr>
              <w:jc w:val="center"/>
              <w:rPr>
                <w:sz w:val="22"/>
                <w:szCs w:val="22"/>
              </w:rPr>
            </w:pPr>
            <w:r w:rsidRPr="00F237C6">
              <w:rPr>
                <w:sz w:val="22"/>
                <w:szCs w:val="22"/>
              </w:rPr>
              <w:t>113 434</w:t>
            </w:r>
          </w:p>
        </w:tc>
        <w:tc>
          <w:tcPr>
            <w:tcW w:w="750" w:type="pct"/>
            <w:tcBorders>
              <w:top w:val="nil"/>
              <w:left w:val="nil"/>
              <w:bottom w:val="single" w:sz="8" w:space="0" w:color="auto"/>
              <w:right w:val="single" w:sz="8" w:space="0" w:color="auto"/>
            </w:tcBorders>
            <w:tcMar>
              <w:top w:w="55" w:type="dxa"/>
              <w:left w:w="55" w:type="dxa"/>
              <w:bottom w:w="55" w:type="dxa"/>
              <w:right w:w="55" w:type="dxa"/>
            </w:tcMar>
            <w:hideMark/>
          </w:tcPr>
          <w:p w14:paraId="57916F17" w14:textId="77777777" w:rsidR="004424C2" w:rsidRPr="00F237C6" w:rsidRDefault="00D75B72">
            <w:pPr>
              <w:jc w:val="center"/>
              <w:rPr>
                <w:sz w:val="22"/>
                <w:szCs w:val="22"/>
              </w:rPr>
            </w:pPr>
            <w:r w:rsidRPr="00F237C6">
              <w:rPr>
                <w:sz w:val="22"/>
                <w:szCs w:val="22"/>
              </w:rPr>
              <w:t>99,3</w:t>
            </w:r>
          </w:p>
        </w:tc>
      </w:tr>
      <w:tr w:rsidR="004424C2" w14:paraId="51AD33C1" w14:textId="77777777">
        <w:trPr>
          <w:trHeight w:val="20"/>
        </w:trPr>
        <w:tc>
          <w:tcPr>
            <w:tcW w:w="2400" w:type="pct"/>
            <w:tcBorders>
              <w:top w:val="nil"/>
              <w:left w:val="single" w:sz="8" w:space="0" w:color="auto"/>
              <w:bottom w:val="single" w:sz="8" w:space="0" w:color="auto"/>
              <w:right w:val="single" w:sz="8" w:space="0" w:color="auto"/>
            </w:tcBorders>
            <w:tcMar>
              <w:top w:w="55" w:type="dxa"/>
              <w:left w:w="55" w:type="dxa"/>
              <w:bottom w:w="55" w:type="dxa"/>
              <w:right w:w="55" w:type="dxa"/>
            </w:tcMar>
            <w:vAlign w:val="bottom"/>
            <w:hideMark/>
          </w:tcPr>
          <w:p w14:paraId="503C66DD" w14:textId="77777777" w:rsidR="004424C2" w:rsidRPr="00F237C6" w:rsidRDefault="00D75B72">
            <w:pPr>
              <w:jc w:val="both"/>
              <w:rPr>
                <w:sz w:val="22"/>
                <w:szCs w:val="22"/>
              </w:rPr>
            </w:pPr>
            <w:r w:rsidRPr="00F237C6">
              <w:rPr>
                <w:sz w:val="22"/>
                <w:szCs w:val="22"/>
              </w:rPr>
              <w:t xml:space="preserve">Муниципальная программа Псковского района "Противодействие экстремизму и профилактика терроризма на территории муниципального образования "Псковский район" </w:t>
            </w:r>
          </w:p>
        </w:tc>
        <w:tc>
          <w:tcPr>
            <w:tcW w:w="850" w:type="pct"/>
            <w:tcBorders>
              <w:top w:val="nil"/>
              <w:left w:val="nil"/>
              <w:bottom w:val="single" w:sz="8" w:space="0" w:color="auto"/>
              <w:right w:val="single" w:sz="8" w:space="0" w:color="auto"/>
            </w:tcBorders>
            <w:tcMar>
              <w:top w:w="55" w:type="dxa"/>
              <w:left w:w="55" w:type="dxa"/>
              <w:bottom w:w="55" w:type="dxa"/>
              <w:right w:w="55" w:type="dxa"/>
            </w:tcMar>
            <w:hideMark/>
          </w:tcPr>
          <w:p w14:paraId="384317F6" w14:textId="77777777" w:rsidR="004424C2" w:rsidRPr="00F237C6" w:rsidRDefault="00D75B72">
            <w:pPr>
              <w:jc w:val="center"/>
              <w:rPr>
                <w:sz w:val="22"/>
                <w:szCs w:val="22"/>
              </w:rPr>
            </w:pPr>
            <w:r w:rsidRPr="00F237C6">
              <w:rPr>
                <w:sz w:val="22"/>
                <w:szCs w:val="22"/>
              </w:rPr>
              <w:t>4 104</w:t>
            </w:r>
          </w:p>
        </w:tc>
        <w:tc>
          <w:tcPr>
            <w:tcW w:w="850" w:type="pct"/>
            <w:tcBorders>
              <w:top w:val="nil"/>
              <w:left w:val="nil"/>
              <w:bottom w:val="single" w:sz="8" w:space="0" w:color="auto"/>
              <w:right w:val="single" w:sz="8" w:space="0" w:color="auto"/>
            </w:tcBorders>
            <w:tcMar>
              <w:top w:w="55" w:type="dxa"/>
              <w:left w:w="55" w:type="dxa"/>
              <w:bottom w:w="55" w:type="dxa"/>
              <w:right w:w="55" w:type="dxa"/>
            </w:tcMar>
            <w:hideMark/>
          </w:tcPr>
          <w:p w14:paraId="00FAF7FC" w14:textId="77777777" w:rsidR="004424C2" w:rsidRPr="00F237C6" w:rsidRDefault="00D75B72">
            <w:pPr>
              <w:jc w:val="center"/>
              <w:rPr>
                <w:sz w:val="22"/>
                <w:szCs w:val="22"/>
              </w:rPr>
            </w:pPr>
            <w:r w:rsidRPr="00F237C6">
              <w:rPr>
                <w:sz w:val="22"/>
                <w:szCs w:val="22"/>
              </w:rPr>
              <w:t>4 104</w:t>
            </w:r>
          </w:p>
        </w:tc>
        <w:tc>
          <w:tcPr>
            <w:tcW w:w="750" w:type="pct"/>
            <w:tcBorders>
              <w:top w:val="nil"/>
              <w:left w:val="nil"/>
              <w:bottom w:val="single" w:sz="8" w:space="0" w:color="auto"/>
              <w:right w:val="single" w:sz="8" w:space="0" w:color="auto"/>
            </w:tcBorders>
            <w:tcMar>
              <w:top w:w="55" w:type="dxa"/>
              <w:left w:w="55" w:type="dxa"/>
              <w:bottom w:w="55" w:type="dxa"/>
              <w:right w:w="55" w:type="dxa"/>
            </w:tcMar>
            <w:hideMark/>
          </w:tcPr>
          <w:p w14:paraId="37083A31" w14:textId="77777777" w:rsidR="004424C2" w:rsidRPr="00F237C6" w:rsidRDefault="00D75B72">
            <w:pPr>
              <w:jc w:val="center"/>
              <w:rPr>
                <w:sz w:val="22"/>
                <w:szCs w:val="22"/>
              </w:rPr>
            </w:pPr>
            <w:r w:rsidRPr="00F237C6">
              <w:rPr>
                <w:sz w:val="22"/>
                <w:szCs w:val="22"/>
              </w:rPr>
              <w:t>100</w:t>
            </w:r>
          </w:p>
        </w:tc>
      </w:tr>
      <w:tr w:rsidR="004424C2" w14:paraId="33E626E8" w14:textId="77777777">
        <w:trPr>
          <w:trHeight w:val="20"/>
        </w:trPr>
        <w:tc>
          <w:tcPr>
            <w:tcW w:w="2400" w:type="pct"/>
            <w:tcBorders>
              <w:top w:val="nil"/>
              <w:left w:val="single" w:sz="8" w:space="0" w:color="auto"/>
              <w:bottom w:val="single" w:sz="8" w:space="0" w:color="auto"/>
              <w:right w:val="single" w:sz="8" w:space="0" w:color="auto"/>
            </w:tcBorders>
            <w:tcMar>
              <w:top w:w="55" w:type="dxa"/>
              <w:left w:w="55" w:type="dxa"/>
              <w:bottom w:w="55" w:type="dxa"/>
              <w:right w:w="55" w:type="dxa"/>
            </w:tcMar>
            <w:vAlign w:val="bottom"/>
            <w:hideMark/>
          </w:tcPr>
          <w:p w14:paraId="7CA76321" w14:textId="77777777" w:rsidR="004424C2" w:rsidRPr="00F237C6" w:rsidRDefault="00D75B72">
            <w:pPr>
              <w:jc w:val="both"/>
              <w:rPr>
                <w:sz w:val="22"/>
                <w:szCs w:val="22"/>
              </w:rPr>
            </w:pPr>
            <w:r w:rsidRPr="00F237C6">
              <w:rPr>
                <w:sz w:val="22"/>
                <w:szCs w:val="22"/>
              </w:rPr>
              <w:t>Муниципальная программа "Формирование современной городской среды на территории Псковского района "</w:t>
            </w:r>
          </w:p>
        </w:tc>
        <w:tc>
          <w:tcPr>
            <w:tcW w:w="850" w:type="pct"/>
            <w:tcBorders>
              <w:top w:val="nil"/>
              <w:left w:val="nil"/>
              <w:bottom w:val="single" w:sz="8" w:space="0" w:color="auto"/>
              <w:right w:val="single" w:sz="8" w:space="0" w:color="auto"/>
            </w:tcBorders>
            <w:tcMar>
              <w:top w:w="55" w:type="dxa"/>
              <w:left w:w="55" w:type="dxa"/>
              <w:bottom w:w="55" w:type="dxa"/>
              <w:right w:w="55" w:type="dxa"/>
            </w:tcMar>
            <w:hideMark/>
          </w:tcPr>
          <w:p w14:paraId="3C92D808" w14:textId="77777777" w:rsidR="004424C2" w:rsidRPr="00F237C6" w:rsidRDefault="00D75B72">
            <w:pPr>
              <w:jc w:val="center"/>
              <w:rPr>
                <w:sz w:val="22"/>
                <w:szCs w:val="22"/>
              </w:rPr>
            </w:pPr>
            <w:r w:rsidRPr="00F237C6">
              <w:rPr>
                <w:sz w:val="22"/>
                <w:szCs w:val="22"/>
              </w:rPr>
              <w:t>18 951</w:t>
            </w:r>
          </w:p>
        </w:tc>
        <w:tc>
          <w:tcPr>
            <w:tcW w:w="850" w:type="pct"/>
            <w:tcBorders>
              <w:top w:val="nil"/>
              <w:left w:val="nil"/>
              <w:bottom w:val="single" w:sz="8" w:space="0" w:color="auto"/>
              <w:right w:val="single" w:sz="8" w:space="0" w:color="auto"/>
            </w:tcBorders>
            <w:tcMar>
              <w:top w:w="55" w:type="dxa"/>
              <w:left w:w="55" w:type="dxa"/>
              <w:bottom w:w="55" w:type="dxa"/>
              <w:right w:w="55" w:type="dxa"/>
            </w:tcMar>
            <w:hideMark/>
          </w:tcPr>
          <w:p w14:paraId="68768C3C" w14:textId="77777777" w:rsidR="004424C2" w:rsidRPr="00F237C6" w:rsidRDefault="00D75B72">
            <w:pPr>
              <w:jc w:val="center"/>
              <w:rPr>
                <w:sz w:val="22"/>
                <w:szCs w:val="22"/>
              </w:rPr>
            </w:pPr>
            <w:r w:rsidRPr="00F237C6">
              <w:rPr>
                <w:sz w:val="22"/>
                <w:szCs w:val="22"/>
              </w:rPr>
              <w:t>18 951</w:t>
            </w:r>
          </w:p>
        </w:tc>
        <w:tc>
          <w:tcPr>
            <w:tcW w:w="750" w:type="pct"/>
            <w:tcBorders>
              <w:top w:val="nil"/>
              <w:left w:val="nil"/>
              <w:bottom w:val="single" w:sz="8" w:space="0" w:color="auto"/>
              <w:right w:val="single" w:sz="8" w:space="0" w:color="auto"/>
            </w:tcBorders>
            <w:tcMar>
              <w:top w:w="55" w:type="dxa"/>
              <w:left w:w="55" w:type="dxa"/>
              <w:bottom w:w="55" w:type="dxa"/>
              <w:right w:w="55" w:type="dxa"/>
            </w:tcMar>
            <w:hideMark/>
          </w:tcPr>
          <w:p w14:paraId="26EED821" w14:textId="77777777" w:rsidR="004424C2" w:rsidRPr="00F237C6" w:rsidRDefault="00D75B72">
            <w:pPr>
              <w:jc w:val="center"/>
              <w:rPr>
                <w:sz w:val="22"/>
                <w:szCs w:val="22"/>
              </w:rPr>
            </w:pPr>
            <w:r w:rsidRPr="00F237C6">
              <w:rPr>
                <w:sz w:val="22"/>
                <w:szCs w:val="22"/>
              </w:rPr>
              <w:t>100</w:t>
            </w:r>
          </w:p>
        </w:tc>
      </w:tr>
      <w:tr w:rsidR="004424C2" w14:paraId="473F8E62" w14:textId="77777777">
        <w:trPr>
          <w:trHeight w:val="20"/>
        </w:trPr>
        <w:tc>
          <w:tcPr>
            <w:tcW w:w="2400" w:type="pct"/>
            <w:tcBorders>
              <w:top w:val="nil"/>
              <w:left w:val="single" w:sz="8" w:space="0" w:color="auto"/>
              <w:bottom w:val="single" w:sz="8" w:space="0" w:color="auto"/>
              <w:right w:val="single" w:sz="8" w:space="0" w:color="auto"/>
            </w:tcBorders>
            <w:tcMar>
              <w:top w:w="55" w:type="dxa"/>
              <w:left w:w="55" w:type="dxa"/>
              <w:bottom w:w="55" w:type="dxa"/>
              <w:right w:w="55" w:type="dxa"/>
            </w:tcMar>
            <w:vAlign w:val="bottom"/>
          </w:tcPr>
          <w:p w14:paraId="1F6F5F9C" w14:textId="77777777" w:rsidR="004424C2" w:rsidRPr="00F237C6" w:rsidRDefault="00D75B72">
            <w:pPr>
              <w:jc w:val="both"/>
              <w:rPr>
                <w:sz w:val="22"/>
                <w:szCs w:val="22"/>
              </w:rPr>
            </w:pPr>
            <w:r w:rsidRPr="00F237C6">
              <w:rPr>
                <w:sz w:val="22"/>
                <w:szCs w:val="22"/>
              </w:rPr>
              <w:t>Муниципальная программа «Здоровье»</w:t>
            </w:r>
          </w:p>
        </w:tc>
        <w:tc>
          <w:tcPr>
            <w:tcW w:w="850" w:type="pct"/>
            <w:tcBorders>
              <w:top w:val="nil"/>
              <w:left w:val="nil"/>
              <w:bottom w:val="single" w:sz="8" w:space="0" w:color="auto"/>
              <w:right w:val="single" w:sz="8" w:space="0" w:color="auto"/>
            </w:tcBorders>
            <w:tcMar>
              <w:top w:w="55" w:type="dxa"/>
              <w:left w:w="55" w:type="dxa"/>
              <w:bottom w:w="55" w:type="dxa"/>
              <w:right w:w="55" w:type="dxa"/>
            </w:tcMar>
          </w:tcPr>
          <w:p w14:paraId="0EB3A889" w14:textId="77777777" w:rsidR="004424C2" w:rsidRPr="00F237C6" w:rsidRDefault="00D75B72">
            <w:pPr>
              <w:jc w:val="center"/>
              <w:rPr>
                <w:sz w:val="22"/>
                <w:szCs w:val="22"/>
              </w:rPr>
            </w:pPr>
            <w:r w:rsidRPr="00F237C6">
              <w:rPr>
                <w:sz w:val="22"/>
                <w:szCs w:val="22"/>
              </w:rPr>
              <w:t>0</w:t>
            </w:r>
          </w:p>
        </w:tc>
        <w:tc>
          <w:tcPr>
            <w:tcW w:w="850" w:type="pct"/>
            <w:tcBorders>
              <w:top w:val="nil"/>
              <w:left w:val="nil"/>
              <w:bottom w:val="single" w:sz="8" w:space="0" w:color="auto"/>
              <w:right w:val="single" w:sz="8" w:space="0" w:color="auto"/>
            </w:tcBorders>
            <w:tcMar>
              <w:top w:w="55" w:type="dxa"/>
              <w:left w:w="55" w:type="dxa"/>
              <w:bottom w:w="55" w:type="dxa"/>
              <w:right w:w="55" w:type="dxa"/>
            </w:tcMar>
          </w:tcPr>
          <w:p w14:paraId="1D55407A" w14:textId="77777777" w:rsidR="004424C2" w:rsidRPr="00F237C6" w:rsidRDefault="00D75B72">
            <w:pPr>
              <w:jc w:val="center"/>
              <w:rPr>
                <w:sz w:val="22"/>
                <w:szCs w:val="22"/>
              </w:rPr>
            </w:pPr>
            <w:r w:rsidRPr="00F237C6">
              <w:rPr>
                <w:sz w:val="22"/>
                <w:szCs w:val="22"/>
              </w:rPr>
              <w:t>0</w:t>
            </w:r>
          </w:p>
        </w:tc>
        <w:tc>
          <w:tcPr>
            <w:tcW w:w="750" w:type="pct"/>
            <w:tcBorders>
              <w:top w:val="nil"/>
              <w:left w:val="nil"/>
              <w:bottom w:val="single" w:sz="8" w:space="0" w:color="auto"/>
              <w:right w:val="single" w:sz="8" w:space="0" w:color="auto"/>
            </w:tcBorders>
            <w:tcMar>
              <w:top w:w="55" w:type="dxa"/>
              <w:left w:w="55" w:type="dxa"/>
              <w:bottom w:w="55" w:type="dxa"/>
              <w:right w:w="55" w:type="dxa"/>
            </w:tcMar>
          </w:tcPr>
          <w:p w14:paraId="6A973E57" w14:textId="77777777" w:rsidR="004424C2" w:rsidRPr="00F237C6" w:rsidRDefault="00D75B72">
            <w:pPr>
              <w:jc w:val="center"/>
              <w:rPr>
                <w:sz w:val="22"/>
                <w:szCs w:val="22"/>
              </w:rPr>
            </w:pPr>
            <w:r w:rsidRPr="00F237C6">
              <w:rPr>
                <w:sz w:val="22"/>
                <w:szCs w:val="22"/>
              </w:rPr>
              <w:t>100</w:t>
            </w:r>
          </w:p>
        </w:tc>
      </w:tr>
      <w:tr w:rsidR="004424C2" w14:paraId="4B77F833" w14:textId="77777777">
        <w:trPr>
          <w:trHeight w:val="20"/>
        </w:trPr>
        <w:tc>
          <w:tcPr>
            <w:tcW w:w="2400" w:type="pct"/>
            <w:tcBorders>
              <w:top w:val="nil"/>
              <w:left w:val="single" w:sz="8" w:space="0" w:color="auto"/>
              <w:bottom w:val="single" w:sz="8" w:space="0" w:color="auto"/>
              <w:right w:val="single" w:sz="8" w:space="0" w:color="auto"/>
            </w:tcBorders>
            <w:tcMar>
              <w:top w:w="55" w:type="dxa"/>
              <w:left w:w="55" w:type="dxa"/>
              <w:bottom w:w="55" w:type="dxa"/>
              <w:right w:w="55" w:type="dxa"/>
            </w:tcMar>
            <w:vAlign w:val="bottom"/>
          </w:tcPr>
          <w:p w14:paraId="6C462C53" w14:textId="77777777" w:rsidR="004424C2" w:rsidRPr="00F237C6" w:rsidRDefault="00D75B72">
            <w:pPr>
              <w:jc w:val="both"/>
              <w:rPr>
                <w:sz w:val="22"/>
                <w:szCs w:val="22"/>
              </w:rPr>
            </w:pPr>
            <w:r w:rsidRPr="00F237C6">
              <w:rPr>
                <w:sz w:val="22"/>
                <w:szCs w:val="22"/>
              </w:rPr>
              <w:t>Муниципальная программа «Реализация государственной национальной политики Российской Федерации на территории Псковского района»</w:t>
            </w:r>
          </w:p>
        </w:tc>
        <w:tc>
          <w:tcPr>
            <w:tcW w:w="850" w:type="pct"/>
            <w:tcBorders>
              <w:top w:val="nil"/>
              <w:left w:val="nil"/>
              <w:bottom w:val="single" w:sz="8" w:space="0" w:color="auto"/>
              <w:right w:val="single" w:sz="8" w:space="0" w:color="auto"/>
            </w:tcBorders>
            <w:tcMar>
              <w:top w:w="55" w:type="dxa"/>
              <w:left w:w="55" w:type="dxa"/>
              <w:bottom w:w="55" w:type="dxa"/>
              <w:right w:w="55" w:type="dxa"/>
            </w:tcMar>
          </w:tcPr>
          <w:p w14:paraId="5B1F6D7A" w14:textId="77777777" w:rsidR="004424C2" w:rsidRPr="00F237C6" w:rsidRDefault="00D75B72">
            <w:pPr>
              <w:jc w:val="center"/>
              <w:rPr>
                <w:sz w:val="22"/>
                <w:szCs w:val="22"/>
              </w:rPr>
            </w:pPr>
            <w:r w:rsidRPr="00F237C6">
              <w:rPr>
                <w:sz w:val="22"/>
                <w:szCs w:val="22"/>
              </w:rPr>
              <w:t>0</w:t>
            </w:r>
          </w:p>
        </w:tc>
        <w:tc>
          <w:tcPr>
            <w:tcW w:w="850" w:type="pct"/>
            <w:tcBorders>
              <w:top w:val="nil"/>
              <w:left w:val="nil"/>
              <w:bottom w:val="single" w:sz="8" w:space="0" w:color="auto"/>
              <w:right w:val="single" w:sz="8" w:space="0" w:color="auto"/>
            </w:tcBorders>
            <w:tcMar>
              <w:top w:w="55" w:type="dxa"/>
              <w:left w:w="55" w:type="dxa"/>
              <w:bottom w:w="55" w:type="dxa"/>
              <w:right w:w="55" w:type="dxa"/>
            </w:tcMar>
          </w:tcPr>
          <w:p w14:paraId="5FB7CEF0" w14:textId="77777777" w:rsidR="004424C2" w:rsidRPr="00F237C6" w:rsidRDefault="00D75B72">
            <w:pPr>
              <w:jc w:val="center"/>
              <w:rPr>
                <w:sz w:val="22"/>
                <w:szCs w:val="22"/>
              </w:rPr>
            </w:pPr>
            <w:r w:rsidRPr="00F237C6">
              <w:rPr>
                <w:sz w:val="22"/>
                <w:szCs w:val="22"/>
              </w:rPr>
              <w:t>0</w:t>
            </w:r>
          </w:p>
        </w:tc>
        <w:tc>
          <w:tcPr>
            <w:tcW w:w="750" w:type="pct"/>
            <w:tcBorders>
              <w:top w:val="nil"/>
              <w:left w:val="nil"/>
              <w:bottom w:val="single" w:sz="8" w:space="0" w:color="auto"/>
              <w:right w:val="single" w:sz="8" w:space="0" w:color="auto"/>
            </w:tcBorders>
            <w:tcMar>
              <w:top w:w="55" w:type="dxa"/>
              <w:left w:w="55" w:type="dxa"/>
              <w:bottom w:w="55" w:type="dxa"/>
              <w:right w:w="55" w:type="dxa"/>
            </w:tcMar>
          </w:tcPr>
          <w:p w14:paraId="298AC36D" w14:textId="77777777" w:rsidR="004424C2" w:rsidRPr="00F237C6" w:rsidRDefault="00D75B72">
            <w:pPr>
              <w:jc w:val="center"/>
              <w:rPr>
                <w:sz w:val="22"/>
                <w:szCs w:val="22"/>
              </w:rPr>
            </w:pPr>
            <w:r w:rsidRPr="00F237C6">
              <w:rPr>
                <w:sz w:val="22"/>
                <w:szCs w:val="22"/>
              </w:rPr>
              <w:t>100</w:t>
            </w:r>
          </w:p>
        </w:tc>
      </w:tr>
      <w:tr w:rsidR="004424C2" w14:paraId="746E8277" w14:textId="77777777">
        <w:trPr>
          <w:trHeight w:val="20"/>
        </w:trPr>
        <w:tc>
          <w:tcPr>
            <w:tcW w:w="2400" w:type="pct"/>
            <w:tcBorders>
              <w:top w:val="nil"/>
              <w:left w:val="single" w:sz="8" w:space="0" w:color="auto"/>
              <w:bottom w:val="single" w:sz="8" w:space="0" w:color="auto"/>
              <w:right w:val="single" w:sz="8" w:space="0" w:color="auto"/>
            </w:tcBorders>
            <w:tcMar>
              <w:top w:w="55" w:type="dxa"/>
              <w:left w:w="55" w:type="dxa"/>
              <w:bottom w:w="55" w:type="dxa"/>
              <w:right w:w="55" w:type="dxa"/>
            </w:tcMar>
            <w:vAlign w:val="bottom"/>
            <w:hideMark/>
          </w:tcPr>
          <w:p w14:paraId="5479A0EE" w14:textId="77777777" w:rsidR="004424C2" w:rsidRPr="00F237C6" w:rsidRDefault="00D75B72">
            <w:pPr>
              <w:jc w:val="both"/>
              <w:rPr>
                <w:sz w:val="22"/>
                <w:szCs w:val="22"/>
              </w:rPr>
            </w:pPr>
            <w:r w:rsidRPr="00F237C6">
              <w:rPr>
                <w:sz w:val="22"/>
                <w:szCs w:val="22"/>
              </w:rPr>
              <w:t>Непрограммные расходы</w:t>
            </w:r>
          </w:p>
        </w:tc>
        <w:tc>
          <w:tcPr>
            <w:tcW w:w="850" w:type="pct"/>
            <w:tcBorders>
              <w:top w:val="nil"/>
              <w:left w:val="nil"/>
              <w:bottom w:val="single" w:sz="8" w:space="0" w:color="auto"/>
              <w:right w:val="single" w:sz="8" w:space="0" w:color="auto"/>
            </w:tcBorders>
            <w:tcMar>
              <w:top w:w="55" w:type="dxa"/>
              <w:left w:w="55" w:type="dxa"/>
              <w:bottom w:w="55" w:type="dxa"/>
              <w:right w:w="55" w:type="dxa"/>
            </w:tcMar>
            <w:hideMark/>
          </w:tcPr>
          <w:p w14:paraId="591FB396" w14:textId="77777777" w:rsidR="004424C2" w:rsidRPr="00F237C6" w:rsidRDefault="00D75B72">
            <w:pPr>
              <w:jc w:val="center"/>
              <w:rPr>
                <w:sz w:val="22"/>
                <w:szCs w:val="22"/>
              </w:rPr>
            </w:pPr>
            <w:r w:rsidRPr="00F237C6">
              <w:rPr>
                <w:sz w:val="22"/>
                <w:szCs w:val="22"/>
              </w:rPr>
              <w:t>103 426</w:t>
            </w:r>
          </w:p>
        </w:tc>
        <w:tc>
          <w:tcPr>
            <w:tcW w:w="850" w:type="pct"/>
            <w:tcBorders>
              <w:top w:val="nil"/>
              <w:left w:val="nil"/>
              <w:bottom w:val="single" w:sz="8" w:space="0" w:color="auto"/>
              <w:right w:val="single" w:sz="8" w:space="0" w:color="auto"/>
            </w:tcBorders>
            <w:tcMar>
              <w:top w:w="55" w:type="dxa"/>
              <w:left w:w="55" w:type="dxa"/>
              <w:bottom w:w="55" w:type="dxa"/>
              <w:right w:w="55" w:type="dxa"/>
            </w:tcMar>
            <w:hideMark/>
          </w:tcPr>
          <w:p w14:paraId="30395543" w14:textId="77777777" w:rsidR="004424C2" w:rsidRPr="00F237C6" w:rsidRDefault="00D75B72">
            <w:pPr>
              <w:jc w:val="center"/>
              <w:rPr>
                <w:sz w:val="22"/>
                <w:szCs w:val="22"/>
              </w:rPr>
            </w:pPr>
            <w:r w:rsidRPr="00F237C6">
              <w:rPr>
                <w:sz w:val="22"/>
                <w:szCs w:val="22"/>
              </w:rPr>
              <w:t>95 949</w:t>
            </w:r>
          </w:p>
        </w:tc>
        <w:tc>
          <w:tcPr>
            <w:tcW w:w="750" w:type="pct"/>
            <w:tcBorders>
              <w:top w:val="nil"/>
              <w:left w:val="nil"/>
              <w:bottom w:val="single" w:sz="8" w:space="0" w:color="auto"/>
              <w:right w:val="single" w:sz="8" w:space="0" w:color="auto"/>
            </w:tcBorders>
            <w:tcMar>
              <w:top w:w="55" w:type="dxa"/>
              <w:left w:w="55" w:type="dxa"/>
              <w:bottom w:w="55" w:type="dxa"/>
              <w:right w:w="55" w:type="dxa"/>
            </w:tcMar>
            <w:hideMark/>
          </w:tcPr>
          <w:p w14:paraId="2288C807" w14:textId="77777777" w:rsidR="004424C2" w:rsidRPr="00F237C6" w:rsidRDefault="00D75B72">
            <w:pPr>
              <w:jc w:val="center"/>
              <w:rPr>
                <w:sz w:val="22"/>
                <w:szCs w:val="22"/>
              </w:rPr>
            </w:pPr>
            <w:r w:rsidRPr="00F237C6">
              <w:rPr>
                <w:sz w:val="22"/>
                <w:szCs w:val="22"/>
              </w:rPr>
              <w:t>92,8</w:t>
            </w:r>
          </w:p>
        </w:tc>
      </w:tr>
    </w:tbl>
    <w:p w14:paraId="4E900BD6" w14:textId="77777777" w:rsidR="004424C2" w:rsidRDefault="00D75B72">
      <w:pPr>
        <w:autoSpaceDE w:val="0"/>
        <w:autoSpaceDN w:val="0"/>
        <w:adjustRightInd w:val="0"/>
        <w:ind w:firstLine="567"/>
        <w:jc w:val="both"/>
        <w:rPr>
          <w:rFonts w:eastAsia="Calibri"/>
          <w:sz w:val="26"/>
          <w:szCs w:val="26"/>
          <w:lang w:eastAsia="en-US"/>
        </w:rPr>
      </w:pPr>
      <w:r>
        <w:rPr>
          <w:rFonts w:eastAsia="Calibri"/>
          <w:sz w:val="26"/>
          <w:szCs w:val="26"/>
          <w:lang w:eastAsia="en-US"/>
        </w:rPr>
        <w:t>Проводилась работа по обеспечению прозрачности и открытости бюджетного процесса на территории муниципального района с использованием рекомендаций Минфина России. На официальном сайте Администрации Псковского района в разделе «Открытый бюдже</w:t>
      </w:r>
      <w:r w:rsidR="00F237C6">
        <w:rPr>
          <w:rFonts w:eastAsia="Calibri"/>
          <w:sz w:val="26"/>
          <w:szCs w:val="26"/>
          <w:lang w:eastAsia="en-US"/>
        </w:rPr>
        <w:t>т» регулярно размещались</w:t>
      </w:r>
      <w:r>
        <w:rPr>
          <w:rFonts w:eastAsia="Calibri"/>
          <w:sz w:val="26"/>
          <w:szCs w:val="26"/>
          <w:lang w:eastAsia="en-US"/>
        </w:rPr>
        <w:t xml:space="preserve"> Решения Собрания депутатов Псковского района, нормативные правовые акты Псковского района и органов местного самоуправления, касающиеся бюджетного процесса, отчеты об исполнении консолидированного бюджета, брошюры «Бюджет для граждан»,</w:t>
      </w:r>
      <w:r>
        <w:rPr>
          <w:sz w:val="26"/>
          <w:szCs w:val="26"/>
        </w:rPr>
        <w:t xml:space="preserve"> в которых изложены основные положения бюджета, основные понятия, используемые в бюджетном процессе</w:t>
      </w:r>
      <w:r>
        <w:rPr>
          <w:rFonts w:eastAsia="Calibri"/>
          <w:sz w:val="26"/>
          <w:szCs w:val="26"/>
          <w:lang w:eastAsia="en-US"/>
        </w:rPr>
        <w:t xml:space="preserve">, </w:t>
      </w:r>
      <w:r>
        <w:rPr>
          <w:sz w:val="26"/>
          <w:szCs w:val="26"/>
        </w:rPr>
        <w:t xml:space="preserve">основная </w:t>
      </w:r>
      <w:r w:rsidR="00F237C6">
        <w:rPr>
          <w:sz w:val="26"/>
          <w:szCs w:val="26"/>
        </w:rPr>
        <w:t>цель, которая предоставлена гражданам</w:t>
      </w:r>
      <w:r>
        <w:rPr>
          <w:sz w:val="26"/>
          <w:szCs w:val="26"/>
        </w:rPr>
        <w:t xml:space="preserve"> в доступной для понимания форме.</w:t>
      </w:r>
    </w:p>
    <w:p w14:paraId="0722ED48" w14:textId="77777777" w:rsidR="004424C2" w:rsidRDefault="004424C2">
      <w:pPr>
        <w:suppressAutoHyphens w:val="0"/>
        <w:autoSpaceDE w:val="0"/>
        <w:autoSpaceDN w:val="0"/>
        <w:adjustRightInd w:val="0"/>
        <w:jc w:val="center"/>
        <w:rPr>
          <w:b/>
          <w:color w:val="EE0000"/>
          <w:sz w:val="26"/>
          <w:szCs w:val="26"/>
        </w:rPr>
      </w:pPr>
    </w:p>
    <w:p w14:paraId="61F5A325" w14:textId="77777777" w:rsidR="004424C2" w:rsidRPr="001A5929" w:rsidRDefault="00D75B72">
      <w:pPr>
        <w:numPr>
          <w:ilvl w:val="0"/>
          <w:numId w:val="9"/>
        </w:numPr>
        <w:suppressAutoHyphens w:val="0"/>
        <w:autoSpaceDE w:val="0"/>
        <w:autoSpaceDN w:val="0"/>
        <w:adjustRightInd w:val="0"/>
        <w:ind w:left="0" w:firstLine="567"/>
        <w:jc w:val="both"/>
        <w:rPr>
          <w:b/>
          <w:bCs/>
          <w:sz w:val="26"/>
          <w:szCs w:val="26"/>
        </w:rPr>
      </w:pPr>
      <w:r w:rsidRPr="001A5929">
        <w:rPr>
          <w:b/>
          <w:bCs/>
          <w:sz w:val="26"/>
          <w:szCs w:val="26"/>
        </w:rPr>
        <w:t>Управление муниципальным имуществом.</w:t>
      </w:r>
    </w:p>
    <w:p w14:paraId="2780A0EE" w14:textId="77777777" w:rsidR="004424C2" w:rsidRPr="001A5929" w:rsidRDefault="00D75B72">
      <w:pPr>
        <w:pStyle w:val="312"/>
        <w:spacing w:after="0"/>
        <w:ind w:firstLine="568"/>
        <w:jc w:val="both"/>
        <w:rPr>
          <w:sz w:val="26"/>
          <w:szCs w:val="26"/>
        </w:rPr>
      </w:pPr>
      <w:r w:rsidRPr="001A5929">
        <w:rPr>
          <w:sz w:val="26"/>
          <w:szCs w:val="26"/>
        </w:rPr>
        <w:t>В соответствии с положением о Комитете по управлению муниципальным имуществом Псковского района, основными направлениями деятельности комитета являются:</w:t>
      </w:r>
    </w:p>
    <w:p w14:paraId="0CAA7FD0" w14:textId="77777777" w:rsidR="004424C2" w:rsidRPr="001A5929" w:rsidRDefault="00D75B72">
      <w:pPr>
        <w:pStyle w:val="312"/>
        <w:spacing w:after="0"/>
        <w:ind w:firstLine="568"/>
        <w:jc w:val="both"/>
        <w:rPr>
          <w:sz w:val="26"/>
          <w:szCs w:val="26"/>
        </w:rPr>
      </w:pPr>
      <w:r w:rsidRPr="001A5929">
        <w:rPr>
          <w:sz w:val="26"/>
          <w:szCs w:val="26"/>
        </w:rPr>
        <w:t>- учет и ведение реестра муниципального имущества;</w:t>
      </w:r>
    </w:p>
    <w:p w14:paraId="03F60EA1" w14:textId="77777777" w:rsidR="004424C2" w:rsidRPr="001A5929" w:rsidRDefault="00D75B72">
      <w:pPr>
        <w:pStyle w:val="312"/>
        <w:spacing w:after="0"/>
        <w:ind w:firstLine="568"/>
        <w:jc w:val="both"/>
        <w:rPr>
          <w:sz w:val="26"/>
          <w:szCs w:val="26"/>
        </w:rPr>
      </w:pPr>
      <w:r w:rsidRPr="001A5929">
        <w:rPr>
          <w:sz w:val="26"/>
          <w:szCs w:val="26"/>
        </w:rPr>
        <w:t>- управление и распоряжение в установленном порядке муниципальной собственностью;</w:t>
      </w:r>
    </w:p>
    <w:p w14:paraId="119BF595" w14:textId="77777777" w:rsidR="004424C2" w:rsidRPr="001A5929" w:rsidRDefault="00D75B72">
      <w:pPr>
        <w:ind w:firstLine="568"/>
        <w:jc w:val="both"/>
        <w:rPr>
          <w:sz w:val="26"/>
          <w:szCs w:val="26"/>
        </w:rPr>
      </w:pPr>
      <w:r w:rsidRPr="001A5929">
        <w:rPr>
          <w:sz w:val="26"/>
          <w:szCs w:val="26"/>
        </w:rPr>
        <w:t>- осуществление контроля за правильностью начисления и своевременностью уплаты платежей, поступающих в бюджет района за использование имущества и земельных участков.</w:t>
      </w:r>
    </w:p>
    <w:p w14:paraId="2729065C" w14:textId="77777777" w:rsidR="004424C2" w:rsidRPr="001A5929" w:rsidRDefault="00D75B72">
      <w:pPr>
        <w:pStyle w:val="35"/>
        <w:tabs>
          <w:tab w:val="left" w:pos="142"/>
        </w:tabs>
        <w:spacing w:after="0"/>
        <w:ind w:firstLine="568"/>
        <w:jc w:val="both"/>
        <w:rPr>
          <w:b/>
          <w:sz w:val="26"/>
          <w:szCs w:val="26"/>
        </w:rPr>
      </w:pPr>
      <w:r w:rsidRPr="001A5929">
        <w:rPr>
          <w:b/>
          <w:sz w:val="26"/>
          <w:szCs w:val="26"/>
        </w:rPr>
        <w:t>Все муниципальное имущество закреплено за муниципальными учреждениями и предприятиями или находится в казне района.</w:t>
      </w:r>
    </w:p>
    <w:p w14:paraId="6BE5B7DC" w14:textId="77777777" w:rsidR="004424C2" w:rsidRPr="001A5929" w:rsidRDefault="00D75B72">
      <w:pPr>
        <w:tabs>
          <w:tab w:val="left" w:pos="142"/>
        </w:tabs>
        <w:ind w:firstLine="568"/>
        <w:jc w:val="both"/>
        <w:rPr>
          <w:sz w:val="26"/>
          <w:szCs w:val="26"/>
        </w:rPr>
      </w:pPr>
      <w:r w:rsidRPr="001A5929">
        <w:rPr>
          <w:sz w:val="26"/>
          <w:szCs w:val="26"/>
        </w:rPr>
        <w:t>В соответствии с переданными государственными полномочиями по обеспечению жилыми помещениями детей-сирот муниципальному об</w:t>
      </w:r>
      <w:r w:rsidR="001A5929" w:rsidRPr="001A5929">
        <w:rPr>
          <w:sz w:val="26"/>
          <w:szCs w:val="26"/>
        </w:rPr>
        <w:t>разованию Псковский район в 2025</w:t>
      </w:r>
      <w:r w:rsidRPr="001A5929">
        <w:rPr>
          <w:sz w:val="26"/>
          <w:szCs w:val="26"/>
        </w:rPr>
        <w:t xml:space="preserve"> году были выделены денеж</w:t>
      </w:r>
      <w:r w:rsidR="001A5929" w:rsidRPr="001A5929">
        <w:rPr>
          <w:sz w:val="26"/>
          <w:szCs w:val="26"/>
        </w:rPr>
        <w:t xml:space="preserve">ные средства в размере </w:t>
      </w:r>
      <w:r w:rsidR="001A5929">
        <w:rPr>
          <w:sz w:val="26"/>
          <w:szCs w:val="26"/>
        </w:rPr>
        <w:br/>
      </w:r>
      <w:r w:rsidR="001A5929" w:rsidRPr="001A5929">
        <w:rPr>
          <w:sz w:val="26"/>
          <w:szCs w:val="26"/>
        </w:rPr>
        <w:t>19 380 590</w:t>
      </w:r>
      <w:r w:rsidRPr="001A5929">
        <w:rPr>
          <w:sz w:val="26"/>
          <w:szCs w:val="26"/>
        </w:rPr>
        <w:t xml:space="preserve"> рублей</w:t>
      </w:r>
      <w:r w:rsidR="001A5929" w:rsidRPr="001A5929">
        <w:rPr>
          <w:sz w:val="26"/>
          <w:szCs w:val="26"/>
        </w:rPr>
        <w:t xml:space="preserve"> 62 копейки</w:t>
      </w:r>
      <w:r w:rsidRPr="001A5929">
        <w:rPr>
          <w:sz w:val="26"/>
          <w:szCs w:val="26"/>
        </w:rPr>
        <w:t xml:space="preserve"> для приобретения жилых помещений детям-сиротам и детям, оставшимся без попечения родителей.</w:t>
      </w:r>
    </w:p>
    <w:p w14:paraId="66CB54DA" w14:textId="77777777" w:rsidR="004424C2" w:rsidRPr="001A5929" w:rsidRDefault="00D75B72">
      <w:pPr>
        <w:tabs>
          <w:tab w:val="left" w:pos="142"/>
        </w:tabs>
        <w:ind w:firstLine="568"/>
        <w:jc w:val="both"/>
        <w:rPr>
          <w:sz w:val="26"/>
          <w:szCs w:val="26"/>
        </w:rPr>
      </w:pPr>
      <w:r w:rsidRPr="001A5929">
        <w:rPr>
          <w:sz w:val="26"/>
          <w:szCs w:val="26"/>
        </w:rPr>
        <w:lastRenderedPageBreak/>
        <w:t>В муниципальную собственно</w:t>
      </w:r>
      <w:r w:rsidR="00FA00C9">
        <w:rPr>
          <w:sz w:val="26"/>
          <w:szCs w:val="26"/>
        </w:rPr>
        <w:t>сть приобретено</w:t>
      </w:r>
      <w:r w:rsidR="001A5929" w:rsidRPr="001A5929">
        <w:rPr>
          <w:sz w:val="26"/>
          <w:szCs w:val="26"/>
        </w:rPr>
        <w:t xml:space="preserve"> 6 квартир</w:t>
      </w:r>
      <w:r w:rsidRPr="001A5929">
        <w:rPr>
          <w:sz w:val="26"/>
          <w:szCs w:val="26"/>
        </w:rPr>
        <w:t>. Через портал Росреестра была осуществлена государственная регистрация права муниципальной собстве</w:t>
      </w:r>
      <w:r w:rsidR="001A5929" w:rsidRPr="001A5929">
        <w:rPr>
          <w:sz w:val="26"/>
          <w:szCs w:val="26"/>
        </w:rPr>
        <w:t>нности на жилые помещения. Жилые помещения</w:t>
      </w:r>
      <w:r w:rsidRPr="001A5929">
        <w:rPr>
          <w:sz w:val="26"/>
          <w:szCs w:val="26"/>
        </w:rPr>
        <w:t xml:space="preserve"> предоставлен</w:t>
      </w:r>
      <w:r w:rsidR="001A5929" w:rsidRPr="001A5929">
        <w:rPr>
          <w:sz w:val="26"/>
          <w:szCs w:val="26"/>
        </w:rPr>
        <w:t>ы</w:t>
      </w:r>
      <w:r w:rsidRPr="001A5929">
        <w:rPr>
          <w:sz w:val="26"/>
          <w:szCs w:val="26"/>
        </w:rPr>
        <w:t xml:space="preserve"> детям-сиротам по договору специализированного найма жилых помещений.</w:t>
      </w:r>
    </w:p>
    <w:p w14:paraId="2183189F" w14:textId="77777777" w:rsidR="00222E73" w:rsidRPr="00D435D9" w:rsidRDefault="00222E73" w:rsidP="00D435D9">
      <w:pPr>
        <w:tabs>
          <w:tab w:val="left" w:pos="142"/>
        </w:tabs>
        <w:ind w:firstLine="568"/>
        <w:jc w:val="both"/>
        <w:rPr>
          <w:color w:val="EE0000"/>
          <w:sz w:val="26"/>
          <w:szCs w:val="26"/>
        </w:rPr>
      </w:pPr>
      <w:r>
        <w:rPr>
          <w:sz w:val="26"/>
          <w:szCs w:val="26"/>
        </w:rPr>
        <w:t>В</w:t>
      </w:r>
      <w:r w:rsidR="001A5929" w:rsidRPr="001A5929">
        <w:rPr>
          <w:sz w:val="26"/>
          <w:szCs w:val="26"/>
        </w:rPr>
        <w:t xml:space="preserve"> 2025</w:t>
      </w:r>
      <w:r w:rsidR="00D75B72" w:rsidRPr="001A5929">
        <w:rPr>
          <w:sz w:val="26"/>
          <w:szCs w:val="26"/>
        </w:rPr>
        <w:t xml:space="preserve"> </w:t>
      </w:r>
      <w:r>
        <w:rPr>
          <w:sz w:val="26"/>
          <w:szCs w:val="26"/>
        </w:rPr>
        <w:t xml:space="preserve">на территории Псковского района проводились комплексные кадастровые работы за счет средств Федерального бюджета. Исполнителем комплексных кадастровых работ на территории района являлся филиал </w:t>
      </w:r>
      <w:r w:rsidR="00D435D9">
        <w:rPr>
          <w:sz w:val="26"/>
          <w:szCs w:val="26"/>
        </w:rPr>
        <w:br/>
      </w:r>
      <w:r>
        <w:rPr>
          <w:sz w:val="26"/>
          <w:szCs w:val="26"/>
        </w:rPr>
        <w:t xml:space="preserve">ППК </w:t>
      </w:r>
      <w:proofErr w:type="spellStart"/>
      <w:r>
        <w:rPr>
          <w:sz w:val="26"/>
          <w:szCs w:val="26"/>
        </w:rPr>
        <w:t>Роскадастр</w:t>
      </w:r>
      <w:proofErr w:type="spellEnd"/>
      <w:r>
        <w:rPr>
          <w:sz w:val="26"/>
          <w:szCs w:val="26"/>
        </w:rPr>
        <w:t xml:space="preserve"> по Псковской области.</w:t>
      </w:r>
      <w:r w:rsidR="00D435D9">
        <w:rPr>
          <w:color w:val="EE0000"/>
          <w:sz w:val="26"/>
          <w:szCs w:val="26"/>
        </w:rPr>
        <w:t xml:space="preserve"> </w:t>
      </w:r>
      <w:r>
        <w:rPr>
          <w:sz w:val="26"/>
          <w:szCs w:val="26"/>
        </w:rPr>
        <w:t>Работы были</w:t>
      </w:r>
      <w:r w:rsidRPr="00222E73">
        <w:rPr>
          <w:sz w:val="26"/>
          <w:szCs w:val="26"/>
        </w:rPr>
        <w:t xml:space="preserve"> проведены</w:t>
      </w:r>
      <w:r>
        <w:rPr>
          <w:sz w:val="26"/>
          <w:szCs w:val="26"/>
        </w:rPr>
        <w:t xml:space="preserve"> на территории</w:t>
      </w:r>
      <w:r w:rsidRPr="00222E73">
        <w:rPr>
          <w:sz w:val="26"/>
          <w:szCs w:val="26"/>
        </w:rPr>
        <w:t xml:space="preserve"> 538 кадастровых кварталов, из них 211 када</w:t>
      </w:r>
      <w:r>
        <w:rPr>
          <w:sz w:val="26"/>
          <w:szCs w:val="26"/>
        </w:rPr>
        <w:t>стровых кварталов на территории населенных пунктов и 327 кварталов на территории</w:t>
      </w:r>
      <w:r w:rsidRPr="00222E73">
        <w:rPr>
          <w:sz w:val="26"/>
          <w:szCs w:val="26"/>
        </w:rPr>
        <w:t xml:space="preserve"> 36 садоводческих товариществ.</w:t>
      </w:r>
    </w:p>
    <w:p w14:paraId="3D54550B" w14:textId="77777777" w:rsidR="008A341F" w:rsidRPr="008A341F" w:rsidRDefault="008A341F" w:rsidP="00131ACB">
      <w:pPr>
        <w:ind w:firstLine="284"/>
        <w:jc w:val="both"/>
        <w:rPr>
          <w:sz w:val="26"/>
          <w:szCs w:val="26"/>
        </w:rPr>
      </w:pPr>
      <w:r>
        <w:rPr>
          <w:sz w:val="26"/>
          <w:szCs w:val="26"/>
        </w:rPr>
        <w:t>Результатом</w:t>
      </w:r>
      <w:r w:rsidRPr="008A341F">
        <w:rPr>
          <w:sz w:val="26"/>
          <w:szCs w:val="26"/>
        </w:rPr>
        <w:t xml:space="preserve"> выполнения комплексных кадастровых работ является  внесение в Единый государственный реестр недвижимости сведений о земельных участках, зданиях, сооружениях, об объектах незавершенного строительства, расположенных в границах территории выполнения комплексных кадастровых работ.</w:t>
      </w:r>
    </w:p>
    <w:p w14:paraId="674F5332" w14:textId="77777777" w:rsidR="004424C2" w:rsidRPr="00131ACB" w:rsidRDefault="00D75B72">
      <w:pPr>
        <w:tabs>
          <w:tab w:val="left" w:pos="0"/>
          <w:tab w:val="left" w:pos="142"/>
        </w:tabs>
        <w:ind w:firstLine="568"/>
        <w:jc w:val="both"/>
        <w:rPr>
          <w:sz w:val="26"/>
          <w:szCs w:val="26"/>
        </w:rPr>
      </w:pPr>
      <w:r w:rsidRPr="00131ACB">
        <w:rPr>
          <w:sz w:val="26"/>
          <w:szCs w:val="26"/>
        </w:rPr>
        <w:t>По результатам выполнения комплексных кадастровых работ в сведения единого государственного реестра недв</w:t>
      </w:r>
      <w:r w:rsidR="00131ACB" w:rsidRPr="00131ACB">
        <w:rPr>
          <w:sz w:val="26"/>
          <w:szCs w:val="26"/>
        </w:rPr>
        <w:t>ижимости внесены сведения о 19 133 объектах недвижимого имущества.</w:t>
      </w:r>
    </w:p>
    <w:p w14:paraId="69379AF3" w14:textId="77777777" w:rsidR="004424C2" w:rsidRPr="00DF3C09" w:rsidRDefault="00131ACB">
      <w:pPr>
        <w:tabs>
          <w:tab w:val="left" w:pos="0"/>
          <w:tab w:val="left" w:pos="142"/>
        </w:tabs>
        <w:ind w:firstLine="568"/>
        <w:jc w:val="both"/>
        <w:rPr>
          <w:sz w:val="26"/>
          <w:szCs w:val="26"/>
        </w:rPr>
      </w:pPr>
      <w:r w:rsidRPr="00DF3C09">
        <w:rPr>
          <w:sz w:val="26"/>
          <w:szCs w:val="26"/>
        </w:rPr>
        <w:t>В 2025</w:t>
      </w:r>
      <w:r w:rsidR="00D75B72" w:rsidRPr="00DF3C09">
        <w:rPr>
          <w:sz w:val="26"/>
          <w:szCs w:val="26"/>
        </w:rPr>
        <w:t xml:space="preserve"> году Администрацией Псковского района совместно с Администрациями сельских поселений проведены работы по выявлению правооб</w:t>
      </w:r>
      <w:r w:rsidR="00DF3C09" w:rsidRPr="00DF3C09">
        <w:rPr>
          <w:sz w:val="26"/>
          <w:szCs w:val="26"/>
        </w:rPr>
        <w:t>ладателей в отношении 7628</w:t>
      </w:r>
      <w:r w:rsidR="00D75B72" w:rsidRPr="00DF3C09">
        <w:rPr>
          <w:sz w:val="26"/>
          <w:szCs w:val="26"/>
        </w:rPr>
        <w:t xml:space="preserve"> объектов. Работу по выявлению правообладателей ранее учтенных объектов недвижимости необходимо провести до 01.01.2027 года. Количество ранее учтенных объектов недвижимости, в отношении которых необходимо провести работы по Псковскому району составляет 19 415 объектов.</w:t>
      </w:r>
    </w:p>
    <w:p w14:paraId="15404ACD" w14:textId="77777777" w:rsidR="004424C2" w:rsidRPr="00DF3C09" w:rsidRDefault="00D75B72">
      <w:pPr>
        <w:tabs>
          <w:tab w:val="left" w:pos="142"/>
        </w:tabs>
        <w:ind w:firstLine="568"/>
        <w:jc w:val="both"/>
        <w:rPr>
          <w:sz w:val="26"/>
          <w:szCs w:val="26"/>
        </w:rPr>
      </w:pPr>
      <w:r w:rsidRPr="00DF3C09">
        <w:rPr>
          <w:sz w:val="26"/>
          <w:szCs w:val="26"/>
        </w:rPr>
        <w:t>В муниципальную собств</w:t>
      </w:r>
      <w:r w:rsidR="00DF3C09" w:rsidRPr="00DF3C09">
        <w:rPr>
          <w:sz w:val="26"/>
          <w:szCs w:val="26"/>
        </w:rPr>
        <w:t>енность Псковского района в 2025</w:t>
      </w:r>
      <w:r w:rsidRPr="00DF3C09">
        <w:rPr>
          <w:sz w:val="26"/>
          <w:szCs w:val="26"/>
        </w:rPr>
        <w:t xml:space="preserve"> году было принято следующее имущество:</w:t>
      </w:r>
    </w:p>
    <w:p w14:paraId="5E824AE0" w14:textId="77777777" w:rsidR="00DF3C09" w:rsidRPr="00DF3C09" w:rsidRDefault="00DF3C09" w:rsidP="00DF3C09">
      <w:pPr>
        <w:ind w:firstLine="284"/>
        <w:jc w:val="both"/>
        <w:rPr>
          <w:sz w:val="26"/>
          <w:szCs w:val="26"/>
        </w:rPr>
      </w:pPr>
      <w:r w:rsidRPr="00DF3C09">
        <w:rPr>
          <w:sz w:val="26"/>
          <w:szCs w:val="26"/>
        </w:rPr>
        <w:t>-</w:t>
      </w:r>
      <w:r>
        <w:rPr>
          <w:sz w:val="26"/>
          <w:szCs w:val="26"/>
        </w:rPr>
        <w:t xml:space="preserve"> м</w:t>
      </w:r>
      <w:r w:rsidRPr="00DF3C09">
        <w:rPr>
          <w:sz w:val="26"/>
          <w:szCs w:val="26"/>
        </w:rPr>
        <w:t>агистральные сети хозяйственно-бытовой канализации в целях комплексного освоения з/у с КН 60:18:0060601:234 под жил.</w:t>
      </w:r>
      <w:r>
        <w:rPr>
          <w:sz w:val="26"/>
          <w:szCs w:val="26"/>
        </w:rPr>
        <w:t xml:space="preserve"> </w:t>
      </w:r>
      <w:proofErr w:type="spellStart"/>
      <w:r>
        <w:rPr>
          <w:sz w:val="26"/>
          <w:szCs w:val="26"/>
        </w:rPr>
        <w:t>стр</w:t>
      </w:r>
      <w:proofErr w:type="spellEnd"/>
      <w:r>
        <w:rPr>
          <w:sz w:val="26"/>
          <w:szCs w:val="26"/>
        </w:rPr>
        <w:t>-во на тер-</w:t>
      </w:r>
      <w:proofErr w:type="spellStart"/>
      <w:r>
        <w:rPr>
          <w:sz w:val="26"/>
          <w:szCs w:val="26"/>
        </w:rPr>
        <w:t>ии</w:t>
      </w:r>
      <w:proofErr w:type="spellEnd"/>
      <w:r>
        <w:rPr>
          <w:sz w:val="26"/>
          <w:szCs w:val="26"/>
        </w:rPr>
        <w:t xml:space="preserve"> Псковского </w:t>
      </w:r>
      <w:r w:rsidRPr="00DF3C09">
        <w:rPr>
          <w:sz w:val="26"/>
          <w:szCs w:val="26"/>
        </w:rPr>
        <w:t>р-на в СП «</w:t>
      </w:r>
      <w:proofErr w:type="spellStart"/>
      <w:r w:rsidRPr="00DF3C09">
        <w:rPr>
          <w:sz w:val="26"/>
          <w:szCs w:val="26"/>
        </w:rPr>
        <w:t>Завеличенская</w:t>
      </w:r>
      <w:proofErr w:type="spellEnd"/>
      <w:r w:rsidRPr="00DF3C09">
        <w:rPr>
          <w:sz w:val="26"/>
          <w:szCs w:val="26"/>
        </w:rPr>
        <w:t xml:space="preserve"> волость», д.</w:t>
      </w:r>
      <w:r>
        <w:rPr>
          <w:sz w:val="26"/>
          <w:szCs w:val="26"/>
        </w:rPr>
        <w:t xml:space="preserve"> </w:t>
      </w:r>
      <w:r w:rsidRPr="00DF3C09">
        <w:rPr>
          <w:sz w:val="26"/>
          <w:szCs w:val="26"/>
        </w:rPr>
        <w:t>Борисовичи, КН 60:18:0000000:3378, кадастровой стоимостью 4 055 334,66 руб.,  расположенные по адресу: Псковский район, СП «</w:t>
      </w:r>
      <w:proofErr w:type="spellStart"/>
      <w:r w:rsidRPr="00DF3C09">
        <w:rPr>
          <w:sz w:val="26"/>
          <w:szCs w:val="26"/>
        </w:rPr>
        <w:t>Завеличенская</w:t>
      </w:r>
      <w:proofErr w:type="spellEnd"/>
      <w:r w:rsidRPr="00DF3C09">
        <w:rPr>
          <w:sz w:val="26"/>
          <w:szCs w:val="26"/>
        </w:rPr>
        <w:t xml:space="preserve"> волость», д. Борисовичи</w:t>
      </w:r>
      <w:r>
        <w:rPr>
          <w:sz w:val="26"/>
          <w:szCs w:val="26"/>
        </w:rPr>
        <w:t>;</w:t>
      </w:r>
    </w:p>
    <w:p w14:paraId="477F5A40" w14:textId="77777777" w:rsidR="00DF3C09" w:rsidRPr="00DF3C09" w:rsidRDefault="00DF3C09" w:rsidP="00DF3C09">
      <w:pPr>
        <w:ind w:firstLine="284"/>
        <w:jc w:val="both"/>
        <w:rPr>
          <w:sz w:val="26"/>
          <w:szCs w:val="26"/>
        </w:rPr>
      </w:pPr>
      <w:r w:rsidRPr="00DF3C09">
        <w:rPr>
          <w:sz w:val="26"/>
          <w:szCs w:val="26"/>
        </w:rPr>
        <w:t xml:space="preserve">- </w:t>
      </w:r>
      <w:r>
        <w:rPr>
          <w:sz w:val="26"/>
          <w:szCs w:val="26"/>
        </w:rPr>
        <w:t>г</w:t>
      </w:r>
      <w:r w:rsidRPr="00DF3C09">
        <w:rPr>
          <w:sz w:val="26"/>
          <w:szCs w:val="26"/>
        </w:rPr>
        <w:t xml:space="preserve">азовые емкости V-5 </w:t>
      </w:r>
      <w:proofErr w:type="spellStart"/>
      <w:r w:rsidRPr="00DF3C09">
        <w:rPr>
          <w:sz w:val="26"/>
          <w:szCs w:val="26"/>
        </w:rPr>
        <w:t>куб.м</w:t>
      </w:r>
      <w:proofErr w:type="spellEnd"/>
      <w:r w:rsidRPr="00DF3C09">
        <w:rPr>
          <w:sz w:val="26"/>
          <w:szCs w:val="26"/>
        </w:rPr>
        <w:t xml:space="preserve">. (ГРУ с 2-мя резервуарами V-4,2 </w:t>
      </w:r>
      <w:proofErr w:type="spellStart"/>
      <w:r w:rsidRPr="00DF3C09">
        <w:rPr>
          <w:sz w:val="26"/>
          <w:szCs w:val="26"/>
        </w:rPr>
        <w:t>куб.м</w:t>
      </w:r>
      <w:proofErr w:type="spellEnd"/>
      <w:r w:rsidRPr="00DF3C09">
        <w:rPr>
          <w:sz w:val="26"/>
          <w:szCs w:val="26"/>
        </w:rPr>
        <w:t>.) с газовыми сетями, КН 60:18:0153502:442, кадастровой стоимостью 2</w:t>
      </w:r>
      <w:r w:rsidR="00A73868">
        <w:rPr>
          <w:sz w:val="26"/>
          <w:szCs w:val="26"/>
        </w:rPr>
        <w:t> </w:t>
      </w:r>
      <w:r w:rsidRPr="00DF3C09">
        <w:rPr>
          <w:sz w:val="26"/>
          <w:szCs w:val="26"/>
        </w:rPr>
        <w:t>043</w:t>
      </w:r>
      <w:r w:rsidR="00A73868">
        <w:rPr>
          <w:sz w:val="26"/>
          <w:szCs w:val="26"/>
        </w:rPr>
        <w:t xml:space="preserve"> </w:t>
      </w:r>
      <w:r w:rsidRPr="00DF3C09">
        <w:rPr>
          <w:sz w:val="26"/>
          <w:szCs w:val="26"/>
        </w:rPr>
        <w:t>770,98 руб., расположенные по адресу: Псковский район, СП «</w:t>
      </w:r>
      <w:proofErr w:type="spellStart"/>
      <w:r w:rsidRPr="00DF3C09">
        <w:rPr>
          <w:sz w:val="26"/>
          <w:szCs w:val="26"/>
        </w:rPr>
        <w:t>Середкинская</w:t>
      </w:r>
      <w:proofErr w:type="spellEnd"/>
      <w:r w:rsidRPr="00DF3C09">
        <w:rPr>
          <w:sz w:val="26"/>
          <w:szCs w:val="26"/>
        </w:rPr>
        <w:t xml:space="preserve"> волость», с.</w:t>
      </w:r>
      <w:r>
        <w:rPr>
          <w:sz w:val="26"/>
          <w:szCs w:val="26"/>
        </w:rPr>
        <w:t xml:space="preserve"> </w:t>
      </w:r>
      <w:r w:rsidRPr="00DF3C09">
        <w:rPr>
          <w:sz w:val="26"/>
          <w:szCs w:val="26"/>
        </w:rPr>
        <w:t>Середка, ул.</w:t>
      </w:r>
      <w:r>
        <w:rPr>
          <w:sz w:val="26"/>
          <w:szCs w:val="26"/>
        </w:rPr>
        <w:t xml:space="preserve"> </w:t>
      </w:r>
      <w:r w:rsidRPr="00DF3C09">
        <w:rPr>
          <w:sz w:val="26"/>
          <w:szCs w:val="26"/>
        </w:rPr>
        <w:t>Рыбакова</w:t>
      </w:r>
      <w:r>
        <w:rPr>
          <w:sz w:val="26"/>
          <w:szCs w:val="26"/>
        </w:rPr>
        <w:t>;</w:t>
      </w:r>
    </w:p>
    <w:p w14:paraId="7BB63225" w14:textId="77777777" w:rsidR="00DF3C09" w:rsidRPr="00DF3C09" w:rsidRDefault="00DF3C09" w:rsidP="00DF3C09">
      <w:pPr>
        <w:ind w:firstLine="284"/>
        <w:jc w:val="both"/>
        <w:rPr>
          <w:sz w:val="26"/>
          <w:szCs w:val="26"/>
        </w:rPr>
      </w:pPr>
      <w:r w:rsidRPr="00DF3C09">
        <w:rPr>
          <w:sz w:val="26"/>
          <w:szCs w:val="26"/>
        </w:rPr>
        <w:t>-</w:t>
      </w:r>
      <w:r>
        <w:rPr>
          <w:sz w:val="26"/>
          <w:szCs w:val="26"/>
        </w:rPr>
        <w:t xml:space="preserve"> р</w:t>
      </w:r>
      <w:r w:rsidRPr="00DF3C09">
        <w:rPr>
          <w:sz w:val="26"/>
          <w:szCs w:val="26"/>
        </w:rPr>
        <w:t xml:space="preserve">аспределительные газовые сети низкого давления (ГРУ с 4-мя резервуарами V-4,2 </w:t>
      </w:r>
      <w:proofErr w:type="spellStart"/>
      <w:r w:rsidRPr="00DF3C09">
        <w:rPr>
          <w:sz w:val="26"/>
          <w:szCs w:val="26"/>
        </w:rPr>
        <w:t>куб.м</w:t>
      </w:r>
      <w:proofErr w:type="spellEnd"/>
      <w:r w:rsidRPr="00DF3C09">
        <w:rPr>
          <w:sz w:val="26"/>
          <w:szCs w:val="26"/>
        </w:rPr>
        <w:t>.), КН 60:18:0153509:504, кадастровой стоимостью 976</w:t>
      </w:r>
      <w:r w:rsidR="00A73868">
        <w:rPr>
          <w:sz w:val="26"/>
          <w:szCs w:val="26"/>
        </w:rPr>
        <w:t xml:space="preserve"> </w:t>
      </w:r>
      <w:r w:rsidRPr="00DF3C09">
        <w:rPr>
          <w:sz w:val="26"/>
          <w:szCs w:val="26"/>
        </w:rPr>
        <w:t>823,68 руб., расположенные по адресу Псковская область, Псковский район, СП «</w:t>
      </w:r>
      <w:proofErr w:type="spellStart"/>
      <w:r w:rsidRPr="00DF3C09">
        <w:rPr>
          <w:sz w:val="26"/>
          <w:szCs w:val="26"/>
        </w:rPr>
        <w:t>Середкинская</w:t>
      </w:r>
      <w:proofErr w:type="spellEnd"/>
      <w:r w:rsidRPr="00DF3C09">
        <w:rPr>
          <w:sz w:val="26"/>
          <w:szCs w:val="26"/>
        </w:rPr>
        <w:t xml:space="preserve"> волость», с.</w:t>
      </w:r>
      <w:r>
        <w:rPr>
          <w:sz w:val="26"/>
          <w:szCs w:val="26"/>
        </w:rPr>
        <w:t xml:space="preserve"> </w:t>
      </w:r>
      <w:r w:rsidRPr="00DF3C09">
        <w:rPr>
          <w:sz w:val="26"/>
          <w:szCs w:val="26"/>
        </w:rPr>
        <w:t>Середка, ул.</w:t>
      </w:r>
      <w:r>
        <w:rPr>
          <w:sz w:val="26"/>
          <w:szCs w:val="26"/>
        </w:rPr>
        <w:t xml:space="preserve"> </w:t>
      </w:r>
      <w:r w:rsidRPr="00DF3C09">
        <w:rPr>
          <w:sz w:val="26"/>
          <w:szCs w:val="26"/>
        </w:rPr>
        <w:t>Родионова</w:t>
      </w:r>
      <w:r>
        <w:rPr>
          <w:sz w:val="26"/>
          <w:szCs w:val="26"/>
        </w:rPr>
        <w:t>;</w:t>
      </w:r>
      <w:r w:rsidRPr="00DF3C09">
        <w:rPr>
          <w:sz w:val="26"/>
          <w:szCs w:val="26"/>
        </w:rPr>
        <w:t xml:space="preserve"> </w:t>
      </w:r>
    </w:p>
    <w:p w14:paraId="17AEC109" w14:textId="77777777" w:rsidR="00DF3C09" w:rsidRPr="00DF3C09" w:rsidRDefault="00DF3C09" w:rsidP="00DF3C09">
      <w:pPr>
        <w:ind w:firstLine="284"/>
        <w:jc w:val="both"/>
        <w:rPr>
          <w:sz w:val="26"/>
          <w:szCs w:val="26"/>
        </w:rPr>
      </w:pPr>
      <w:r w:rsidRPr="00DF3C09">
        <w:rPr>
          <w:sz w:val="26"/>
          <w:szCs w:val="26"/>
        </w:rPr>
        <w:t xml:space="preserve">- </w:t>
      </w:r>
      <w:r>
        <w:rPr>
          <w:sz w:val="26"/>
          <w:szCs w:val="26"/>
        </w:rPr>
        <w:t>г</w:t>
      </w:r>
      <w:r w:rsidRPr="00DF3C09">
        <w:rPr>
          <w:sz w:val="26"/>
          <w:szCs w:val="26"/>
        </w:rPr>
        <w:t xml:space="preserve">азовые сети (ГРУ с 2-мя резервуарами V =4,2 </w:t>
      </w:r>
      <w:proofErr w:type="spellStart"/>
      <w:r w:rsidRPr="00DF3C09">
        <w:rPr>
          <w:sz w:val="26"/>
          <w:szCs w:val="26"/>
        </w:rPr>
        <w:t>куб.м</w:t>
      </w:r>
      <w:proofErr w:type="spellEnd"/>
      <w:r w:rsidRPr="00DF3C09">
        <w:rPr>
          <w:sz w:val="26"/>
          <w:szCs w:val="26"/>
        </w:rPr>
        <w:t>.),  КН 60:18:0000000:3156, кадастровой стоимостью 945</w:t>
      </w:r>
      <w:r w:rsidR="00A73868">
        <w:rPr>
          <w:sz w:val="26"/>
          <w:szCs w:val="26"/>
        </w:rPr>
        <w:t xml:space="preserve"> </w:t>
      </w:r>
      <w:r w:rsidRPr="00DF3C09">
        <w:rPr>
          <w:sz w:val="26"/>
          <w:szCs w:val="26"/>
        </w:rPr>
        <w:t xml:space="preserve">650,95 </w:t>
      </w:r>
      <w:proofErr w:type="spellStart"/>
      <w:r w:rsidRPr="00DF3C09">
        <w:rPr>
          <w:sz w:val="26"/>
          <w:szCs w:val="26"/>
        </w:rPr>
        <w:t>руб</w:t>
      </w:r>
      <w:proofErr w:type="spellEnd"/>
      <w:r w:rsidRPr="00DF3C09">
        <w:rPr>
          <w:sz w:val="26"/>
          <w:szCs w:val="26"/>
        </w:rPr>
        <w:t>, расположенные по адресу: Псковский район, СП «</w:t>
      </w:r>
      <w:proofErr w:type="spellStart"/>
      <w:r w:rsidRPr="00DF3C09">
        <w:rPr>
          <w:sz w:val="26"/>
          <w:szCs w:val="26"/>
        </w:rPr>
        <w:t>Ядровская</w:t>
      </w:r>
      <w:proofErr w:type="spellEnd"/>
      <w:r w:rsidRPr="00DF3C09">
        <w:rPr>
          <w:sz w:val="26"/>
          <w:szCs w:val="26"/>
        </w:rPr>
        <w:t xml:space="preserve"> волость», д.</w:t>
      </w:r>
      <w:r>
        <w:rPr>
          <w:sz w:val="26"/>
          <w:szCs w:val="26"/>
        </w:rPr>
        <w:t xml:space="preserve"> </w:t>
      </w:r>
      <w:r w:rsidRPr="00DF3C09">
        <w:rPr>
          <w:sz w:val="26"/>
          <w:szCs w:val="26"/>
        </w:rPr>
        <w:t>Глоты</w:t>
      </w:r>
      <w:r>
        <w:rPr>
          <w:sz w:val="26"/>
          <w:szCs w:val="26"/>
        </w:rPr>
        <w:t>;</w:t>
      </w:r>
    </w:p>
    <w:p w14:paraId="26303908" w14:textId="77777777" w:rsidR="00DF3C09" w:rsidRPr="00DF3C09" w:rsidRDefault="00DF3C09" w:rsidP="00DF3C09">
      <w:pPr>
        <w:ind w:firstLine="284"/>
        <w:jc w:val="both"/>
        <w:rPr>
          <w:sz w:val="26"/>
          <w:szCs w:val="26"/>
        </w:rPr>
      </w:pPr>
      <w:r w:rsidRPr="00DF3C09">
        <w:rPr>
          <w:sz w:val="26"/>
          <w:szCs w:val="26"/>
        </w:rPr>
        <w:t xml:space="preserve">- </w:t>
      </w:r>
      <w:r>
        <w:rPr>
          <w:sz w:val="26"/>
          <w:szCs w:val="26"/>
        </w:rPr>
        <w:t>п</w:t>
      </w:r>
      <w:r w:rsidRPr="00DF3C09">
        <w:rPr>
          <w:sz w:val="26"/>
          <w:szCs w:val="26"/>
        </w:rPr>
        <w:t>амятник М.</w:t>
      </w:r>
      <w:r>
        <w:rPr>
          <w:sz w:val="26"/>
          <w:szCs w:val="26"/>
        </w:rPr>
        <w:t xml:space="preserve"> </w:t>
      </w:r>
      <w:r w:rsidRPr="00DF3C09">
        <w:rPr>
          <w:sz w:val="26"/>
          <w:szCs w:val="26"/>
        </w:rPr>
        <w:t>И.</w:t>
      </w:r>
      <w:r>
        <w:rPr>
          <w:sz w:val="26"/>
          <w:szCs w:val="26"/>
        </w:rPr>
        <w:t xml:space="preserve"> </w:t>
      </w:r>
      <w:r w:rsidRPr="00DF3C09">
        <w:rPr>
          <w:sz w:val="26"/>
          <w:szCs w:val="26"/>
        </w:rPr>
        <w:t xml:space="preserve">Калинину, КН 60:18:0134203:159, кадастровой стоимостью </w:t>
      </w:r>
      <w:r w:rsidR="00A73868">
        <w:rPr>
          <w:sz w:val="26"/>
          <w:szCs w:val="26"/>
        </w:rPr>
        <w:br/>
      </w:r>
      <w:r w:rsidRPr="00DF3C09">
        <w:rPr>
          <w:sz w:val="26"/>
          <w:szCs w:val="26"/>
        </w:rPr>
        <w:t>18</w:t>
      </w:r>
      <w:r w:rsidR="00A73868">
        <w:rPr>
          <w:sz w:val="26"/>
          <w:szCs w:val="26"/>
        </w:rPr>
        <w:t xml:space="preserve"> </w:t>
      </w:r>
      <w:r w:rsidRPr="00DF3C09">
        <w:rPr>
          <w:sz w:val="26"/>
          <w:szCs w:val="26"/>
        </w:rPr>
        <w:t xml:space="preserve">301,32 руб., расположенный по адресу: Псковская область, Псковский район, </w:t>
      </w:r>
      <w:r>
        <w:rPr>
          <w:sz w:val="26"/>
          <w:szCs w:val="26"/>
        </w:rPr>
        <w:br/>
      </w:r>
      <w:r w:rsidRPr="00DF3C09">
        <w:rPr>
          <w:sz w:val="26"/>
          <w:szCs w:val="26"/>
        </w:rPr>
        <w:t>СП «</w:t>
      </w:r>
      <w:proofErr w:type="spellStart"/>
      <w:r w:rsidRPr="00DF3C09">
        <w:rPr>
          <w:sz w:val="26"/>
          <w:szCs w:val="26"/>
        </w:rPr>
        <w:t>Завеличенская</w:t>
      </w:r>
      <w:proofErr w:type="spellEnd"/>
      <w:r w:rsidRPr="00DF3C09">
        <w:rPr>
          <w:sz w:val="26"/>
          <w:szCs w:val="26"/>
        </w:rPr>
        <w:t xml:space="preserve"> волость», д. Борисовичи</w:t>
      </w:r>
      <w:r>
        <w:rPr>
          <w:sz w:val="26"/>
          <w:szCs w:val="26"/>
        </w:rPr>
        <w:t>;</w:t>
      </w:r>
    </w:p>
    <w:p w14:paraId="2308BBAE" w14:textId="77777777" w:rsidR="00DF3C09" w:rsidRPr="00DF3C09" w:rsidRDefault="00DF3C09" w:rsidP="00DF3C09">
      <w:pPr>
        <w:ind w:firstLine="284"/>
        <w:jc w:val="both"/>
        <w:rPr>
          <w:sz w:val="26"/>
          <w:szCs w:val="26"/>
        </w:rPr>
      </w:pPr>
      <w:r w:rsidRPr="00DF3C09">
        <w:rPr>
          <w:sz w:val="26"/>
          <w:szCs w:val="26"/>
        </w:rPr>
        <w:t>-</w:t>
      </w:r>
      <w:r>
        <w:rPr>
          <w:sz w:val="26"/>
          <w:szCs w:val="26"/>
        </w:rPr>
        <w:t xml:space="preserve"> м</w:t>
      </w:r>
      <w:r w:rsidRPr="00DF3C09">
        <w:rPr>
          <w:sz w:val="26"/>
          <w:szCs w:val="26"/>
        </w:rPr>
        <w:t>агистральные сети ливневой канализации в целях комплексного освоения земельного участка с КН 60:18:0060601:234  под жилищное строительство, расположенного на территории Псковского района в СП «</w:t>
      </w:r>
      <w:proofErr w:type="spellStart"/>
      <w:r w:rsidRPr="00DF3C09">
        <w:rPr>
          <w:sz w:val="26"/>
          <w:szCs w:val="26"/>
        </w:rPr>
        <w:t>Завеличенская</w:t>
      </w:r>
      <w:proofErr w:type="spellEnd"/>
      <w:r w:rsidRPr="00DF3C09">
        <w:rPr>
          <w:sz w:val="26"/>
          <w:szCs w:val="26"/>
        </w:rPr>
        <w:t xml:space="preserve"> волость» деревня Борисовичи, КН 6</w:t>
      </w:r>
      <w:r w:rsidR="00A73868">
        <w:rPr>
          <w:sz w:val="26"/>
          <w:szCs w:val="26"/>
        </w:rPr>
        <w:t>0:18:0060601:4799, стоимостью 65 16</w:t>
      </w:r>
      <w:r w:rsidRPr="00DF3C09">
        <w:rPr>
          <w:sz w:val="26"/>
          <w:szCs w:val="26"/>
        </w:rPr>
        <w:t>8</w:t>
      </w:r>
      <w:r w:rsidR="00A73868">
        <w:rPr>
          <w:sz w:val="26"/>
          <w:szCs w:val="26"/>
        </w:rPr>
        <w:t xml:space="preserve"> </w:t>
      </w:r>
      <w:r w:rsidRPr="00DF3C09">
        <w:rPr>
          <w:sz w:val="26"/>
          <w:szCs w:val="26"/>
        </w:rPr>
        <w:t xml:space="preserve">918,93 руб., </w:t>
      </w:r>
      <w:r w:rsidRPr="00DF3C09">
        <w:rPr>
          <w:sz w:val="26"/>
          <w:szCs w:val="26"/>
        </w:rPr>
        <w:lastRenderedPageBreak/>
        <w:t>расположенные по адресу: Псковский район, СП «</w:t>
      </w:r>
      <w:proofErr w:type="spellStart"/>
      <w:r w:rsidRPr="00DF3C09">
        <w:rPr>
          <w:sz w:val="26"/>
          <w:szCs w:val="26"/>
        </w:rPr>
        <w:t>Завеличенская</w:t>
      </w:r>
      <w:proofErr w:type="spellEnd"/>
      <w:r w:rsidRPr="00DF3C09">
        <w:rPr>
          <w:sz w:val="26"/>
          <w:szCs w:val="26"/>
        </w:rPr>
        <w:t xml:space="preserve"> волость», д. Борисовичи</w:t>
      </w:r>
      <w:r>
        <w:rPr>
          <w:sz w:val="26"/>
          <w:szCs w:val="26"/>
        </w:rPr>
        <w:t>;</w:t>
      </w:r>
    </w:p>
    <w:p w14:paraId="2114B889" w14:textId="77777777" w:rsidR="00DF3C09" w:rsidRPr="00DF3C09" w:rsidRDefault="00DF3C09" w:rsidP="00DF3C09">
      <w:pPr>
        <w:ind w:firstLine="284"/>
        <w:jc w:val="both"/>
        <w:rPr>
          <w:sz w:val="26"/>
          <w:szCs w:val="26"/>
        </w:rPr>
      </w:pPr>
      <w:r>
        <w:rPr>
          <w:sz w:val="26"/>
          <w:szCs w:val="26"/>
        </w:rPr>
        <w:t>- о</w:t>
      </w:r>
      <w:r w:rsidRPr="00DF3C09">
        <w:rPr>
          <w:sz w:val="26"/>
          <w:szCs w:val="26"/>
        </w:rPr>
        <w:t>бъекты инженерной инфраструктуры в количестве 36 штук, общей стоимостью 195</w:t>
      </w:r>
      <w:r w:rsidR="000C2AE4">
        <w:rPr>
          <w:sz w:val="26"/>
          <w:szCs w:val="26"/>
        </w:rPr>
        <w:t xml:space="preserve"> </w:t>
      </w:r>
      <w:r w:rsidRPr="00DF3C09">
        <w:rPr>
          <w:sz w:val="26"/>
          <w:szCs w:val="26"/>
        </w:rPr>
        <w:t>705</w:t>
      </w:r>
      <w:r w:rsidR="000C2AE4">
        <w:rPr>
          <w:sz w:val="26"/>
          <w:szCs w:val="26"/>
        </w:rPr>
        <w:t xml:space="preserve"> </w:t>
      </w:r>
      <w:r w:rsidRPr="00DF3C09">
        <w:rPr>
          <w:sz w:val="26"/>
          <w:szCs w:val="26"/>
        </w:rPr>
        <w:t xml:space="preserve">490,6 руб., </w:t>
      </w:r>
      <w:r w:rsidRPr="00DF3C09">
        <w:rPr>
          <w:sz w:val="26"/>
          <w:szCs w:val="26"/>
        </w:rPr>
        <w:tab/>
        <w:t>расположенные по адресу: Псковский район, СП «</w:t>
      </w:r>
      <w:proofErr w:type="spellStart"/>
      <w:r w:rsidRPr="00DF3C09">
        <w:rPr>
          <w:sz w:val="26"/>
          <w:szCs w:val="26"/>
        </w:rPr>
        <w:t>Завеличенская</w:t>
      </w:r>
      <w:proofErr w:type="spellEnd"/>
      <w:r w:rsidRPr="00DF3C09">
        <w:rPr>
          <w:sz w:val="26"/>
          <w:szCs w:val="26"/>
        </w:rPr>
        <w:t xml:space="preserve"> волость», д. Борисовичи</w:t>
      </w:r>
      <w:r>
        <w:rPr>
          <w:sz w:val="26"/>
          <w:szCs w:val="26"/>
        </w:rPr>
        <w:t>;</w:t>
      </w:r>
    </w:p>
    <w:p w14:paraId="32F82DB2" w14:textId="77777777" w:rsidR="00DF3C09" w:rsidRPr="00DF3C09" w:rsidRDefault="00DF3C09" w:rsidP="00DF3C09">
      <w:pPr>
        <w:ind w:firstLine="284"/>
        <w:jc w:val="both"/>
        <w:rPr>
          <w:sz w:val="26"/>
          <w:szCs w:val="26"/>
        </w:rPr>
      </w:pPr>
      <w:r w:rsidRPr="00DF3C09">
        <w:rPr>
          <w:sz w:val="26"/>
          <w:szCs w:val="26"/>
        </w:rPr>
        <w:t xml:space="preserve">- </w:t>
      </w:r>
      <w:r>
        <w:rPr>
          <w:sz w:val="26"/>
          <w:szCs w:val="26"/>
        </w:rPr>
        <w:t>с</w:t>
      </w:r>
      <w:r w:rsidRPr="00DF3C09">
        <w:rPr>
          <w:sz w:val="26"/>
          <w:szCs w:val="26"/>
        </w:rPr>
        <w:t xml:space="preserve">ети водоснабжения, КН 60:18:0000000:3259, кадастровой стоимостью </w:t>
      </w:r>
      <w:r w:rsidR="00A73868">
        <w:rPr>
          <w:sz w:val="26"/>
          <w:szCs w:val="26"/>
        </w:rPr>
        <w:br/>
      </w:r>
      <w:r w:rsidRPr="00DF3C09">
        <w:rPr>
          <w:sz w:val="26"/>
          <w:szCs w:val="26"/>
        </w:rPr>
        <w:t>1</w:t>
      </w:r>
      <w:r w:rsidR="00A73868">
        <w:rPr>
          <w:sz w:val="26"/>
          <w:szCs w:val="26"/>
        </w:rPr>
        <w:t xml:space="preserve"> </w:t>
      </w:r>
      <w:r w:rsidRPr="00DF3C09">
        <w:rPr>
          <w:sz w:val="26"/>
          <w:szCs w:val="26"/>
        </w:rPr>
        <w:t>884</w:t>
      </w:r>
      <w:r w:rsidR="00A73868">
        <w:rPr>
          <w:sz w:val="26"/>
          <w:szCs w:val="26"/>
        </w:rPr>
        <w:t xml:space="preserve"> </w:t>
      </w:r>
      <w:r w:rsidRPr="00DF3C09">
        <w:rPr>
          <w:sz w:val="26"/>
          <w:szCs w:val="26"/>
        </w:rPr>
        <w:t xml:space="preserve">903,12 руб., расположенные по адресу:  Псковский район, СП </w:t>
      </w:r>
      <w:proofErr w:type="spellStart"/>
      <w:r w:rsidRPr="00DF3C09">
        <w:rPr>
          <w:sz w:val="26"/>
          <w:szCs w:val="26"/>
        </w:rPr>
        <w:t>Середкинская</w:t>
      </w:r>
      <w:proofErr w:type="spellEnd"/>
      <w:r w:rsidRPr="00DF3C09">
        <w:rPr>
          <w:sz w:val="26"/>
          <w:szCs w:val="26"/>
        </w:rPr>
        <w:t xml:space="preserve"> волость, село Середка</w:t>
      </w:r>
      <w:r>
        <w:rPr>
          <w:sz w:val="26"/>
          <w:szCs w:val="26"/>
        </w:rPr>
        <w:t>.</w:t>
      </w:r>
    </w:p>
    <w:p w14:paraId="75FDDBE7" w14:textId="77777777" w:rsidR="00DF3C09" w:rsidRPr="00DF3C09" w:rsidRDefault="00DF3C09" w:rsidP="00DF3C09">
      <w:pPr>
        <w:ind w:firstLine="284"/>
        <w:jc w:val="both"/>
        <w:rPr>
          <w:sz w:val="26"/>
          <w:szCs w:val="26"/>
        </w:rPr>
      </w:pPr>
      <w:r w:rsidRPr="00DF3C09">
        <w:rPr>
          <w:sz w:val="26"/>
          <w:szCs w:val="26"/>
        </w:rPr>
        <w:t xml:space="preserve">- </w:t>
      </w:r>
      <w:r>
        <w:rPr>
          <w:sz w:val="26"/>
          <w:szCs w:val="26"/>
        </w:rPr>
        <w:t>к</w:t>
      </w:r>
      <w:r w:rsidRPr="00DF3C09">
        <w:rPr>
          <w:sz w:val="26"/>
          <w:szCs w:val="26"/>
        </w:rPr>
        <w:t xml:space="preserve">анализационные сети, КН 60:18:0112601:1530, кадастровой стоимостью </w:t>
      </w:r>
      <w:r w:rsidR="000C2AE4">
        <w:rPr>
          <w:sz w:val="26"/>
          <w:szCs w:val="26"/>
        </w:rPr>
        <w:br/>
      </w:r>
      <w:r w:rsidRPr="00DF3C09">
        <w:rPr>
          <w:sz w:val="26"/>
          <w:szCs w:val="26"/>
        </w:rPr>
        <w:t>521</w:t>
      </w:r>
      <w:r w:rsidR="000C2AE4">
        <w:rPr>
          <w:sz w:val="26"/>
          <w:szCs w:val="26"/>
        </w:rPr>
        <w:t xml:space="preserve"> </w:t>
      </w:r>
      <w:r w:rsidRPr="00DF3C09">
        <w:rPr>
          <w:sz w:val="26"/>
          <w:szCs w:val="26"/>
        </w:rPr>
        <w:t xml:space="preserve">287,38 руб., </w:t>
      </w:r>
      <w:r>
        <w:rPr>
          <w:sz w:val="26"/>
          <w:szCs w:val="26"/>
        </w:rPr>
        <w:t xml:space="preserve">расположенные по адресу: </w:t>
      </w:r>
      <w:r w:rsidRPr="00DF3C09">
        <w:rPr>
          <w:sz w:val="26"/>
          <w:szCs w:val="26"/>
        </w:rPr>
        <w:t>Псковский район, СП «</w:t>
      </w:r>
      <w:proofErr w:type="spellStart"/>
      <w:r w:rsidRPr="00DF3C09">
        <w:rPr>
          <w:sz w:val="26"/>
          <w:szCs w:val="26"/>
        </w:rPr>
        <w:t>Логозовская</w:t>
      </w:r>
      <w:proofErr w:type="spellEnd"/>
      <w:r w:rsidRPr="00DF3C09">
        <w:rPr>
          <w:sz w:val="26"/>
          <w:szCs w:val="26"/>
        </w:rPr>
        <w:t xml:space="preserve"> волость» д.</w:t>
      </w:r>
      <w:r>
        <w:rPr>
          <w:sz w:val="26"/>
          <w:szCs w:val="26"/>
        </w:rPr>
        <w:t xml:space="preserve"> </w:t>
      </w:r>
      <w:proofErr w:type="spellStart"/>
      <w:r w:rsidRPr="00DF3C09">
        <w:rPr>
          <w:sz w:val="26"/>
          <w:szCs w:val="26"/>
        </w:rPr>
        <w:t>Федоровщина</w:t>
      </w:r>
      <w:proofErr w:type="spellEnd"/>
      <w:r>
        <w:rPr>
          <w:sz w:val="26"/>
          <w:szCs w:val="26"/>
        </w:rPr>
        <w:t>;</w:t>
      </w:r>
    </w:p>
    <w:p w14:paraId="26EA2FBF" w14:textId="77777777" w:rsidR="00DF3C09" w:rsidRPr="00DF3C09" w:rsidRDefault="00DF3C09" w:rsidP="00DF3C09">
      <w:pPr>
        <w:ind w:firstLine="284"/>
        <w:jc w:val="both"/>
        <w:rPr>
          <w:sz w:val="26"/>
          <w:szCs w:val="26"/>
        </w:rPr>
      </w:pPr>
      <w:r w:rsidRPr="00DF3C09">
        <w:rPr>
          <w:sz w:val="26"/>
          <w:szCs w:val="26"/>
        </w:rPr>
        <w:t xml:space="preserve">- </w:t>
      </w:r>
      <w:r>
        <w:rPr>
          <w:sz w:val="26"/>
          <w:szCs w:val="26"/>
        </w:rPr>
        <w:t>г</w:t>
      </w:r>
      <w:r w:rsidRPr="00DF3C09">
        <w:rPr>
          <w:sz w:val="26"/>
          <w:szCs w:val="26"/>
        </w:rPr>
        <w:t xml:space="preserve">идротехническое сооружение - плотина бывшей </w:t>
      </w:r>
      <w:proofErr w:type="spellStart"/>
      <w:r w:rsidRPr="00DF3C09">
        <w:rPr>
          <w:sz w:val="26"/>
          <w:szCs w:val="26"/>
        </w:rPr>
        <w:t>Торошинской</w:t>
      </w:r>
      <w:proofErr w:type="spellEnd"/>
      <w:r w:rsidRPr="00DF3C09">
        <w:rPr>
          <w:sz w:val="26"/>
          <w:szCs w:val="26"/>
        </w:rPr>
        <w:t xml:space="preserve"> ГЭС на реке Пскова, КН 60:18:0172214:358, кадастровой стоимостью 4</w:t>
      </w:r>
      <w:r w:rsidR="000C2AE4">
        <w:rPr>
          <w:sz w:val="26"/>
          <w:szCs w:val="26"/>
        </w:rPr>
        <w:t xml:space="preserve"> </w:t>
      </w:r>
      <w:r w:rsidRPr="00DF3C09">
        <w:rPr>
          <w:sz w:val="26"/>
          <w:szCs w:val="26"/>
        </w:rPr>
        <w:t>730</w:t>
      </w:r>
      <w:r w:rsidR="000C2AE4">
        <w:rPr>
          <w:sz w:val="26"/>
          <w:szCs w:val="26"/>
        </w:rPr>
        <w:t xml:space="preserve"> </w:t>
      </w:r>
      <w:r w:rsidRPr="00DF3C09">
        <w:rPr>
          <w:sz w:val="26"/>
          <w:szCs w:val="26"/>
        </w:rPr>
        <w:t xml:space="preserve">216,81 руб., расположенное по адресу:  Псковский район, СП </w:t>
      </w:r>
      <w:proofErr w:type="spellStart"/>
      <w:r w:rsidRPr="00DF3C09">
        <w:rPr>
          <w:sz w:val="26"/>
          <w:szCs w:val="26"/>
        </w:rPr>
        <w:t>Торошинская</w:t>
      </w:r>
      <w:proofErr w:type="spellEnd"/>
      <w:r w:rsidRPr="00DF3C09">
        <w:rPr>
          <w:sz w:val="26"/>
          <w:szCs w:val="26"/>
        </w:rPr>
        <w:t xml:space="preserve"> волость», </w:t>
      </w:r>
      <w:proofErr w:type="spellStart"/>
      <w:r w:rsidRPr="00DF3C09">
        <w:rPr>
          <w:sz w:val="26"/>
          <w:szCs w:val="26"/>
        </w:rPr>
        <w:t>д</w:t>
      </w:r>
      <w:proofErr w:type="gramStart"/>
      <w:r w:rsidRPr="00DF3C09">
        <w:rPr>
          <w:sz w:val="26"/>
          <w:szCs w:val="26"/>
        </w:rPr>
        <w:t>.Т</w:t>
      </w:r>
      <w:proofErr w:type="gramEnd"/>
      <w:r w:rsidRPr="00DF3C09">
        <w:rPr>
          <w:sz w:val="26"/>
          <w:szCs w:val="26"/>
        </w:rPr>
        <w:t>орошино</w:t>
      </w:r>
      <w:proofErr w:type="spellEnd"/>
      <w:r w:rsidRPr="00DF3C09">
        <w:rPr>
          <w:sz w:val="26"/>
          <w:szCs w:val="26"/>
        </w:rPr>
        <w:t xml:space="preserve">, </w:t>
      </w:r>
      <w:proofErr w:type="spellStart"/>
      <w:r w:rsidRPr="00DF3C09">
        <w:rPr>
          <w:sz w:val="26"/>
          <w:szCs w:val="26"/>
        </w:rPr>
        <w:t>д.б</w:t>
      </w:r>
      <w:proofErr w:type="spellEnd"/>
      <w:r w:rsidRPr="00DF3C09">
        <w:rPr>
          <w:sz w:val="26"/>
          <w:szCs w:val="26"/>
        </w:rPr>
        <w:t>/н</w:t>
      </w:r>
      <w:r>
        <w:rPr>
          <w:sz w:val="26"/>
          <w:szCs w:val="26"/>
        </w:rPr>
        <w:t>;</w:t>
      </w:r>
      <w:r w:rsidRPr="00DF3C09">
        <w:rPr>
          <w:sz w:val="26"/>
          <w:szCs w:val="26"/>
        </w:rPr>
        <w:t xml:space="preserve"> </w:t>
      </w:r>
    </w:p>
    <w:p w14:paraId="01366B90" w14:textId="77777777" w:rsidR="00DF3C09" w:rsidRPr="00DF3C09" w:rsidRDefault="00DF3C09" w:rsidP="00DF3C09">
      <w:pPr>
        <w:ind w:firstLine="284"/>
        <w:jc w:val="both"/>
        <w:rPr>
          <w:sz w:val="26"/>
          <w:szCs w:val="26"/>
        </w:rPr>
      </w:pPr>
      <w:r w:rsidRPr="00DF3C09">
        <w:rPr>
          <w:sz w:val="26"/>
          <w:szCs w:val="26"/>
        </w:rPr>
        <w:t xml:space="preserve">- </w:t>
      </w:r>
      <w:r>
        <w:rPr>
          <w:sz w:val="26"/>
          <w:szCs w:val="26"/>
        </w:rPr>
        <w:t>к</w:t>
      </w:r>
      <w:r w:rsidRPr="00DF3C09">
        <w:rPr>
          <w:sz w:val="26"/>
          <w:szCs w:val="26"/>
        </w:rPr>
        <w:t>отельная на природном газе установленной мощностью 12МВт с сетями в д.</w:t>
      </w:r>
      <w:r>
        <w:rPr>
          <w:sz w:val="26"/>
          <w:szCs w:val="26"/>
        </w:rPr>
        <w:t xml:space="preserve"> </w:t>
      </w:r>
      <w:proofErr w:type="spellStart"/>
      <w:r w:rsidRPr="00DF3C09">
        <w:rPr>
          <w:sz w:val="26"/>
          <w:szCs w:val="26"/>
        </w:rPr>
        <w:t>Хотицы</w:t>
      </w:r>
      <w:proofErr w:type="spellEnd"/>
      <w:r w:rsidRPr="00DF3C09">
        <w:rPr>
          <w:sz w:val="26"/>
          <w:szCs w:val="26"/>
        </w:rPr>
        <w:t>,  общей балансовая стоимость 169</w:t>
      </w:r>
      <w:r>
        <w:rPr>
          <w:sz w:val="26"/>
          <w:szCs w:val="26"/>
        </w:rPr>
        <w:t xml:space="preserve"> </w:t>
      </w:r>
      <w:r w:rsidRPr="00DF3C09">
        <w:rPr>
          <w:sz w:val="26"/>
          <w:szCs w:val="26"/>
        </w:rPr>
        <w:t>536</w:t>
      </w:r>
      <w:r>
        <w:rPr>
          <w:sz w:val="26"/>
          <w:szCs w:val="26"/>
        </w:rPr>
        <w:t xml:space="preserve"> </w:t>
      </w:r>
      <w:r w:rsidRPr="00DF3C09">
        <w:rPr>
          <w:sz w:val="26"/>
          <w:szCs w:val="26"/>
        </w:rPr>
        <w:t>773,40 руб., расположенная по адресу:  Псковский район, СП «</w:t>
      </w:r>
      <w:proofErr w:type="spellStart"/>
      <w:r w:rsidRPr="00DF3C09">
        <w:rPr>
          <w:sz w:val="26"/>
          <w:szCs w:val="26"/>
        </w:rPr>
        <w:t>Писковичская</w:t>
      </w:r>
      <w:proofErr w:type="spellEnd"/>
      <w:r w:rsidRPr="00DF3C09">
        <w:rPr>
          <w:sz w:val="26"/>
          <w:szCs w:val="26"/>
        </w:rPr>
        <w:t xml:space="preserve"> волость», д.</w:t>
      </w:r>
      <w:r>
        <w:rPr>
          <w:sz w:val="26"/>
          <w:szCs w:val="26"/>
        </w:rPr>
        <w:t xml:space="preserve"> </w:t>
      </w:r>
      <w:proofErr w:type="spellStart"/>
      <w:r w:rsidRPr="00DF3C09">
        <w:rPr>
          <w:sz w:val="26"/>
          <w:szCs w:val="26"/>
        </w:rPr>
        <w:t>Хотицы</w:t>
      </w:r>
      <w:proofErr w:type="spellEnd"/>
      <w:r>
        <w:rPr>
          <w:sz w:val="26"/>
          <w:szCs w:val="26"/>
        </w:rPr>
        <w:t>;</w:t>
      </w:r>
    </w:p>
    <w:p w14:paraId="1FC91721" w14:textId="77777777" w:rsidR="00DF3C09" w:rsidRPr="00DF3C09" w:rsidRDefault="00DF3C09" w:rsidP="00DF3C09">
      <w:pPr>
        <w:ind w:firstLine="284"/>
        <w:jc w:val="both"/>
        <w:rPr>
          <w:sz w:val="26"/>
          <w:szCs w:val="26"/>
        </w:rPr>
      </w:pPr>
      <w:r w:rsidRPr="00DF3C09">
        <w:rPr>
          <w:sz w:val="26"/>
          <w:szCs w:val="26"/>
        </w:rPr>
        <w:t xml:space="preserve">- </w:t>
      </w:r>
      <w:r>
        <w:rPr>
          <w:sz w:val="26"/>
          <w:szCs w:val="26"/>
        </w:rPr>
        <w:t>о</w:t>
      </w:r>
      <w:r w:rsidRPr="00DF3C09">
        <w:rPr>
          <w:sz w:val="26"/>
          <w:szCs w:val="26"/>
        </w:rPr>
        <w:t xml:space="preserve">бъекты водоснабжения (2 </w:t>
      </w:r>
      <w:proofErr w:type="spellStart"/>
      <w:r w:rsidRPr="00DF3C09">
        <w:rPr>
          <w:sz w:val="26"/>
          <w:szCs w:val="26"/>
        </w:rPr>
        <w:t>арткважины</w:t>
      </w:r>
      <w:proofErr w:type="spellEnd"/>
      <w:r w:rsidRPr="00DF3C09">
        <w:rPr>
          <w:sz w:val="26"/>
          <w:szCs w:val="26"/>
        </w:rPr>
        <w:t>, башня водонапорная, водопроводные сети) общей стоимостью 316</w:t>
      </w:r>
      <w:r w:rsidR="000C2AE4">
        <w:rPr>
          <w:sz w:val="26"/>
          <w:szCs w:val="26"/>
        </w:rPr>
        <w:t xml:space="preserve"> </w:t>
      </w:r>
      <w:r w:rsidRPr="00DF3C09">
        <w:rPr>
          <w:sz w:val="26"/>
          <w:szCs w:val="26"/>
        </w:rPr>
        <w:t>020 руб., расположенные по адресу: Псковский район, СП «</w:t>
      </w:r>
      <w:proofErr w:type="spellStart"/>
      <w:r w:rsidRPr="00DF3C09">
        <w:rPr>
          <w:sz w:val="26"/>
          <w:szCs w:val="26"/>
        </w:rPr>
        <w:t>Писковичская</w:t>
      </w:r>
      <w:proofErr w:type="spellEnd"/>
      <w:r w:rsidRPr="00DF3C09">
        <w:rPr>
          <w:sz w:val="26"/>
          <w:szCs w:val="26"/>
        </w:rPr>
        <w:t xml:space="preserve"> волость», д.</w:t>
      </w:r>
      <w:r w:rsidR="000C2AE4">
        <w:rPr>
          <w:sz w:val="26"/>
          <w:szCs w:val="26"/>
        </w:rPr>
        <w:t xml:space="preserve"> </w:t>
      </w:r>
      <w:proofErr w:type="spellStart"/>
      <w:r w:rsidR="000C2AE4">
        <w:rPr>
          <w:sz w:val="26"/>
          <w:szCs w:val="26"/>
        </w:rPr>
        <w:t>Ваулино</w:t>
      </w:r>
      <w:proofErr w:type="spellEnd"/>
      <w:r w:rsidR="000C2AE4">
        <w:rPr>
          <w:sz w:val="26"/>
          <w:szCs w:val="26"/>
        </w:rPr>
        <w:t>;</w:t>
      </w:r>
    </w:p>
    <w:p w14:paraId="00892017" w14:textId="77777777" w:rsidR="00DF3C09" w:rsidRPr="00DF3C09" w:rsidRDefault="00DF3C09" w:rsidP="00DF3C09">
      <w:pPr>
        <w:ind w:firstLine="284"/>
        <w:jc w:val="both"/>
        <w:rPr>
          <w:sz w:val="26"/>
          <w:szCs w:val="26"/>
        </w:rPr>
      </w:pPr>
      <w:r w:rsidRPr="00DF3C09">
        <w:rPr>
          <w:sz w:val="26"/>
          <w:szCs w:val="26"/>
        </w:rPr>
        <w:t xml:space="preserve">- земельные участки в количестве 57 штук на общую кадастровую сумму </w:t>
      </w:r>
      <w:r w:rsidR="000C2AE4">
        <w:rPr>
          <w:sz w:val="26"/>
          <w:szCs w:val="26"/>
        </w:rPr>
        <w:br/>
      </w:r>
      <w:r w:rsidRPr="00DF3C09">
        <w:rPr>
          <w:sz w:val="26"/>
          <w:szCs w:val="26"/>
        </w:rPr>
        <w:t>36</w:t>
      </w:r>
      <w:r w:rsidR="000C2AE4">
        <w:rPr>
          <w:sz w:val="26"/>
          <w:szCs w:val="26"/>
        </w:rPr>
        <w:t xml:space="preserve"> </w:t>
      </w:r>
      <w:r w:rsidRPr="00DF3C09">
        <w:rPr>
          <w:sz w:val="26"/>
          <w:szCs w:val="26"/>
        </w:rPr>
        <w:t>346</w:t>
      </w:r>
      <w:r w:rsidR="000C2AE4">
        <w:rPr>
          <w:sz w:val="26"/>
          <w:szCs w:val="26"/>
        </w:rPr>
        <w:t xml:space="preserve"> 428,59 руб.;</w:t>
      </w:r>
    </w:p>
    <w:p w14:paraId="27A0BBD5" w14:textId="77777777" w:rsidR="00DF3C09" w:rsidRPr="00DF3C09" w:rsidRDefault="00DF3C09" w:rsidP="00DF3C09">
      <w:pPr>
        <w:ind w:firstLine="284"/>
        <w:jc w:val="both"/>
        <w:rPr>
          <w:sz w:val="26"/>
          <w:szCs w:val="26"/>
        </w:rPr>
      </w:pPr>
      <w:r w:rsidRPr="00DF3C09">
        <w:rPr>
          <w:sz w:val="26"/>
          <w:szCs w:val="26"/>
        </w:rPr>
        <w:t>-</w:t>
      </w:r>
      <w:r w:rsidR="000C2AE4">
        <w:rPr>
          <w:sz w:val="26"/>
          <w:szCs w:val="26"/>
        </w:rPr>
        <w:t xml:space="preserve"> </w:t>
      </w:r>
      <w:r w:rsidRPr="00DF3C09">
        <w:rPr>
          <w:sz w:val="26"/>
          <w:szCs w:val="26"/>
        </w:rPr>
        <w:t>подъездная дорога д.</w:t>
      </w:r>
      <w:r w:rsidR="000C2AE4">
        <w:rPr>
          <w:sz w:val="26"/>
          <w:szCs w:val="26"/>
        </w:rPr>
        <w:t xml:space="preserve"> </w:t>
      </w:r>
      <w:r w:rsidRPr="00DF3C09">
        <w:rPr>
          <w:sz w:val="26"/>
          <w:szCs w:val="26"/>
        </w:rPr>
        <w:t>Бабаево, КН 60:18:0000000:3139, протяженностью 811 м., кадастровый стоимостью 389</w:t>
      </w:r>
      <w:r w:rsidR="000C2AE4">
        <w:rPr>
          <w:sz w:val="26"/>
          <w:szCs w:val="26"/>
        </w:rPr>
        <w:t xml:space="preserve"> </w:t>
      </w:r>
      <w:r w:rsidRPr="00DF3C09">
        <w:rPr>
          <w:sz w:val="26"/>
          <w:szCs w:val="26"/>
        </w:rPr>
        <w:t>629,33 руб., расположенная по адресу:  Псковский район, СП «</w:t>
      </w:r>
      <w:proofErr w:type="spellStart"/>
      <w:r w:rsidRPr="00DF3C09">
        <w:rPr>
          <w:sz w:val="26"/>
          <w:szCs w:val="26"/>
        </w:rPr>
        <w:t>Тямшанская</w:t>
      </w:r>
      <w:proofErr w:type="spellEnd"/>
      <w:r w:rsidRPr="00DF3C09">
        <w:rPr>
          <w:sz w:val="26"/>
          <w:szCs w:val="26"/>
        </w:rPr>
        <w:t xml:space="preserve"> волость», д.</w:t>
      </w:r>
      <w:r w:rsidR="000C2AE4">
        <w:rPr>
          <w:sz w:val="26"/>
          <w:szCs w:val="26"/>
        </w:rPr>
        <w:t xml:space="preserve"> </w:t>
      </w:r>
      <w:proofErr w:type="spellStart"/>
      <w:r w:rsidR="000C2AE4">
        <w:rPr>
          <w:sz w:val="26"/>
          <w:szCs w:val="26"/>
        </w:rPr>
        <w:t>Бабево</w:t>
      </w:r>
      <w:proofErr w:type="spellEnd"/>
      <w:r w:rsidR="000C2AE4">
        <w:rPr>
          <w:sz w:val="26"/>
          <w:szCs w:val="26"/>
        </w:rPr>
        <w:t>;</w:t>
      </w:r>
    </w:p>
    <w:p w14:paraId="5C528F51" w14:textId="77777777" w:rsidR="00DF3C09" w:rsidRPr="00DF3C09" w:rsidRDefault="00DF3C09" w:rsidP="00DF3C09">
      <w:pPr>
        <w:ind w:firstLine="284"/>
        <w:jc w:val="both"/>
        <w:rPr>
          <w:sz w:val="26"/>
          <w:szCs w:val="26"/>
        </w:rPr>
      </w:pPr>
      <w:r w:rsidRPr="00DF3C09">
        <w:rPr>
          <w:sz w:val="26"/>
          <w:szCs w:val="26"/>
        </w:rPr>
        <w:t xml:space="preserve">- жилое помещение (квартира), КН 18:0092102:261, балансовой стоимостью </w:t>
      </w:r>
      <w:r w:rsidR="00A73868">
        <w:rPr>
          <w:sz w:val="26"/>
          <w:szCs w:val="26"/>
        </w:rPr>
        <w:br/>
      </w:r>
      <w:r w:rsidRPr="00DF3C09">
        <w:rPr>
          <w:sz w:val="26"/>
          <w:szCs w:val="26"/>
        </w:rPr>
        <w:t>753</w:t>
      </w:r>
      <w:r w:rsidR="000C2AE4">
        <w:rPr>
          <w:sz w:val="26"/>
          <w:szCs w:val="26"/>
        </w:rPr>
        <w:t xml:space="preserve"> </w:t>
      </w:r>
      <w:r w:rsidRPr="00DF3C09">
        <w:rPr>
          <w:sz w:val="26"/>
          <w:szCs w:val="26"/>
        </w:rPr>
        <w:t>716,22 руб., расположенное по адресу: Псковский район, СП «Карамышевская волость», с. Карамыш</w:t>
      </w:r>
      <w:r w:rsidR="000C2AE4">
        <w:rPr>
          <w:sz w:val="26"/>
          <w:szCs w:val="26"/>
        </w:rPr>
        <w:t>ево, ул. Псковская, д. 25, кв.2;</w:t>
      </w:r>
      <w:r w:rsidRPr="00DF3C09">
        <w:rPr>
          <w:sz w:val="26"/>
          <w:szCs w:val="26"/>
        </w:rPr>
        <w:t xml:space="preserve"> </w:t>
      </w:r>
    </w:p>
    <w:p w14:paraId="6650F535" w14:textId="77777777" w:rsidR="00DF3C09" w:rsidRPr="00DF3C09" w:rsidRDefault="00DF3C09" w:rsidP="00DF3C09">
      <w:pPr>
        <w:ind w:firstLine="284"/>
        <w:jc w:val="both"/>
        <w:rPr>
          <w:sz w:val="26"/>
          <w:szCs w:val="26"/>
        </w:rPr>
      </w:pPr>
      <w:r w:rsidRPr="00DF3C09">
        <w:rPr>
          <w:sz w:val="26"/>
          <w:szCs w:val="26"/>
        </w:rPr>
        <w:t>-</w:t>
      </w:r>
      <w:r w:rsidR="000C2AE4">
        <w:rPr>
          <w:sz w:val="26"/>
          <w:szCs w:val="26"/>
        </w:rPr>
        <w:t xml:space="preserve"> </w:t>
      </w:r>
      <w:r w:rsidRPr="00DF3C09">
        <w:rPr>
          <w:sz w:val="26"/>
          <w:szCs w:val="26"/>
        </w:rPr>
        <w:t xml:space="preserve">жилое помещение (квартира), КН 60:18:0141102:838, балансовой стоимостью </w:t>
      </w:r>
      <w:r w:rsidR="000C2AE4">
        <w:rPr>
          <w:sz w:val="26"/>
          <w:szCs w:val="26"/>
        </w:rPr>
        <w:br/>
      </w:r>
      <w:r w:rsidRPr="00DF3C09">
        <w:rPr>
          <w:sz w:val="26"/>
          <w:szCs w:val="26"/>
        </w:rPr>
        <w:t>2</w:t>
      </w:r>
      <w:r w:rsidR="000C2AE4">
        <w:rPr>
          <w:sz w:val="26"/>
          <w:szCs w:val="26"/>
        </w:rPr>
        <w:t xml:space="preserve"> </w:t>
      </w:r>
      <w:r w:rsidRPr="00DF3C09">
        <w:rPr>
          <w:sz w:val="26"/>
          <w:szCs w:val="26"/>
        </w:rPr>
        <w:t>020</w:t>
      </w:r>
      <w:r w:rsidR="000C2AE4">
        <w:rPr>
          <w:sz w:val="26"/>
          <w:szCs w:val="26"/>
        </w:rPr>
        <w:t xml:space="preserve"> </w:t>
      </w:r>
      <w:r w:rsidRPr="00DF3C09">
        <w:rPr>
          <w:sz w:val="26"/>
          <w:szCs w:val="26"/>
        </w:rPr>
        <w:t xml:space="preserve">880,52 руб., расположенное по адресу: Псковский район, СП </w:t>
      </w:r>
      <w:proofErr w:type="spellStart"/>
      <w:r w:rsidRPr="00DF3C09">
        <w:rPr>
          <w:sz w:val="26"/>
          <w:szCs w:val="26"/>
        </w:rPr>
        <w:t>Писковичская</w:t>
      </w:r>
      <w:proofErr w:type="spellEnd"/>
      <w:r w:rsidRPr="00DF3C09">
        <w:rPr>
          <w:sz w:val="26"/>
          <w:szCs w:val="26"/>
        </w:rPr>
        <w:t xml:space="preserve"> волость», д. </w:t>
      </w:r>
      <w:proofErr w:type="spellStart"/>
      <w:r w:rsidRPr="00DF3C09">
        <w:rPr>
          <w:sz w:val="26"/>
          <w:szCs w:val="26"/>
        </w:rPr>
        <w:t>Портянниково</w:t>
      </w:r>
      <w:proofErr w:type="spellEnd"/>
      <w:r w:rsidRPr="00DF3C09">
        <w:rPr>
          <w:sz w:val="26"/>
          <w:szCs w:val="26"/>
        </w:rPr>
        <w:t>, Але</w:t>
      </w:r>
      <w:r w:rsidR="000C2AE4">
        <w:rPr>
          <w:sz w:val="26"/>
          <w:szCs w:val="26"/>
        </w:rPr>
        <w:t>ксандровский проезд, д. 3, кв.7;</w:t>
      </w:r>
    </w:p>
    <w:p w14:paraId="4ADBE9D7" w14:textId="77777777" w:rsidR="00DF3C09" w:rsidRPr="00DF3C09" w:rsidRDefault="00DF3C09" w:rsidP="00DF3C09">
      <w:pPr>
        <w:ind w:firstLine="284"/>
        <w:jc w:val="both"/>
        <w:rPr>
          <w:sz w:val="26"/>
          <w:szCs w:val="26"/>
        </w:rPr>
      </w:pPr>
      <w:r w:rsidRPr="00DF3C09">
        <w:rPr>
          <w:sz w:val="26"/>
          <w:szCs w:val="26"/>
        </w:rPr>
        <w:t xml:space="preserve">- жилое помещение (квартира), КН 60:18:0141102:963, балансовой стоимостью </w:t>
      </w:r>
      <w:r w:rsidR="000C2AE4">
        <w:rPr>
          <w:sz w:val="26"/>
          <w:szCs w:val="26"/>
        </w:rPr>
        <w:br/>
      </w:r>
      <w:r w:rsidRPr="00DF3C09">
        <w:rPr>
          <w:sz w:val="26"/>
          <w:szCs w:val="26"/>
        </w:rPr>
        <w:t>3</w:t>
      </w:r>
      <w:r w:rsidR="000C2AE4">
        <w:rPr>
          <w:sz w:val="26"/>
          <w:szCs w:val="26"/>
        </w:rPr>
        <w:t xml:space="preserve"> </w:t>
      </w:r>
      <w:r w:rsidRPr="00DF3C09">
        <w:rPr>
          <w:sz w:val="26"/>
          <w:szCs w:val="26"/>
        </w:rPr>
        <w:t>567</w:t>
      </w:r>
      <w:r w:rsidR="000C2AE4">
        <w:rPr>
          <w:sz w:val="26"/>
          <w:szCs w:val="26"/>
        </w:rPr>
        <w:t xml:space="preserve"> </w:t>
      </w:r>
      <w:r w:rsidRPr="00DF3C09">
        <w:rPr>
          <w:sz w:val="26"/>
          <w:szCs w:val="26"/>
        </w:rPr>
        <w:t>585,00 руб., расположенное по адресу: Псковский район, СП «</w:t>
      </w:r>
      <w:proofErr w:type="spellStart"/>
      <w:r w:rsidRPr="00DF3C09">
        <w:rPr>
          <w:sz w:val="26"/>
          <w:szCs w:val="26"/>
        </w:rPr>
        <w:t>Писковичская</w:t>
      </w:r>
      <w:proofErr w:type="spellEnd"/>
      <w:r w:rsidRPr="00DF3C09">
        <w:rPr>
          <w:sz w:val="26"/>
          <w:szCs w:val="26"/>
        </w:rPr>
        <w:t xml:space="preserve"> волость», д. </w:t>
      </w:r>
      <w:proofErr w:type="spellStart"/>
      <w:r w:rsidRPr="00DF3C09">
        <w:rPr>
          <w:sz w:val="26"/>
          <w:szCs w:val="26"/>
        </w:rPr>
        <w:t>Портянниково</w:t>
      </w:r>
      <w:proofErr w:type="spellEnd"/>
      <w:r w:rsidRPr="00DF3C09">
        <w:rPr>
          <w:sz w:val="26"/>
          <w:szCs w:val="26"/>
        </w:rPr>
        <w:t>, Алек</w:t>
      </w:r>
      <w:r w:rsidR="000C2AE4">
        <w:rPr>
          <w:sz w:val="26"/>
          <w:szCs w:val="26"/>
        </w:rPr>
        <w:t>сандровский проезд, д. 10, кв.2;</w:t>
      </w:r>
    </w:p>
    <w:p w14:paraId="71A6B30C" w14:textId="77777777" w:rsidR="00DF3C09" w:rsidRPr="00DF3C09" w:rsidRDefault="00DF3C09" w:rsidP="00DF3C09">
      <w:pPr>
        <w:ind w:firstLine="284"/>
        <w:jc w:val="both"/>
        <w:rPr>
          <w:sz w:val="26"/>
          <w:szCs w:val="26"/>
        </w:rPr>
      </w:pPr>
      <w:r w:rsidRPr="00DF3C09">
        <w:rPr>
          <w:sz w:val="26"/>
          <w:szCs w:val="26"/>
        </w:rPr>
        <w:t xml:space="preserve">- жилое помещение (квартира), КН 60:18:0141102:1015, балансовой стоимостью </w:t>
      </w:r>
      <w:r w:rsidR="000C2AE4">
        <w:rPr>
          <w:sz w:val="26"/>
          <w:szCs w:val="26"/>
        </w:rPr>
        <w:br/>
      </w:r>
      <w:r w:rsidRPr="00DF3C09">
        <w:rPr>
          <w:sz w:val="26"/>
          <w:szCs w:val="26"/>
        </w:rPr>
        <w:t>3</w:t>
      </w:r>
      <w:r w:rsidR="000C2AE4">
        <w:rPr>
          <w:sz w:val="26"/>
          <w:szCs w:val="26"/>
        </w:rPr>
        <w:t xml:space="preserve"> </w:t>
      </w:r>
      <w:r w:rsidRPr="00DF3C09">
        <w:rPr>
          <w:sz w:val="26"/>
          <w:szCs w:val="26"/>
        </w:rPr>
        <w:t>567</w:t>
      </w:r>
      <w:r w:rsidR="000C2AE4">
        <w:rPr>
          <w:sz w:val="26"/>
          <w:szCs w:val="26"/>
        </w:rPr>
        <w:t xml:space="preserve"> </w:t>
      </w:r>
      <w:r w:rsidRPr="00DF3C09">
        <w:rPr>
          <w:sz w:val="26"/>
          <w:szCs w:val="26"/>
        </w:rPr>
        <w:t xml:space="preserve">585,00 руб., расположенное по адресу: Псковский район, СП </w:t>
      </w:r>
      <w:proofErr w:type="spellStart"/>
      <w:r w:rsidRPr="00DF3C09">
        <w:rPr>
          <w:sz w:val="26"/>
          <w:szCs w:val="26"/>
        </w:rPr>
        <w:t>Писковичская</w:t>
      </w:r>
      <w:proofErr w:type="spellEnd"/>
      <w:r w:rsidRPr="00DF3C09">
        <w:rPr>
          <w:sz w:val="26"/>
          <w:szCs w:val="26"/>
        </w:rPr>
        <w:t xml:space="preserve"> волость», д. </w:t>
      </w:r>
      <w:proofErr w:type="spellStart"/>
      <w:r w:rsidRPr="00DF3C09">
        <w:rPr>
          <w:sz w:val="26"/>
          <w:szCs w:val="26"/>
        </w:rPr>
        <w:t>Портянниково</w:t>
      </w:r>
      <w:proofErr w:type="spellEnd"/>
      <w:r w:rsidRPr="00DF3C09">
        <w:rPr>
          <w:sz w:val="26"/>
          <w:szCs w:val="26"/>
        </w:rPr>
        <w:t>, Алекс</w:t>
      </w:r>
      <w:r w:rsidR="000C2AE4">
        <w:rPr>
          <w:sz w:val="26"/>
          <w:szCs w:val="26"/>
        </w:rPr>
        <w:t>андровский проезд, д. 10, кв.76;</w:t>
      </w:r>
      <w:r w:rsidRPr="00DF3C09">
        <w:rPr>
          <w:sz w:val="26"/>
          <w:szCs w:val="26"/>
        </w:rPr>
        <w:t xml:space="preserve"> </w:t>
      </w:r>
    </w:p>
    <w:p w14:paraId="232FBA50" w14:textId="77777777" w:rsidR="00DF3C09" w:rsidRPr="00DF3C09" w:rsidRDefault="00DF3C09" w:rsidP="000C2AE4">
      <w:pPr>
        <w:tabs>
          <w:tab w:val="left" w:pos="284"/>
        </w:tabs>
        <w:jc w:val="both"/>
        <w:rPr>
          <w:sz w:val="26"/>
          <w:szCs w:val="26"/>
        </w:rPr>
      </w:pPr>
      <w:r w:rsidRPr="00DF3C09">
        <w:rPr>
          <w:sz w:val="26"/>
          <w:szCs w:val="26"/>
        </w:rPr>
        <w:tab/>
        <w:t>- Нежилое здание (хозяйственная постройка), КН 60:18:0080201:717, кадастровой стоимостью 243</w:t>
      </w:r>
      <w:r w:rsidR="000C2AE4">
        <w:rPr>
          <w:sz w:val="26"/>
          <w:szCs w:val="26"/>
        </w:rPr>
        <w:t xml:space="preserve"> </w:t>
      </w:r>
      <w:r w:rsidRPr="00DF3C09">
        <w:rPr>
          <w:sz w:val="26"/>
          <w:szCs w:val="26"/>
        </w:rPr>
        <w:t xml:space="preserve">288,07 руб., расположенное по адресу: Псковский район, Межселенная территория Псковского муниципального района, включающая территорию </w:t>
      </w:r>
      <w:proofErr w:type="spellStart"/>
      <w:r w:rsidRPr="00DF3C09">
        <w:rPr>
          <w:sz w:val="26"/>
          <w:szCs w:val="26"/>
        </w:rPr>
        <w:t>Залитских</w:t>
      </w:r>
      <w:proofErr w:type="spellEnd"/>
      <w:r w:rsidRPr="00DF3C09">
        <w:rPr>
          <w:sz w:val="26"/>
          <w:szCs w:val="26"/>
        </w:rPr>
        <w:t xml:space="preserve"> островов, деревня Остров-Залит, </w:t>
      </w:r>
    </w:p>
    <w:p w14:paraId="790B58B7" w14:textId="77777777" w:rsidR="004424C2" w:rsidRPr="000C2AE4" w:rsidRDefault="00D75B72">
      <w:pPr>
        <w:tabs>
          <w:tab w:val="left" w:pos="142"/>
        </w:tabs>
        <w:ind w:firstLine="568"/>
        <w:jc w:val="both"/>
        <w:rPr>
          <w:sz w:val="26"/>
          <w:szCs w:val="26"/>
        </w:rPr>
      </w:pPr>
      <w:r w:rsidRPr="000C2AE4">
        <w:rPr>
          <w:sz w:val="26"/>
          <w:szCs w:val="26"/>
        </w:rPr>
        <w:t>В течение го</w:t>
      </w:r>
      <w:r w:rsidR="000C2AE4" w:rsidRPr="000C2AE4">
        <w:rPr>
          <w:sz w:val="26"/>
          <w:szCs w:val="26"/>
        </w:rPr>
        <w:t>да на основании приказов Министерства имущественных отношений</w:t>
      </w:r>
      <w:r w:rsidRPr="000C2AE4">
        <w:rPr>
          <w:sz w:val="26"/>
          <w:szCs w:val="26"/>
        </w:rPr>
        <w:t xml:space="preserve"> Псковской области в муниципальную собственность принято движимое имущество</w:t>
      </w:r>
      <w:r w:rsidR="000C2AE4" w:rsidRPr="000C2AE4">
        <w:rPr>
          <w:sz w:val="26"/>
          <w:szCs w:val="26"/>
        </w:rPr>
        <w:t xml:space="preserve"> общей стоимостью: 3 856 245,98</w:t>
      </w:r>
      <w:r w:rsidRPr="000C2AE4">
        <w:rPr>
          <w:sz w:val="26"/>
          <w:szCs w:val="26"/>
        </w:rPr>
        <w:t xml:space="preserve"> руб. в том числе:</w:t>
      </w:r>
    </w:p>
    <w:p w14:paraId="43575386" w14:textId="77777777" w:rsidR="000C2AE4" w:rsidRPr="000C2AE4" w:rsidRDefault="000C2AE4" w:rsidP="000C2AE4">
      <w:pPr>
        <w:ind w:firstLine="284"/>
        <w:jc w:val="both"/>
        <w:rPr>
          <w:sz w:val="26"/>
          <w:szCs w:val="26"/>
        </w:rPr>
      </w:pPr>
      <w:r w:rsidRPr="000C2AE4">
        <w:rPr>
          <w:sz w:val="26"/>
          <w:szCs w:val="26"/>
        </w:rPr>
        <w:t xml:space="preserve">- движимое имущество на общую сумму 3 728 122,78  руб., закреплено на праве оперативного управления за образовательными учреждениями; </w:t>
      </w:r>
    </w:p>
    <w:p w14:paraId="082C1D04" w14:textId="77777777" w:rsidR="000C2AE4" w:rsidRPr="000C2AE4" w:rsidRDefault="000C2AE4" w:rsidP="000C2AE4">
      <w:pPr>
        <w:ind w:firstLine="284"/>
        <w:jc w:val="both"/>
        <w:rPr>
          <w:sz w:val="26"/>
          <w:szCs w:val="26"/>
        </w:rPr>
      </w:pPr>
      <w:r>
        <w:rPr>
          <w:sz w:val="26"/>
          <w:szCs w:val="26"/>
        </w:rPr>
        <w:t>- православная энциклопедия</w:t>
      </w:r>
      <w:r w:rsidRPr="000C2AE4">
        <w:rPr>
          <w:sz w:val="26"/>
          <w:szCs w:val="26"/>
        </w:rPr>
        <w:t xml:space="preserve"> на сумму 36 000,00 руб.  и книги  на сумму 92 123,20</w:t>
      </w:r>
      <w:r>
        <w:rPr>
          <w:sz w:val="26"/>
          <w:szCs w:val="26"/>
        </w:rPr>
        <w:t xml:space="preserve"> руб.</w:t>
      </w:r>
      <w:r w:rsidRPr="000C2AE4">
        <w:rPr>
          <w:sz w:val="26"/>
          <w:szCs w:val="26"/>
        </w:rPr>
        <w:t xml:space="preserve">, имущество закреплено на праве оперативного управления за </w:t>
      </w:r>
      <w:r>
        <w:rPr>
          <w:sz w:val="26"/>
          <w:szCs w:val="26"/>
        </w:rPr>
        <w:br/>
      </w:r>
      <w:r w:rsidRPr="000C2AE4">
        <w:rPr>
          <w:sz w:val="26"/>
          <w:szCs w:val="26"/>
        </w:rPr>
        <w:t xml:space="preserve">МБУ Псковского района «Псковский районный Центр культуры»). </w:t>
      </w:r>
    </w:p>
    <w:p w14:paraId="1F61D40F" w14:textId="77777777" w:rsidR="004424C2" w:rsidRPr="000C2AE4" w:rsidRDefault="00D75B72">
      <w:pPr>
        <w:tabs>
          <w:tab w:val="left" w:pos="142"/>
        </w:tabs>
        <w:ind w:firstLine="568"/>
        <w:jc w:val="both"/>
        <w:rPr>
          <w:sz w:val="26"/>
          <w:szCs w:val="26"/>
        </w:rPr>
      </w:pPr>
      <w:r w:rsidRPr="000C2AE4">
        <w:rPr>
          <w:sz w:val="26"/>
          <w:szCs w:val="26"/>
        </w:rPr>
        <w:lastRenderedPageBreak/>
        <w:t xml:space="preserve">В соответствии с Порядком предоставления жилых помещений муниципального жилищного фонда на территории Псковского района, утвержденным решением Собрания депутатов Псковского района от 05.11.2015 </w:t>
      </w:r>
      <w:r w:rsidR="00B65D04">
        <w:rPr>
          <w:sz w:val="26"/>
          <w:szCs w:val="26"/>
        </w:rPr>
        <w:br/>
      </w:r>
      <w:r w:rsidRPr="000C2AE4">
        <w:rPr>
          <w:sz w:val="26"/>
          <w:szCs w:val="26"/>
        </w:rPr>
        <w:t>№ 192 Комитет осуществляет подготовку проектов договоров социального найма жилых помещений и коммерческого найма жилых помещений муниципального жилищного фонда, а также проектов договоров приватизации муниципального жилищного фонда.</w:t>
      </w:r>
    </w:p>
    <w:p w14:paraId="0711005F" w14:textId="77777777" w:rsidR="004424C2" w:rsidRPr="000C2AE4" w:rsidRDefault="000C2AE4">
      <w:pPr>
        <w:tabs>
          <w:tab w:val="left" w:pos="142"/>
        </w:tabs>
        <w:ind w:firstLine="568"/>
        <w:jc w:val="both"/>
        <w:rPr>
          <w:sz w:val="26"/>
          <w:szCs w:val="26"/>
        </w:rPr>
      </w:pPr>
      <w:r w:rsidRPr="000C2AE4">
        <w:rPr>
          <w:sz w:val="26"/>
          <w:szCs w:val="26"/>
        </w:rPr>
        <w:t>В 2025</w:t>
      </w:r>
      <w:r w:rsidR="00D75B72" w:rsidRPr="000C2AE4">
        <w:rPr>
          <w:sz w:val="26"/>
          <w:szCs w:val="26"/>
        </w:rPr>
        <w:t xml:space="preserve"> году заключено с гражданами, проживающими на территории Псковского района:</w:t>
      </w:r>
    </w:p>
    <w:p w14:paraId="3247E37A" w14:textId="77777777" w:rsidR="004424C2" w:rsidRPr="000C2AE4" w:rsidRDefault="000C2AE4">
      <w:pPr>
        <w:tabs>
          <w:tab w:val="left" w:pos="142"/>
        </w:tabs>
        <w:ind w:firstLine="568"/>
        <w:jc w:val="both"/>
        <w:rPr>
          <w:sz w:val="26"/>
          <w:szCs w:val="26"/>
        </w:rPr>
      </w:pPr>
      <w:r w:rsidRPr="000C2AE4">
        <w:rPr>
          <w:sz w:val="26"/>
          <w:szCs w:val="26"/>
        </w:rPr>
        <w:t>- 50</w:t>
      </w:r>
      <w:r w:rsidR="00D75B72" w:rsidRPr="000C2AE4">
        <w:rPr>
          <w:sz w:val="26"/>
          <w:szCs w:val="26"/>
        </w:rPr>
        <w:t xml:space="preserve"> договоров социального найма жилых помещений;</w:t>
      </w:r>
    </w:p>
    <w:p w14:paraId="0AEE842F" w14:textId="77777777" w:rsidR="000C2AE4" w:rsidRPr="000C2AE4" w:rsidRDefault="000C2AE4">
      <w:pPr>
        <w:tabs>
          <w:tab w:val="left" w:pos="142"/>
        </w:tabs>
        <w:ind w:firstLine="568"/>
        <w:jc w:val="both"/>
        <w:rPr>
          <w:sz w:val="26"/>
          <w:szCs w:val="26"/>
        </w:rPr>
      </w:pPr>
      <w:r w:rsidRPr="000C2AE4">
        <w:rPr>
          <w:sz w:val="26"/>
          <w:szCs w:val="26"/>
        </w:rPr>
        <w:t>-3 договора коммерческого найма жилых помещений;</w:t>
      </w:r>
    </w:p>
    <w:p w14:paraId="7B51AFC6" w14:textId="77777777" w:rsidR="004424C2" w:rsidRPr="000C2AE4" w:rsidRDefault="00D75B72">
      <w:pPr>
        <w:tabs>
          <w:tab w:val="left" w:pos="142"/>
        </w:tabs>
        <w:ind w:firstLine="568"/>
        <w:jc w:val="both"/>
        <w:rPr>
          <w:sz w:val="26"/>
          <w:szCs w:val="26"/>
        </w:rPr>
      </w:pPr>
      <w:r w:rsidRPr="000C2AE4">
        <w:rPr>
          <w:sz w:val="26"/>
          <w:szCs w:val="26"/>
        </w:rPr>
        <w:t>- 2</w:t>
      </w:r>
      <w:r w:rsidR="000C2AE4" w:rsidRPr="000C2AE4">
        <w:rPr>
          <w:sz w:val="26"/>
          <w:szCs w:val="26"/>
        </w:rPr>
        <w:t>5</w:t>
      </w:r>
      <w:r w:rsidRPr="000C2AE4">
        <w:rPr>
          <w:sz w:val="26"/>
          <w:szCs w:val="26"/>
        </w:rPr>
        <w:t xml:space="preserve"> договор приватизации.</w:t>
      </w:r>
    </w:p>
    <w:p w14:paraId="07D141AF" w14:textId="77777777" w:rsidR="004424C2" w:rsidRPr="000C2AE4" w:rsidRDefault="00D75B72">
      <w:pPr>
        <w:tabs>
          <w:tab w:val="left" w:pos="142"/>
        </w:tabs>
        <w:ind w:firstLine="568"/>
        <w:jc w:val="both"/>
        <w:rPr>
          <w:sz w:val="26"/>
          <w:szCs w:val="26"/>
        </w:rPr>
      </w:pPr>
      <w:r w:rsidRPr="000C2AE4">
        <w:rPr>
          <w:sz w:val="26"/>
          <w:szCs w:val="26"/>
        </w:rPr>
        <w:t>Комитетом подготовлена документация на размещение муниципальных заказов на заключение муниципального контракта на проведение кадастровых работ по изготовлению технической документации на бесхозяйные объекты:</w:t>
      </w:r>
    </w:p>
    <w:p w14:paraId="01D188B5" w14:textId="77777777" w:rsidR="000C2AE4" w:rsidRPr="000C2AE4" w:rsidRDefault="000C2AE4" w:rsidP="000C2AE4">
      <w:pPr>
        <w:tabs>
          <w:tab w:val="left" w:pos="142"/>
        </w:tabs>
        <w:ind w:firstLine="568"/>
        <w:jc w:val="both"/>
        <w:rPr>
          <w:sz w:val="26"/>
          <w:szCs w:val="26"/>
        </w:rPr>
      </w:pPr>
      <w:r w:rsidRPr="000C2AE4">
        <w:rPr>
          <w:sz w:val="26"/>
          <w:szCs w:val="26"/>
        </w:rPr>
        <w:t>- теплотрасса, расположенная по адресу: Псковская область, Псковский район, д.</w:t>
      </w:r>
      <w:r>
        <w:rPr>
          <w:sz w:val="26"/>
          <w:szCs w:val="26"/>
        </w:rPr>
        <w:t xml:space="preserve"> </w:t>
      </w:r>
      <w:r w:rsidRPr="000C2AE4">
        <w:rPr>
          <w:sz w:val="26"/>
          <w:szCs w:val="26"/>
        </w:rPr>
        <w:t>Родина (ул.</w:t>
      </w:r>
      <w:r>
        <w:rPr>
          <w:sz w:val="26"/>
          <w:szCs w:val="26"/>
        </w:rPr>
        <w:t xml:space="preserve"> </w:t>
      </w:r>
      <w:r w:rsidRPr="000C2AE4">
        <w:rPr>
          <w:sz w:val="26"/>
          <w:szCs w:val="26"/>
        </w:rPr>
        <w:t>Никольская, ул.</w:t>
      </w:r>
      <w:r>
        <w:rPr>
          <w:sz w:val="26"/>
          <w:szCs w:val="26"/>
        </w:rPr>
        <w:t xml:space="preserve"> </w:t>
      </w:r>
      <w:r w:rsidRPr="000C2AE4">
        <w:rPr>
          <w:sz w:val="26"/>
          <w:szCs w:val="26"/>
        </w:rPr>
        <w:t>Владимирская), поставлены на учет в качестве бесхозяйного объекта 13.03.2025;</w:t>
      </w:r>
    </w:p>
    <w:p w14:paraId="5E7628B9" w14:textId="77777777" w:rsidR="000C2AE4" w:rsidRPr="000C2AE4" w:rsidRDefault="000C2AE4" w:rsidP="000C2AE4">
      <w:pPr>
        <w:tabs>
          <w:tab w:val="left" w:pos="142"/>
        </w:tabs>
        <w:ind w:firstLine="568"/>
        <w:jc w:val="both"/>
        <w:rPr>
          <w:sz w:val="26"/>
          <w:szCs w:val="26"/>
        </w:rPr>
      </w:pPr>
      <w:r w:rsidRPr="000C2AE4">
        <w:rPr>
          <w:sz w:val="26"/>
          <w:szCs w:val="26"/>
        </w:rPr>
        <w:t>- сети водоснабжения, расположенные по адресу: Псковская</w:t>
      </w:r>
      <w:r>
        <w:rPr>
          <w:sz w:val="26"/>
          <w:szCs w:val="26"/>
        </w:rPr>
        <w:t xml:space="preserve"> </w:t>
      </w:r>
      <w:r w:rsidRPr="000C2AE4">
        <w:rPr>
          <w:sz w:val="26"/>
          <w:szCs w:val="26"/>
        </w:rPr>
        <w:t>область, Псковский район, СП «</w:t>
      </w:r>
      <w:proofErr w:type="spellStart"/>
      <w:r w:rsidRPr="000C2AE4">
        <w:rPr>
          <w:sz w:val="26"/>
          <w:szCs w:val="26"/>
        </w:rPr>
        <w:t>Завеличенская</w:t>
      </w:r>
      <w:proofErr w:type="spellEnd"/>
      <w:r w:rsidRPr="000C2AE4">
        <w:rPr>
          <w:sz w:val="26"/>
          <w:szCs w:val="26"/>
        </w:rPr>
        <w:t xml:space="preserve"> волость», д. </w:t>
      </w:r>
      <w:proofErr w:type="spellStart"/>
      <w:r w:rsidRPr="000C2AE4">
        <w:rPr>
          <w:sz w:val="26"/>
          <w:szCs w:val="26"/>
        </w:rPr>
        <w:t>Опочицы</w:t>
      </w:r>
      <w:proofErr w:type="spellEnd"/>
      <w:r w:rsidRPr="000C2AE4">
        <w:rPr>
          <w:sz w:val="26"/>
          <w:szCs w:val="26"/>
        </w:rPr>
        <w:t xml:space="preserve"> поставлены на учет в качестве бесхозяйного объекта 20.05.2025;</w:t>
      </w:r>
    </w:p>
    <w:p w14:paraId="7605180C" w14:textId="77777777" w:rsidR="004424C2" w:rsidRPr="000C2AE4" w:rsidRDefault="000C2AE4">
      <w:pPr>
        <w:tabs>
          <w:tab w:val="left" w:pos="142"/>
        </w:tabs>
        <w:ind w:firstLine="568"/>
        <w:jc w:val="both"/>
        <w:rPr>
          <w:sz w:val="26"/>
          <w:szCs w:val="26"/>
        </w:rPr>
      </w:pPr>
      <w:r w:rsidRPr="000C2AE4">
        <w:rPr>
          <w:sz w:val="26"/>
          <w:szCs w:val="26"/>
        </w:rPr>
        <w:t>В 2025</w:t>
      </w:r>
      <w:r w:rsidR="00D75B72" w:rsidRPr="000C2AE4">
        <w:rPr>
          <w:sz w:val="26"/>
          <w:szCs w:val="26"/>
        </w:rPr>
        <w:t xml:space="preserve"> году проводилась работа по подготовке к приватизации объектов, включенных в прогнозный план (программу) приватизации муниципального имущества, а именно: подготовлена документация на заключение договора на оказание услуг по оценке в отношении недвижимого имущества:</w:t>
      </w:r>
    </w:p>
    <w:p w14:paraId="3C788935" w14:textId="77777777" w:rsidR="000C2AE4" w:rsidRPr="000C2AE4" w:rsidRDefault="000C2AE4" w:rsidP="000C2AE4">
      <w:pPr>
        <w:tabs>
          <w:tab w:val="left" w:pos="142"/>
        </w:tabs>
        <w:ind w:firstLine="568"/>
        <w:jc w:val="both"/>
        <w:rPr>
          <w:sz w:val="26"/>
          <w:szCs w:val="26"/>
        </w:rPr>
      </w:pPr>
      <w:r>
        <w:rPr>
          <w:sz w:val="26"/>
          <w:szCs w:val="26"/>
        </w:rPr>
        <w:t xml:space="preserve">- </w:t>
      </w:r>
      <w:r w:rsidRPr="000C2AE4">
        <w:rPr>
          <w:sz w:val="26"/>
          <w:szCs w:val="26"/>
        </w:rPr>
        <w:t>нежилое здание с КН 60:18:004</w:t>
      </w:r>
      <w:r w:rsidR="00FA40D2">
        <w:rPr>
          <w:sz w:val="26"/>
          <w:szCs w:val="26"/>
        </w:rPr>
        <w:t xml:space="preserve">0303:61 площадью 1616,3 кв.м., </w:t>
      </w:r>
      <w:r w:rsidRPr="000C2AE4">
        <w:rPr>
          <w:sz w:val="26"/>
          <w:szCs w:val="26"/>
        </w:rPr>
        <w:t>земельным участком с КН 60:1</w:t>
      </w:r>
      <w:r w:rsidR="00FA40D2">
        <w:rPr>
          <w:sz w:val="26"/>
          <w:szCs w:val="26"/>
        </w:rPr>
        <w:t>8:0040303:40</w:t>
      </w:r>
      <w:r w:rsidRPr="000C2AE4">
        <w:rPr>
          <w:sz w:val="26"/>
          <w:szCs w:val="26"/>
        </w:rPr>
        <w:t xml:space="preserve"> площадью 14772  </w:t>
      </w:r>
      <w:proofErr w:type="spellStart"/>
      <w:r w:rsidRPr="000C2AE4">
        <w:rPr>
          <w:sz w:val="26"/>
          <w:szCs w:val="26"/>
        </w:rPr>
        <w:t>кв</w:t>
      </w:r>
      <w:proofErr w:type="gramStart"/>
      <w:r w:rsidRPr="000C2AE4">
        <w:rPr>
          <w:sz w:val="26"/>
          <w:szCs w:val="26"/>
        </w:rPr>
        <w:t>.м</w:t>
      </w:r>
      <w:proofErr w:type="spellEnd"/>
      <w:proofErr w:type="gramEnd"/>
      <w:r w:rsidRPr="000C2AE4">
        <w:rPr>
          <w:sz w:val="26"/>
          <w:szCs w:val="26"/>
        </w:rPr>
        <w:t xml:space="preserve"> в д.</w:t>
      </w:r>
      <w:r w:rsidR="00FA40D2">
        <w:rPr>
          <w:sz w:val="26"/>
          <w:szCs w:val="26"/>
        </w:rPr>
        <w:t xml:space="preserve"> Гверздонь, </w:t>
      </w:r>
      <w:r w:rsidR="00B65D04">
        <w:rPr>
          <w:sz w:val="26"/>
          <w:szCs w:val="26"/>
        </w:rPr>
        <w:br/>
      </w:r>
      <w:r w:rsidR="00FA40D2">
        <w:rPr>
          <w:sz w:val="26"/>
          <w:szCs w:val="26"/>
        </w:rPr>
        <w:t>СП</w:t>
      </w:r>
      <w:r w:rsidRPr="000C2AE4">
        <w:rPr>
          <w:sz w:val="26"/>
          <w:szCs w:val="26"/>
        </w:rPr>
        <w:t xml:space="preserve"> «</w:t>
      </w:r>
      <w:proofErr w:type="spellStart"/>
      <w:r w:rsidRPr="000C2AE4">
        <w:rPr>
          <w:sz w:val="26"/>
          <w:szCs w:val="26"/>
        </w:rPr>
        <w:t>Середкинская</w:t>
      </w:r>
      <w:proofErr w:type="spellEnd"/>
      <w:r w:rsidRPr="000C2AE4">
        <w:rPr>
          <w:sz w:val="26"/>
          <w:szCs w:val="26"/>
        </w:rPr>
        <w:t xml:space="preserve"> волость» Псковского района (Здание </w:t>
      </w:r>
      <w:proofErr w:type="spellStart"/>
      <w:r w:rsidRPr="000C2AE4">
        <w:rPr>
          <w:sz w:val="26"/>
          <w:szCs w:val="26"/>
        </w:rPr>
        <w:t>Гверздонской</w:t>
      </w:r>
      <w:proofErr w:type="spellEnd"/>
      <w:r w:rsidRPr="000C2AE4">
        <w:rPr>
          <w:sz w:val="26"/>
          <w:szCs w:val="26"/>
        </w:rPr>
        <w:t xml:space="preserve"> школы);</w:t>
      </w:r>
    </w:p>
    <w:p w14:paraId="7734920A" w14:textId="77777777" w:rsidR="000C2AE4" w:rsidRPr="000C2AE4" w:rsidRDefault="00FA40D2" w:rsidP="000C2AE4">
      <w:pPr>
        <w:tabs>
          <w:tab w:val="left" w:pos="142"/>
        </w:tabs>
        <w:ind w:firstLine="568"/>
        <w:jc w:val="both"/>
        <w:rPr>
          <w:sz w:val="26"/>
          <w:szCs w:val="26"/>
        </w:rPr>
      </w:pPr>
      <w:r>
        <w:rPr>
          <w:sz w:val="26"/>
          <w:szCs w:val="26"/>
        </w:rPr>
        <w:t xml:space="preserve">- </w:t>
      </w:r>
      <w:r w:rsidR="000C2AE4" w:rsidRPr="000C2AE4">
        <w:rPr>
          <w:sz w:val="26"/>
          <w:szCs w:val="26"/>
        </w:rPr>
        <w:t>нежилое здание с КН 60:18:0092103:87 площадью 142,1 кв.м</w:t>
      </w:r>
      <w:r>
        <w:rPr>
          <w:sz w:val="26"/>
          <w:szCs w:val="26"/>
        </w:rPr>
        <w:t>.</w:t>
      </w:r>
      <w:r w:rsidR="000C2AE4" w:rsidRPr="000C2AE4">
        <w:rPr>
          <w:sz w:val="26"/>
          <w:szCs w:val="26"/>
        </w:rPr>
        <w:t xml:space="preserve"> с земельным участком КН 60:18:0092103:8 площадью 2962 </w:t>
      </w:r>
      <w:proofErr w:type="spellStart"/>
      <w:r w:rsidR="000C2AE4" w:rsidRPr="000C2AE4">
        <w:rPr>
          <w:sz w:val="26"/>
          <w:szCs w:val="26"/>
        </w:rPr>
        <w:t>кв.м</w:t>
      </w:r>
      <w:proofErr w:type="spellEnd"/>
      <w:r w:rsidR="000C2AE4" w:rsidRPr="000C2AE4">
        <w:rPr>
          <w:sz w:val="26"/>
          <w:szCs w:val="26"/>
        </w:rPr>
        <w:t>, расположенные по адресу: Псковская область, Пск</w:t>
      </w:r>
      <w:r>
        <w:rPr>
          <w:sz w:val="26"/>
          <w:szCs w:val="26"/>
        </w:rPr>
        <w:t>овский район, СП</w:t>
      </w:r>
      <w:r w:rsidR="000C2AE4" w:rsidRPr="000C2AE4">
        <w:rPr>
          <w:sz w:val="26"/>
          <w:szCs w:val="26"/>
        </w:rPr>
        <w:t xml:space="preserve"> «Карамышевская волость», </w:t>
      </w:r>
      <w:r>
        <w:rPr>
          <w:sz w:val="26"/>
          <w:szCs w:val="26"/>
        </w:rPr>
        <w:br/>
      </w:r>
      <w:r w:rsidR="000C2AE4" w:rsidRPr="000C2AE4">
        <w:rPr>
          <w:sz w:val="26"/>
          <w:szCs w:val="26"/>
        </w:rPr>
        <w:t>с. Карамышево, ул. Советс</w:t>
      </w:r>
      <w:r>
        <w:rPr>
          <w:sz w:val="26"/>
          <w:szCs w:val="26"/>
        </w:rPr>
        <w:t>кая, д. 17 (бывший детский сад);</w:t>
      </w:r>
    </w:p>
    <w:p w14:paraId="36D37707" w14:textId="77777777" w:rsidR="000C2AE4" w:rsidRPr="000C2AE4" w:rsidRDefault="00FA40D2" w:rsidP="000C2AE4">
      <w:pPr>
        <w:tabs>
          <w:tab w:val="left" w:pos="142"/>
        </w:tabs>
        <w:ind w:firstLine="568"/>
        <w:jc w:val="both"/>
        <w:rPr>
          <w:sz w:val="26"/>
          <w:szCs w:val="26"/>
        </w:rPr>
      </w:pPr>
      <w:r>
        <w:rPr>
          <w:sz w:val="26"/>
          <w:szCs w:val="26"/>
        </w:rPr>
        <w:t xml:space="preserve">- </w:t>
      </w:r>
      <w:r w:rsidR="000C2AE4" w:rsidRPr="000C2AE4">
        <w:rPr>
          <w:sz w:val="26"/>
          <w:szCs w:val="26"/>
        </w:rPr>
        <w:t xml:space="preserve">нежилое здание (здание </w:t>
      </w:r>
      <w:proofErr w:type="spellStart"/>
      <w:r w:rsidR="000C2AE4" w:rsidRPr="000C2AE4">
        <w:rPr>
          <w:sz w:val="26"/>
          <w:szCs w:val="26"/>
        </w:rPr>
        <w:t>Талецкой</w:t>
      </w:r>
      <w:proofErr w:type="spellEnd"/>
      <w:r w:rsidR="000C2AE4" w:rsidRPr="000C2AE4">
        <w:rPr>
          <w:sz w:val="26"/>
          <w:szCs w:val="26"/>
        </w:rPr>
        <w:t xml:space="preserve"> основной школы, 1973 года постройки) с КН 60:18:0013601:65 площадью 792 кв.м. с земельным участком с </w:t>
      </w:r>
      <w:r>
        <w:rPr>
          <w:sz w:val="26"/>
          <w:szCs w:val="26"/>
        </w:rPr>
        <w:br/>
      </w:r>
      <w:r w:rsidR="000C2AE4" w:rsidRPr="000C2AE4">
        <w:rPr>
          <w:sz w:val="26"/>
          <w:szCs w:val="26"/>
        </w:rPr>
        <w:t>КН 60:18:0013601:2 площадью 5005 кв.м. в д. Гора Каменка, СП «Карамышевская волость» Псковского района Псковской области.</w:t>
      </w:r>
    </w:p>
    <w:p w14:paraId="698A28DF" w14:textId="77777777" w:rsidR="004424C2" w:rsidRPr="00FA40D2" w:rsidRDefault="00D75B72">
      <w:pPr>
        <w:tabs>
          <w:tab w:val="left" w:pos="142"/>
        </w:tabs>
        <w:ind w:firstLine="568"/>
        <w:jc w:val="both"/>
        <w:rPr>
          <w:sz w:val="26"/>
          <w:szCs w:val="26"/>
        </w:rPr>
      </w:pPr>
      <w:r w:rsidRPr="00FA40D2">
        <w:rPr>
          <w:sz w:val="26"/>
          <w:szCs w:val="26"/>
        </w:rPr>
        <w:t>Комитетом проведена работа по подготовке и проведению открытого аукциона в электронной форме по продаже в собственность вышеуказанных объектов. Начальная цена установлена в соответствии с Отчетами об оценке рыночной стоимости, выполненными ЗАО «Консалт Оценка».</w:t>
      </w:r>
    </w:p>
    <w:p w14:paraId="744EF157" w14:textId="77777777" w:rsidR="004424C2" w:rsidRPr="00FA40D2" w:rsidRDefault="00D75B72">
      <w:pPr>
        <w:tabs>
          <w:tab w:val="left" w:pos="142"/>
        </w:tabs>
        <w:ind w:firstLine="568"/>
        <w:jc w:val="both"/>
        <w:rPr>
          <w:sz w:val="26"/>
          <w:szCs w:val="26"/>
        </w:rPr>
      </w:pPr>
      <w:r w:rsidRPr="00FA40D2">
        <w:rPr>
          <w:sz w:val="26"/>
          <w:szCs w:val="26"/>
        </w:rPr>
        <w:t>В соответствии с постановлениями Администрации</w:t>
      </w:r>
      <w:r w:rsidR="00FA40D2" w:rsidRPr="00FA40D2">
        <w:rPr>
          <w:sz w:val="26"/>
          <w:szCs w:val="26"/>
        </w:rPr>
        <w:t xml:space="preserve"> Псковского района от 10.0</w:t>
      </w:r>
      <w:r w:rsidR="008767BC">
        <w:rPr>
          <w:sz w:val="26"/>
          <w:szCs w:val="26"/>
        </w:rPr>
        <w:t>9</w:t>
      </w:r>
      <w:r w:rsidR="00FA40D2" w:rsidRPr="00FA40D2">
        <w:rPr>
          <w:sz w:val="26"/>
          <w:szCs w:val="26"/>
        </w:rPr>
        <w:t>.2025 № 100</w:t>
      </w:r>
      <w:r w:rsidRPr="00FA40D2">
        <w:rPr>
          <w:sz w:val="26"/>
          <w:szCs w:val="26"/>
        </w:rPr>
        <w:t xml:space="preserve"> «О проведении открытого аукциона в электронной форме по продаже в собственность муниципального имущества» была размещена информация о проведении открытого аукциона на официальном сайте в сети «Интернет» по адресу: </w:t>
      </w:r>
      <w:hyperlink r:id="rId11" w:history="1">
        <w:r w:rsidRPr="00FA40D2">
          <w:rPr>
            <w:rStyle w:val="a7"/>
            <w:color w:val="auto"/>
            <w:sz w:val="26"/>
            <w:szCs w:val="26"/>
          </w:rPr>
          <w:t>www.torgi.gov.ru</w:t>
        </w:r>
      </w:hyperlink>
      <w:r w:rsidR="00FA40D2" w:rsidRPr="00FA40D2">
        <w:rPr>
          <w:sz w:val="26"/>
          <w:szCs w:val="26"/>
        </w:rPr>
        <w:t>. о проведении 21.10.2025</w:t>
      </w:r>
      <w:r w:rsidRPr="00FA40D2">
        <w:rPr>
          <w:sz w:val="26"/>
          <w:szCs w:val="26"/>
        </w:rPr>
        <w:t xml:space="preserve"> года аукциона по продаже</w:t>
      </w:r>
      <w:r w:rsidR="00F90E0E">
        <w:rPr>
          <w:sz w:val="26"/>
          <w:szCs w:val="26"/>
        </w:rPr>
        <w:t xml:space="preserve"> следующего имущества</w:t>
      </w:r>
      <w:r w:rsidRPr="00FA40D2">
        <w:rPr>
          <w:sz w:val="26"/>
          <w:szCs w:val="26"/>
        </w:rPr>
        <w:t>:</w:t>
      </w:r>
    </w:p>
    <w:p w14:paraId="138D79E3" w14:textId="77777777" w:rsidR="00FA40D2" w:rsidRPr="00FA40D2" w:rsidRDefault="00FA40D2" w:rsidP="00FA40D2">
      <w:pPr>
        <w:ind w:right="53" w:firstLine="567"/>
        <w:jc w:val="both"/>
        <w:rPr>
          <w:sz w:val="26"/>
          <w:szCs w:val="26"/>
        </w:rPr>
      </w:pPr>
      <w:r>
        <w:rPr>
          <w:sz w:val="26"/>
          <w:szCs w:val="26"/>
        </w:rPr>
        <w:t xml:space="preserve">- </w:t>
      </w:r>
      <w:r w:rsidRPr="00FA40D2">
        <w:rPr>
          <w:sz w:val="26"/>
          <w:szCs w:val="26"/>
        </w:rPr>
        <w:t>нежилое здание с КН 60:18:0040303:61 площадью 1616,3 кв.м.,  земельным у</w:t>
      </w:r>
      <w:r>
        <w:rPr>
          <w:sz w:val="26"/>
          <w:szCs w:val="26"/>
        </w:rPr>
        <w:t xml:space="preserve">частком с КН 60:18:0040303:40 </w:t>
      </w:r>
      <w:r w:rsidRPr="00FA40D2">
        <w:rPr>
          <w:sz w:val="26"/>
          <w:szCs w:val="26"/>
        </w:rPr>
        <w:t>площадью 14772  кв.м</w:t>
      </w:r>
      <w:r w:rsidR="00F90E0E">
        <w:rPr>
          <w:sz w:val="26"/>
          <w:szCs w:val="26"/>
        </w:rPr>
        <w:t>.</w:t>
      </w:r>
      <w:r w:rsidRPr="00FA40D2">
        <w:rPr>
          <w:sz w:val="26"/>
          <w:szCs w:val="26"/>
        </w:rPr>
        <w:t xml:space="preserve"> в д.</w:t>
      </w:r>
      <w:r>
        <w:rPr>
          <w:sz w:val="26"/>
          <w:szCs w:val="26"/>
        </w:rPr>
        <w:t xml:space="preserve"> </w:t>
      </w:r>
      <w:proofErr w:type="spellStart"/>
      <w:r>
        <w:rPr>
          <w:sz w:val="26"/>
          <w:szCs w:val="26"/>
        </w:rPr>
        <w:t>Гверздонь</w:t>
      </w:r>
      <w:proofErr w:type="spellEnd"/>
      <w:r>
        <w:rPr>
          <w:sz w:val="26"/>
          <w:szCs w:val="26"/>
        </w:rPr>
        <w:t>, СП</w:t>
      </w:r>
      <w:r w:rsidRPr="00FA40D2">
        <w:rPr>
          <w:sz w:val="26"/>
          <w:szCs w:val="26"/>
        </w:rPr>
        <w:t xml:space="preserve"> «</w:t>
      </w:r>
      <w:proofErr w:type="spellStart"/>
      <w:r w:rsidRPr="00FA40D2">
        <w:rPr>
          <w:sz w:val="26"/>
          <w:szCs w:val="26"/>
        </w:rPr>
        <w:t>Середкинская</w:t>
      </w:r>
      <w:proofErr w:type="spellEnd"/>
      <w:r w:rsidRPr="00FA40D2">
        <w:rPr>
          <w:sz w:val="26"/>
          <w:szCs w:val="26"/>
        </w:rPr>
        <w:t xml:space="preserve"> волость» Псковского района (Здание </w:t>
      </w:r>
      <w:proofErr w:type="spellStart"/>
      <w:r w:rsidRPr="00FA40D2">
        <w:rPr>
          <w:sz w:val="26"/>
          <w:szCs w:val="26"/>
        </w:rPr>
        <w:t>Гверздонской</w:t>
      </w:r>
      <w:proofErr w:type="spellEnd"/>
      <w:r w:rsidRPr="00FA40D2">
        <w:rPr>
          <w:sz w:val="26"/>
          <w:szCs w:val="26"/>
        </w:rPr>
        <w:t xml:space="preserve"> школы);</w:t>
      </w:r>
    </w:p>
    <w:p w14:paraId="3589C6DE" w14:textId="77777777" w:rsidR="00FA40D2" w:rsidRPr="00FA40D2" w:rsidRDefault="00FA40D2" w:rsidP="00FA40D2">
      <w:pPr>
        <w:ind w:right="53" w:firstLine="567"/>
        <w:jc w:val="both"/>
        <w:rPr>
          <w:sz w:val="26"/>
          <w:szCs w:val="26"/>
        </w:rPr>
      </w:pPr>
      <w:r>
        <w:rPr>
          <w:sz w:val="26"/>
          <w:szCs w:val="26"/>
        </w:rPr>
        <w:lastRenderedPageBreak/>
        <w:t xml:space="preserve">- </w:t>
      </w:r>
      <w:r w:rsidRPr="00FA40D2">
        <w:rPr>
          <w:sz w:val="26"/>
          <w:szCs w:val="26"/>
        </w:rPr>
        <w:t xml:space="preserve">нежилое здание с КН 60:18:0092103:87 площадью 142,1 </w:t>
      </w:r>
      <w:proofErr w:type="spellStart"/>
      <w:r w:rsidRPr="00FA40D2">
        <w:rPr>
          <w:sz w:val="26"/>
          <w:szCs w:val="26"/>
        </w:rPr>
        <w:t>кв.м</w:t>
      </w:r>
      <w:proofErr w:type="spellEnd"/>
      <w:r w:rsidRPr="00FA40D2">
        <w:rPr>
          <w:sz w:val="26"/>
          <w:szCs w:val="26"/>
        </w:rPr>
        <w:t xml:space="preserve"> с земельным участком КН 60:18:0092103:8 площадью 2962 </w:t>
      </w:r>
      <w:proofErr w:type="spellStart"/>
      <w:r w:rsidRPr="00FA40D2">
        <w:rPr>
          <w:sz w:val="26"/>
          <w:szCs w:val="26"/>
        </w:rPr>
        <w:t>кв.м</w:t>
      </w:r>
      <w:proofErr w:type="spellEnd"/>
      <w:r w:rsidRPr="00FA40D2">
        <w:rPr>
          <w:sz w:val="26"/>
          <w:szCs w:val="26"/>
        </w:rPr>
        <w:t>, расположенные по адресу: Псковская о</w:t>
      </w:r>
      <w:r>
        <w:rPr>
          <w:sz w:val="26"/>
          <w:szCs w:val="26"/>
        </w:rPr>
        <w:t>бласть, Псковский район, СП</w:t>
      </w:r>
      <w:r w:rsidRPr="00FA40D2">
        <w:rPr>
          <w:sz w:val="26"/>
          <w:szCs w:val="26"/>
        </w:rPr>
        <w:t xml:space="preserve"> «Карамышевская волость», </w:t>
      </w:r>
      <w:r>
        <w:rPr>
          <w:sz w:val="26"/>
          <w:szCs w:val="26"/>
        </w:rPr>
        <w:br/>
      </w:r>
      <w:r w:rsidRPr="00FA40D2">
        <w:rPr>
          <w:sz w:val="26"/>
          <w:szCs w:val="26"/>
        </w:rPr>
        <w:t>с. Карамышево, ул. Советская, д. 17 (бывший детский сад).</w:t>
      </w:r>
    </w:p>
    <w:p w14:paraId="019EFE7B" w14:textId="77777777" w:rsidR="004424C2" w:rsidRPr="00FA40D2" w:rsidRDefault="00FA40D2">
      <w:pPr>
        <w:ind w:firstLine="568"/>
        <w:jc w:val="both"/>
        <w:rPr>
          <w:sz w:val="26"/>
          <w:szCs w:val="26"/>
        </w:rPr>
      </w:pPr>
      <w:r w:rsidRPr="00FA40D2">
        <w:rPr>
          <w:sz w:val="26"/>
          <w:szCs w:val="26"/>
        </w:rPr>
        <w:t xml:space="preserve">В связи с отсутствием заявок </w:t>
      </w:r>
      <w:r w:rsidR="00D75B72" w:rsidRPr="00FA40D2">
        <w:rPr>
          <w:sz w:val="26"/>
          <w:szCs w:val="26"/>
        </w:rPr>
        <w:t>аукцион признан не состоявшимся.</w:t>
      </w:r>
    </w:p>
    <w:p w14:paraId="4B956144" w14:textId="77777777" w:rsidR="004424C2" w:rsidRPr="00FA40D2" w:rsidRDefault="00D75B72">
      <w:pPr>
        <w:tabs>
          <w:tab w:val="left" w:pos="142"/>
        </w:tabs>
        <w:ind w:firstLine="568"/>
        <w:jc w:val="both"/>
        <w:rPr>
          <w:sz w:val="26"/>
          <w:szCs w:val="26"/>
        </w:rPr>
      </w:pPr>
      <w:r w:rsidRPr="00FA40D2">
        <w:rPr>
          <w:sz w:val="26"/>
          <w:szCs w:val="26"/>
        </w:rPr>
        <w:t xml:space="preserve">В целях ведения реестра арендаторов земельных участков через портал Росреестра в электронном виде подготовлено и отправлено </w:t>
      </w:r>
      <w:r w:rsidR="00FA40D2" w:rsidRPr="00FA40D2">
        <w:rPr>
          <w:b/>
          <w:sz w:val="26"/>
          <w:szCs w:val="26"/>
        </w:rPr>
        <w:t>973</w:t>
      </w:r>
      <w:r w:rsidRPr="00FA40D2">
        <w:rPr>
          <w:sz w:val="26"/>
          <w:szCs w:val="26"/>
        </w:rPr>
        <w:t xml:space="preserve"> запроса в Федеральную службу государственной регистрации, кадастра и картографии» по Псковской области.</w:t>
      </w:r>
    </w:p>
    <w:p w14:paraId="3CC14A77" w14:textId="77777777" w:rsidR="004424C2" w:rsidRPr="00FA40D2" w:rsidRDefault="00D75B72">
      <w:pPr>
        <w:tabs>
          <w:tab w:val="left" w:pos="142"/>
        </w:tabs>
        <w:ind w:firstLine="568"/>
        <w:jc w:val="both"/>
        <w:rPr>
          <w:sz w:val="26"/>
          <w:szCs w:val="26"/>
        </w:rPr>
      </w:pPr>
      <w:r w:rsidRPr="00FA40D2">
        <w:rPr>
          <w:sz w:val="26"/>
          <w:szCs w:val="26"/>
        </w:rPr>
        <w:t xml:space="preserve">По заявлениям, поступившим в Комитет подготовлены и выданы </w:t>
      </w:r>
      <w:r w:rsidR="00FA40D2" w:rsidRPr="00FA40D2">
        <w:rPr>
          <w:b/>
          <w:sz w:val="26"/>
          <w:szCs w:val="26"/>
        </w:rPr>
        <w:t>303</w:t>
      </w:r>
      <w:r w:rsidR="00FA40D2" w:rsidRPr="00FA40D2">
        <w:rPr>
          <w:sz w:val="26"/>
          <w:szCs w:val="26"/>
        </w:rPr>
        <w:t xml:space="preserve"> выписки</w:t>
      </w:r>
      <w:r w:rsidRPr="00FA40D2">
        <w:rPr>
          <w:sz w:val="26"/>
          <w:szCs w:val="26"/>
        </w:rPr>
        <w:t xml:space="preserve"> из реестра муниципального имущества.</w:t>
      </w:r>
    </w:p>
    <w:p w14:paraId="5E529796" w14:textId="77777777" w:rsidR="004424C2" w:rsidRPr="00FA40D2" w:rsidRDefault="00D75B72">
      <w:pPr>
        <w:tabs>
          <w:tab w:val="left" w:pos="142"/>
        </w:tabs>
        <w:ind w:firstLine="568"/>
        <w:jc w:val="both"/>
        <w:rPr>
          <w:sz w:val="26"/>
          <w:szCs w:val="26"/>
        </w:rPr>
      </w:pPr>
      <w:r w:rsidRPr="00FA40D2">
        <w:rPr>
          <w:sz w:val="26"/>
          <w:szCs w:val="26"/>
        </w:rPr>
        <w:t>Комитет является администратором поступлений доходов в бюджет Псковского района и осуществляет в соответствии с законодательством контроль за правильностью исчислений, полнотой и своевременностью уплаты, начислением, учетом и принятием решений о возврате излишне уплаченных платежей в бюджет Псковского района, ведет реестр источников доходов бюджета по закрепленным видам доходов; формирует и представляет квартальную и годовую бюджетную отчетность главного администратора доходов бюджета.</w:t>
      </w:r>
    </w:p>
    <w:p w14:paraId="218E45F6" w14:textId="77777777" w:rsidR="004424C2" w:rsidRPr="00FA40D2" w:rsidRDefault="00D75B72">
      <w:pPr>
        <w:tabs>
          <w:tab w:val="left" w:pos="-284"/>
          <w:tab w:val="left" w:pos="0"/>
          <w:tab w:val="left" w:pos="142"/>
          <w:tab w:val="left" w:pos="9923"/>
        </w:tabs>
        <w:ind w:firstLine="568"/>
        <w:jc w:val="both"/>
        <w:rPr>
          <w:sz w:val="26"/>
          <w:szCs w:val="26"/>
        </w:rPr>
      </w:pPr>
      <w:r w:rsidRPr="00FA40D2">
        <w:rPr>
          <w:sz w:val="26"/>
          <w:szCs w:val="26"/>
        </w:rPr>
        <w:t>Специалистами комитета ежегодно производится начисление арендной платы по каждому договору на бумажном носителе и в программе 1С бухгалт</w:t>
      </w:r>
      <w:r w:rsidR="00FA40D2" w:rsidRPr="00FA40D2">
        <w:rPr>
          <w:sz w:val="26"/>
          <w:szCs w:val="26"/>
        </w:rPr>
        <w:t>ерия. По состоянию на 01.01.2026</w:t>
      </w:r>
      <w:r w:rsidRPr="00FA40D2">
        <w:rPr>
          <w:sz w:val="26"/>
          <w:szCs w:val="26"/>
        </w:rPr>
        <w:t xml:space="preserve"> года в 1С внесено:</w:t>
      </w:r>
    </w:p>
    <w:p w14:paraId="6A1EBA7E" w14:textId="77777777" w:rsidR="004424C2" w:rsidRPr="00FA40D2" w:rsidRDefault="00FA40D2">
      <w:pPr>
        <w:tabs>
          <w:tab w:val="left" w:pos="-284"/>
          <w:tab w:val="left" w:pos="0"/>
          <w:tab w:val="left" w:pos="142"/>
          <w:tab w:val="left" w:pos="9923"/>
        </w:tabs>
        <w:ind w:firstLine="568"/>
        <w:jc w:val="both"/>
        <w:rPr>
          <w:sz w:val="26"/>
          <w:szCs w:val="26"/>
        </w:rPr>
      </w:pPr>
      <w:r w:rsidRPr="00FA40D2">
        <w:rPr>
          <w:sz w:val="26"/>
          <w:szCs w:val="26"/>
        </w:rPr>
        <w:t>- 3987</w:t>
      </w:r>
      <w:r w:rsidR="00D75B72" w:rsidRPr="00FA40D2">
        <w:rPr>
          <w:sz w:val="26"/>
          <w:szCs w:val="26"/>
        </w:rPr>
        <w:t xml:space="preserve"> договоров аренды земельных участков;</w:t>
      </w:r>
    </w:p>
    <w:p w14:paraId="37E56298" w14:textId="77777777" w:rsidR="004424C2" w:rsidRPr="00FA40D2" w:rsidRDefault="00FA40D2">
      <w:pPr>
        <w:tabs>
          <w:tab w:val="left" w:pos="-284"/>
          <w:tab w:val="left" w:pos="0"/>
          <w:tab w:val="left" w:pos="142"/>
          <w:tab w:val="left" w:pos="9923"/>
        </w:tabs>
        <w:ind w:firstLine="568"/>
        <w:jc w:val="both"/>
        <w:rPr>
          <w:sz w:val="26"/>
          <w:szCs w:val="26"/>
        </w:rPr>
      </w:pPr>
      <w:r w:rsidRPr="00FA40D2">
        <w:rPr>
          <w:sz w:val="26"/>
          <w:szCs w:val="26"/>
        </w:rPr>
        <w:t>- 4</w:t>
      </w:r>
      <w:r w:rsidR="00D75B72" w:rsidRPr="00FA40D2">
        <w:rPr>
          <w:sz w:val="26"/>
          <w:szCs w:val="26"/>
        </w:rPr>
        <w:t xml:space="preserve"> договор</w:t>
      </w:r>
      <w:r w:rsidR="0064367D">
        <w:rPr>
          <w:sz w:val="26"/>
          <w:szCs w:val="26"/>
        </w:rPr>
        <w:t>а</w:t>
      </w:r>
      <w:r w:rsidR="00D75B72" w:rsidRPr="00FA40D2">
        <w:rPr>
          <w:sz w:val="26"/>
          <w:szCs w:val="26"/>
        </w:rPr>
        <w:t xml:space="preserve"> аренды имущества;</w:t>
      </w:r>
    </w:p>
    <w:p w14:paraId="76042D7E" w14:textId="77777777" w:rsidR="004424C2" w:rsidRPr="00FA40D2" w:rsidRDefault="00FA40D2">
      <w:pPr>
        <w:tabs>
          <w:tab w:val="left" w:pos="-284"/>
          <w:tab w:val="left" w:pos="0"/>
          <w:tab w:val="left" w:pos="142"/>
          <w:tab w:val="left" w:pos="9923"/>
        </w:tabs>
        <w:ind w:firstLine="568"/>
        <w:jc w:val="both"/>
        <w:rPr>
          <w:sz w:val="26"/>
          <w:szCs w:val="26"/>
        </w:rPr>
      </w:pPr>
      <w:r w:rsidRPr="00FA40D2">
        <w:rPr>
          <w:sz w:val="26"/>
          <w:szCs w:val="26"/>
        </w:rPr>
        <w:t>- 348</w:t>
      </w:r>
      <w:r w:rsidR="00D75B72" w:rsidRPr="00FA40D2">
        <w:rPr>
          <w:sz w:val="26"/>
          <w:szCs w:val="26"/>
        </w:rPr>
        <w:t xml:space="preserve"> пользователя земельных участков.</w:t>
      </w:r>
    </w:p>
    <w:p w14:paraId="19523788" w14:textId="77777777" w:rsidR="004424C2" w:rsidRPr="00FA40D2" w:rsidRDefault="00D75B72">
      <w:pPr>
        <w:tabs>
          <w:tab w:val="left" w:pos="-284"/>
          <w:tab w:val="left" w:pos="0"/>
          <w:tab w:val="left" w:pos="142"/>
          <w:tab w:val="left" w:pos="9923"/>
        </w:tabs>
        <w:ind w:firstLine="568"/>
        <w:jc w:val="both"/>
        <w:rPr>
          <w:sz w:val="26"/>
          <w:szCs w:val="26"/>
        </w:rPr>
      </w:pPr>
      <w:r w:rsidRPr="00FA40D2">
        <w:rPr>
          <w:sz w:val="26"/>
          <w:szCs w:val="26"/>
        </w:rPr>
        <w:t>Комитет осуществляет уточнение невыясненных платежей по кодам доходов бюджетной классификации.</w:t>
      </w:r>
      <w:r w:rsidR="00FA40D2" w:rsidRPr="00FA40D2">
        <w:rPr>
          <w:sz w:val="26"/>
          <w:szCs w:val="26"/>
        </w:rPr>
        <w:t xml:space="preserve"> В течение года подготовлено 251 уведомление</w:t>
      </w:r>
      <w:r w:rsidRPr="00FA40D2">
        <w:rPr>
          <w:sz w:val="26"/>
          <w:szCs w:val="26"/>
        </w:rPr>
        <w:t xml:space="preserve"> об уточнении вида и принадлежнос</w:t>
      </w:r>
      <w:r w:rsidR="00FA40D2" w:rsidRPr="00FA40D2">
        <w:rPr>
          <w:sz w:val="26"/>
          <w:szCs w:val="26"/>
        </w:rPr>
        <w:t>ти платежа на сумму 1 328 499,53</w:t>
      </w:r>
      <w:r w:rsidRPr="00FA40D2">
        <w:rPr>
          <w:sz w:val="26"/>
          <w:szCs w:val="26"/>
        </w:rPr>
        <w:t xml:space="preserve"> рублей.</w:t>
      </w:r>
    </w:p>
    <w:p w14:paraId="02292085" w14:textId="77777777" w:rsidR="004424C2" w:rsidRPr="00335918" w:rsidRDefault="00D75B72">
      <w:pPr>
        <w:tabs>
          <w:tab w:val="left" w:pos="-284"/>
          <w:tab w:val="left" w:pos="0"/>
          <w:tab w:val="left" w:pos="142"/>
          <w:tab w:val="left" w:pos="9923"/>
        </w:tabs>
        <w:ind w:firstLine="568"/>
        <w:jc w:val="both"/>
        <w:rPr>
          <w:sz w:val="26"/>
          <w:szCs w:val="26"/>
        </w:rPr>
      </w:pPr>
      <w:r w:rsidRPr="00335918">
        <w:rPr>
          <w:sz w:val="26"/>
          <w:szCs w:val="26"/>
        </w:rPr>
        <w:t>По состоянию на 01.01.2025 года задолженность по арендной плате за использование земельных</w:t>
      </w:r>
      <w:r w:rsidR="00FA40D2" w:rsidRPr="00335918">
        <w:rPr>
          <w:sz w:val="26"/>
          <w:szCs w:val="26"/>
        </w:rPr>
        <w:t xml:space="preserve"> участков составила 5 601 416,03</w:t>
      </w:r>
      <w:r w:rsidRPr="00335918">
        <w:rPr>
          <w:sz w:val="26"/>
          <w:szCs w:val="26"/>
        </w:rPr>
        <w:t xml:space="preserve"> рублей.</w:t>
      </w:r>
    </w:p>
    <w:p w14:paraId="7ED1460F" w14:textId="77777777" w:rsidR="004424C2" w:rsidRPr="00335918" w:rsidRDefault="00D75B72">
      <w:pPr>
        <w:tabs>
          <w:tab w:val="left" w:pos="-284"/>
          <w:tab w:val="left" w:pos="142"/>
        </w:tabs>
        <w:ind w:firstLine="568"/>
        <w:jc w:val="both"/>
        <w:rPr>
          <w:sz w:val="26"/>
          <w:szCs w:val="26"/>
        </w:rPr>
      </w:pPr>
      <w:r w:rsidRPr="00335918">
        <w:rPr>
          <w:sz w:val="26"/>
          <w:szCs w:val="26"/>
        </w:rPr>
        <w:t xml:space="preserve">В </w:t>
      </w:r>
      <w:r w:rsidR="00335918" w:rsidRPr="00335918">
        <w:rPr>
          <w:sz w:val="26"/>
          <w:szCs w:val="26"/>
        </w:rPr>
        <w:t>2025</w:t>
      </w:r>
      <w:r w:rsidRPr="00335918">
        <w:rPr>
          <w:sz w:val="26"/>
          <w:szCs w:val="26"/>
        </w:rPr>
        <w:t xml:space="preserve"> году гражданам и юридическим лицам, имеющим задолженность по </w:t>
      </w:r>
      <w:r w:rsidR="00335918" w:rsidRPr="00335918">
        <w:rPr>
          <w:sz w:val="26"/>
          <w:szCs w:val="26"/>
        </w:rPr>
        <w:t>арендной плате подготовлено 755</w:t>
      </w:r>
      <w:r w:rsidRPr="00335918">
        <w:rPr>
          <w:sz w:val="26"/>
          <w:szCs w:val="26"/>
        </w:rPr>
        <w:t xml:space="preserve"> прете</w:t>
      </w:r>
      <w:r w:rsidR="00335918" w:rsidRPr="00335918">
        <w:rPr>
          <w:sz w:val="26"/>
          <w:szCs w:val="26"/>
        </w:rPr>
        <w:t>нзий на общую сумму 6 951 163,37</w:t>
      </w:r>
      <w:r w:rsidRPr="00335918">
        <w:rPr>
          <w:sz w:val="26"/>
          <w:szCs w:val="26"/>
        </w:rPr>
        <w:t xml:space="preserve"> рублей.</w:t>
      </w:r>
    </w:p>
    <w:p w14:paraId="3D79B30D" w14:textId="77777777" w:rsidR="004424C2" w:rsidRPr="00335918" w:rsidRDefault="00D75B72">
      <w:pPr>
        <w:tabs>
          <w:tab w:val="left" w:pos="-284"/>
          <w:tab w:val="left" w:pos="142"/>
        </w:tabs>
        <w:ind w:firstLine="568"/>
        <w:jc w:val="both"/>
        <w:rPr>
          <w:sz w:val="26"/>
          <w:szCs w:val="26"/>
        </w:rPr>
      </w:pPr>
      <w:r w:rsidRPr="00335918">
        <w:rPr>
          <w:sz w:val="26"/>
          <w:szCs w:val="26"/>
        </w:rPr>
        <w:t>По полученным претензиям, до подачи заявле</w:t>
      </w:r>
      <w:r w:rsidR="00335918" w:rsidRPr="00335918">
        <w:rPr>
          <w:sz w:val="26"/>
          <w:szCs w:val="26"/>
        </w:rPr>
        <w:t>ний в суд, оплачено 6 104 638,48</w:t>
      </w:r>
      <w:r w:rsidRPr="00335918">
        <w:rPr>
          <w:sz w:val="26"/>
          <w:szCs w:val="26"/>
        </w:rPr>
        <w:t xml:space="preserve"> рублей.</w:t>
      </w:r>
    </w:p>
    <w:p w14:paraId="00D6BF09" w14:textId="77777777" w:rsidR="004424C2" w:rsidRPr="00335918" w:rsidRDefault="00335918">
      <w:pPr>
        <w:tabs>
          <w:tab w:val="left" w:pos="-284"/>
          <w:tab w:val="left" w:pos="142"/>
        </w:tabs>
        <w:ind w:firstLine="568"/>
        <w:jc w:val="both"/>
        <w:rPr>
          <w:sz w:val="26"/>
          <w:szCs w:val="26"/>
        </w:rPr>
      </w:pPr>
      <w:r w:rsidRPr="00335918">
        <w:rPr>
          <w:sz w:val="26"/>
          <w:szCs w:val="26"/>
        </w:rPr>
        <w:t>В течение 2025</w:t>
      </w:r>
      <w:r w:rsidR="00D75B72" w:rsidRPr="00335918">
        <w:rPr>
          <w:sz w:val="26"/>
          <w:szCs w:val="26"/>
        </w:rPr>
        <w:t xml:space="preserve"> года проводилась работа по взысканию задолженности в судебном порядке. Комитетом под</w:t>
      </w:r>
      <w:r w:rsidRPr="00335918">
        <w:rPr>
          <w:sz w:val="26"/>
          <w:szCs w:val="26"/>
        </w:rPr>
        <w:t>готовлено и направлено в суд 80</w:t>
      </w:r>
      <w:r w:rsidR="00D75B72" w:rsidRPr="00335918">
        <w:rPr>
          <w:sz w:val="26"/>
          <w:szCs w:val="26"/>
        </w:rPr>
        <w:t xml:space="preserve"> исковых заявлений о взыскании задолженности по арендной п</w:t>
      </w:r>
      <w:r w:rsidRPr="00335918">
        <w:rPr>
          <w:sz w:val="26"/>
          <w:szCs w:val="26"/>
        </w:rPr>
        <w:t>лате на общую сумму 2 380 834,61</w:t>
      </w:r>
      <w:r w:rsidR="00D75B72" w:rsidRPr="00335918">
        <w:rPr>
          <w:sz w:val="26"/>
          <w:szCs w:val="26"/>
        </w:rPr>
        <w:t xml:space="preserve"> рубл</w:t>
      </w:r>
      <w:r w:rsidRPr="00335918">
        <w:rPr>
          <w:sz w:val="26"/>
          <w:szCs w:val="26"/>
        </w:rPr>
        <w:t>ей. Судами приняты решения по 47</w:t>
      </w:r>
      <w:r w:rsidR="00D75B72" w:rsidRPr="00335918">
        <w:rPr>
          <w:sz w:val="26"/>
          <w:szCs w:val="26"/>
        </w:rPr>
        <w:t xml:space="preserve"> исковым заявлениям на общ</w:t>
      </w:r>
      <w:r w:rsidRPr="00335918">
        <w:rPr>
          <w:sz w:val="26"/>
          <w:szCs w:val="26"/>
        </w:rPr>
        <w:t>ую сумму 1 643 056,38</w:t>
      </w:r>
      <w:r w:rsidR="00D75B72" w:rsidRPr="00335918">
        <w:rPr>
          <w:sz w:val="26"/>
          <w:szCs w:val="26"/>
        </w:rPr>
        <w:t xml:space="preserve"> рублей. Судебные приказы направлены в службу судебных приставов для взыскания задолженности. Федеральной службой судебных приставов в бюджет района взыскано </w:t>
      </w:r>
      <w:r w:rsidRPr="00335918">
        <w:rPr>
          <w:sz w:val="26"/>
          <w:szCs w:val="26"/>
        </w:rPr>
        <w:t>– 590 137,09</w:t>
      </w:r>
      <w:r w:rsidR="00D75B72" w:rsidRPr="00335918">
        <w:rPr>
          <w:sz w:val="26"/>
          <w:szCs w:val="26"/>
        </w:rPr>
        <w:t xml:space="preserve"> рублей.</w:t>
      </w:r>
    </w:p>
    <w:p w14:paraId="496B706B" w14:textId="77777777" w:rsidR="004424C2" w:rsidRPr="00335918" w:rsidRDefault="00D75B72">
      <w:pPr>
        <w:tabs>
          <w:tab w:val="left" w:pos="-284"/>
          <w:tab w:val="left" w:pos="142"/>
        </w:tabs>
        <w:ind w:firstLine="568"/>
        <w:jc w:val="both"/>
        <w:rPr>
          <w:sz w:val="26"/>
          <w:szCs w:val="26"/>
        </w:rPr>
      </w:pPr>
      <w:r w:rsidRPr="00335918">
        <w:rPr>
          <w:sz w:val="26"/>
          <w:szCs w:val="26"/>
        </w:rPr>
        <w:t>В соответствии со справкой о перечислении поступлений, в бюджет муниципального обра</w:t>
      </w:r>
      <w:r w:rsidR="00335918" w:rsidRPr="00335918">
        <w:rPr>
          <w:sz w:val="26"/>
          <w:szCs w:val="26"/>
        </w:rPr>
        <w:t>зования «Псковский район» в 2025</w:t>
      </w:r>
      <w:r w:rsidRPr="00335918">
        <w:rPr>
          <w:sz w:val="26"/>
          <w:szCs w:val="26"/>
        </w:rPr>
        <w:t xml:space="preserve"> году от использования земельных участков и имущества на праве аренды, от купли-продажи имущества и земельных участков п</w:t>
      </w:r>
      <w:r w:rsidR="00335918" w:rsidRPr="00335918">
        <w:rPr>
          <w:sz w:val="26"/>
          <w:szCs w:val="26"/>
        </w:rPr>
        <w:t>оступило 38 242 133,51</w:t>
      </w:r>
      <w:r w:rsidRPr="00335918">
        <w:rPr>
          <w:sz w:val="26"/>
          <w:szCs w:val="26"/>
        </w:rPr>
        <w:t xml:space="preserve"> рублей.</w:t>
      </w:r>
    </w:p>
    <w:p w14:paraId="39C4A2E6" w14:textId="77777777" w:rsidR="004424C2" w:rsidRDefault="004424C2">
      <w:pPr>
        <w:tabs>
          <w:tab w:val="left" w:pos="-284"/>
        </w:tabs>
        <w:suppressAutoHyphens w:val="0"/>
        <w:ind w:firstLine="852"/>
        <w:jc w:val="both"/>
        <w:rPr>
          <w:color w:val="EE0000"/>
          <w:sz w:val="26"/>
          <w:szCs w:val="26"/>
          <w:lang w:eastAsia="ru-RU"/>
        </w:rPr>
      </w:pPr>
    </w:p>
    <w:p w14:paraId="47AA1152" w14:textId="77777777" w:rsidR="004424C2" w:rsidRPr="00C16789" w:rsidRDefault="00D75B72">
      <w:pPr>
        <w:numPr>
          <w:ilvl w:val="0"/>
          <w:numId w:val="9"/>
        </w:numPr>
        <w:suppressAutoHyphens w:val="0"/>
        <w:autoSpaceDE w:val="0"/>
        <w:autoSpaceDN w:val="0"/>
        <w:adjustRightInd w:val="0"/>
        <w:ind w:left="0" w:firstLine="567"/>
        <w:jc w:val="both"/>
        <w:rPr>
          <w:b/>
          <w:sz w:val="26"/>
          <w:szCs w:val="26"/>
        </w:rPr>
      </w:pPr>
      <w:r w:rsidRPr="00C16789">
        <w:rPr>
          <w:b/>
          <w:sz w:val="26"/>
          <w:szCs w:val="26"/>
          <w:lang w:eastAsia="ru-RU"/>
        </w:rPr>
        <w:t xml:space="preserve">Осуществление </w:t>
      </w:r>
      <w:r w:rsidRPr="00C16789">
        <w:rPr>
          <w:b/>
          <w:sz w:val="26"/>
          <w:szCs w:val="26"/>
        </w:rPr>
        <w:t>муниципальных</w:t>
      </w:r>
      <w:r w:rsidRPr="00C16789">
        <w:rPr>
          <w:b/>
          <w:sz w:val="26"/>
          <w:szCs w:val="26"/>
          <w:lang w:eastAsia="ru-RU"/>
        </w:rPr>
        <w:t xml:space="preserve"> закупок.</w:t>
      </w:r>
    </w:p>
    <w:p w14:paraId="6267405E" w14:textId="77777777" w:rsidR="004424C2" w:rsidRPr="00C16789" w:rsidRDefault="00D75B72">
      <w:pPr>
        <w:suppressAutoHyphens w:val="0"/>
        <w:ind w:firstLine="567"/>
        <w:jc w:val="both"/>
        <w:rPr>
          <w:sz w:val="26"/>
          <w:szCs w:val="26"/>
          <w:lang w:eastAsia="ru-RU"/>
        </w:rPr>
      </w:pPr>
      <w:r w:rsidRPr="00C16789">
        <w:rPr>
          <w:sz w:val="26"/>
          <w:szCs w:val="26"/>
          <w:lang w:eastAsia="ru-RU"/>
        </w:rPr>
        <w:t>Комитет по территориальному развитию осуществляет свою деятельность в соответствии Федеральным законом от 05.04.2013 № 44-ФЗ «О контрактной системе в сфере закупок товаров, работ, услуг для обеспечения государственных и муниципальных нужд» (далее Закон).</w:t>
      </w:r>
    </w:p>
    <w:p w14:paraId="2E1D3E3A" w14:textId="77777777" w:rsidR="004424C2" w:rsidRPr="00C16789" w:rsidRDefault="00D75B72">
      <w:pPr>
        <w:suppressAutoHyphens w:val="0"/>
        <w:ind w:firstLine="567"/>
        <w:jc w:val="both"/>
        <w:rPr>
          <w:sz w:val="26"/>
          <w:szCs w:val="26"/>
          <w:lang w:eastAsia="ru-RU"/>
        </w:rPr>
      </w:pPr>
      <w:r w:rsidRPr="00C16789">
        <w:rPr>
          <w:sz w:val="26"/>
          <w:szCs w:val="26"/>
          <w:lang w:eastAsia="ru-RU"/>
        </w:rPr>
        <w:lastRenderedPageBreak/>
        <w:t>Для реализации целей, предусмотренных Законом,</w:t>
      </w:r>
      <w:r w:rsidR="00C16789">
        <w:rPr>
          <w:sz w:val="26"/>
          <w:szCs w:val="26"/>
          <w:lang w:eastAsia="ru-RU"/>
        </w:rPr>
        <w:t xml:space="preserve"> в 2025 году был </w:t>
      </w:r>
      <w:r w:rsidRPr="00C16789">
        <w:rPr>
          <w:sz w:val="26"/>
          <w:szCs w:val="26"/>
          <w:lang w:eastAsia="ru-RU"/>
        </w:rPr>
        <w:t xml:space="preserve"> определен уполномоченный орган по определению поставщиков для заказчиков – комитет по территориальному развитию </w:t>
      </w:r>
      <w:r w:rsidR="00C16789">
        <w:rPr>
          <w:sz w:val="26"/>
          <w:szCs w:val="26"/>
          <w:lang w:eastAsia="ru-RU"/>
        </w:rPr>
        <w:t>Администрации Псковского района, а также</w:t>
      </w:r>
      <w:r w:rsidRPr="00C16789">
        <w:rPr>
          <w:sz w:val="26"/>
          <w:szCs w:val="26"/>
          <w:lang w:eastAsia="ru-RU"/>
        </w:rPr>
        <w:t xml:space="preserve"> определен контрольный орган, уполномоченный на осуществление контроля в сфере закупок – отдел муниципального контроля Администрации Псковского района.</w:t>
      </w:r>
    </w:p>
    <w:p w14:paraId="32E8F603" w14:textId="77777777" w:rsidR="004424C2" w:rsidRPr="00C16789" w:rsidRDefault="00D75B72">
      <w:pPr>
        <w:suppressAutoHyphens w:val="0"/>
        <w:ind w:firstLine="567"/>
        <w:jc w:val="both"/>
        <w:rPr>
          <w:sz w:val="26"/>
          <w:szCs w:val="26"/>
          <w:lang w:eastAsia="ru-RU"/>
        </w:rPr>
      </w:pPr>
      <w:r w:rsidRPr="00C16789">
        <w:rPr>
          <w:sz w:val="26"/>
          <w:szCs w:val="26"/>
          <w:lang w:eastAsia="ru-RU"/>
        </w:rPr>
        <w:t xml:space="preserve">В Администрации создана контрактная служба без образования отдельного структурного подразделения, состоящая из </w:t>
      </w:r>
      <w:r w:rsidRPr="00C16789">
        <w:rPr>
          <w:b/>
          <w:sz w:val="26"/>
          <w:szCs w:val="26"/>
          <w:lang w:eastAsia="ru-RU"/>
        </w:rPr>
        <w:t xml:space="preserve">10 </w:t>
      </w:r>
      <w:r w:rsidRPr="00C16789">
        <w:rPr>
          <w:sz w:val="26"/>
          <w:szCs w:val="26"/>
          <w:lang w:eastAsia="ru-RU"/>
        </w:rPr>
        <w:t>специалистов. Возг</w:t>
      </w:r>
      <w:r w:rsidR="00C16789" w:rsidRPr="00C16789">
        <w:rPr>
          <w:sz w:val="26"/>
          <w:szCs w:val="26"/>
          <w:lang w:eastAsia="ru-RU"/>
        </w:rPr>
        <w:t>лавлял контрактную службу в 2025</w:t>
      </w:r>
      <w:r w:rsidRPr="00C16789">
        <w:rPr>
          <w:sz w:val="26"/>
          <w:szCs w:val="26"/>
          <w:lang w:eastAsia="ru-RU"/>
        </w:rPr>
        <w:t xml:space="preserve"> году первый заместитель Главы Администрац</w:t>
      </w:r>
      <w:r w:rsidR="00C16789" w:rsidRPr="00C16789">
        <w:rPr>
          <w:sz w:val="26"/>
          <w:szCs w:val="26"/>
          <w:lang w:eastAsia="ru-RU"/>
        </w:rPr>
        <w:t>ии Псковского района А.А. Иванов</w:t>
      </w:r>
      <w:r w:rsidRPr="00C16789">
        <w:rPr>
          <w:sz w:val="26"/>
          <w:szCs w:val="26"/>
          <w:lang w:eastAsia="ru-RU"/>
        </w:rPr>
        <w:t>. В Администрации Псковского района создана Единая комиссия по осуществлению зак</w:t>
      </w:r>
      <w:r w:rsidR="00C16789" w:rsidRPr="00C16789">
        <w:rPr>
          <w:sz w:val="26"/>
          <w:szCs w:val="26"/>
          <w:lang w:eastAsia="ru-RU"/>
        </w:rPr>
        <w:t>упок. Возглавлял</w:t>
      </w:r>
      <w:r w:rsidR="00C16789">
        <w:rPr>
          <w:sz w:val="26"/>
          <w:szCs w:val="26"/>
          <w:lang w:eastAsia="ru-RU"/>
        </w:rPr>
        <w:t>а</w:t>
      </w:r>
      <w:r w:rsidR="00C16789" w:rsidRPr="00C16789">
        <w:rPr>
          <w:sz w:val="26"/>
          <w:szCs w:val="26"/>
          <w:lang w:eastAsia="ru-RU"/>
        </w:rPr>
        <w:t xml:space="preserve"> комиссию в 2025</w:t>
      </w:r>
      <w:r w:rsidRPr="00C16789">
        <w:rPr>
          <w:sz w:val="26"/>
          <w:szCs w:val="26"/>
          <w:lang w:eastAsia="ru-RU"/>
        </w:rPr>
        <w:t xml:space="preserve"> году заместитель Главы</w:t>
      </w:r>
      <w:r w:rsidR="00C16789" w:rsidRPr="00C16789">
        <w:rPr>
          <w:sz w:val="26"/>
          <w:szCs w:val="26"/>
          <w:lang w:eastAsia="ru-RU"/>
        </w:rPr>
        <w:t xml:space="preserve"> Администрации района Т.В. Васильева</w:t>
      </w:r>
      <w:r w:rsidRPr="00C16789">
        <w:rPr>
          <w:sz w:val="26"/>
          <w:szCs w:val="26"/>
          <w:lang w:eastAsia="ru-RU"/>
        </w:rPr>
        <w:t>.</w:t>
      </w:r>
    </w:p>
    <w:p w14:paraId="2E329ABF" w14:textId="77777777" w:rsidR="004424C2" w:rsidRPr="00C16789" w:rsidRDefault="00D75B72">
      <w:pPr>
        <w:suppressAutoHyphens w:val="0"/>
        <w:ind w:firstLine="567"/>
        <w:jc w:val="both"/>
        <w:rPr>
          <w:rFonts w:eastAsia="Calibri"/>
          <w:sz w:val="26"/>
          <w:szCs w:val="26"/>
          <w:lang w:eastAsia="en-US"/>
        </w:rPr>
      </w:pPr>
      <w:r w:rsidRPr="00C16789">
        <w:rPr>
          <w:rFonts w:eastAsia="Calibri"/>
          <w:sz w:val="26"/>
          <w:szCs w:val="26"/>
          <w:lang w:eastAsia="en-US"/>
        </w:rPr>
        <w:t>Комитет по территориальному развитию осуществляет размещение извещений о проведении закупок в Единой информационной системе в сфере закупок (далее-ЕИС) от имени заказчика – Администрации Псковского района.</w:t>
      </w:r>
    </w:p>
    <w:p w14:paraId="66675A11" w14:textId="77777777" w:rsidR="004424C2" w:rsidRPr="00C16789" w:rsidRDefault="00D75B72">
      <w:pPr>
        <w:suppressAutoHyphens w:val="0"/>
        <w:ind w:firstLine="567"/>
        <w:jc w:val="both"/>
        <w:rPr>
          <w:rFonts w:eastAsia="Calibri"/>
          <w:sz w:val="26"/>
          <w:szCs w:val="26"/>
          <w:lang w:eastAsia="en-US"/>
        </w:rPr>
      </w:pPr>
      <w:r w:rsidRPr="00C16789">
        <w:rPr>
          <w:rFonts w:eastAsia="Calibri"/>
          <w:sz w:val="26"/>
          <w:szCs w:val="26"/>
          <w:lang w:eastAsia="en-US"/>
        </w:rPr>
        <w:t>Основные направле</w:t>
      </w:r>
      <w:r w:rsidR="00C16789" w:rsidRPr="00C16789">
        <w:rPr>
          <w:rFonts w:eastAsia="Calibri"/>
          <w:sz w:val="26"/>
          <w:szCs w:val="26"/>
          <w:lang w:eastAsia="en-US"/>
        </w:rPr>
        <w:t>ния деятельности комитета в 2025</w:t>
      </w:r>
      <w:r w:rsidRPr="00C16789">
        <w:rPr>
          <w:rFonts w:eastAsia="Calibri"/>
          <w:sz w:val="26"/>
          <w:szCs w:val="26"/>
          <w:lang w:eastAsia="en-US"/>
        </w:rPr>
        <w:t>году:</w:t>
      </w:r>
    </w:p>
    <w:p w14:paraId="25F71F5C" w14:textId="77777777" w:rsidR="004424C2" w:rsidRPr="00C16789" w:rsidRDefault="00D75B72">
      <w:pPr>
        <w:suppressAutoHyphens w:val="0"/>
        <w:ind w:firstLine="567"/>
        <w:jc w:val="both"/>
        <w:rPr>
          <w:rFonts w:eastAsia="Calibri"/>
          <w:sz w:val="26"/>
          <w:szCs w:val="26"/>
          <w:lang w:eastAsia="en-US"/>
        </w:rPr>
      </w:pPr>
      <w:r w:rsidRPr="00C16789">
        <w:rPr>
          <w:rFonts w:eastAsia="Calibri"/>
          <w:sz w:val="26"/>
          <w:szCs w:val="26"/>
          <w:lang w:eastAsia="en-US"/>
        </w:rPr>
        <w:t>-   Формирование и размещение в ЕИС плана-графика закупок, их изменений.</w:t>
      </w:r>
    </w:p>
    <w:p w14:paraId="147AD674" w14:textId="77777777" w:rsidR="004424C2" w:rsidRPr="00C16789" w:rsidRDefault="00D75B72">
      <w:pPr>
        <w:suppressAutoHyphens w:val="0"/>
        <w:ind w:firstLine="567"/>
        <w:jc w:val="both"/>
        <w:rPr>
          <w:rFonts w:eastAsia="Calibri"/>
          <w:sz w:val="26"/>
          <w:szCs w:val="26"/>
          <w:lang w:eastAsia="en-US"/>
        </w:rPr>
      </w:pPr>
      <w:r w:rsidRPr="00C16789">
        <w:rPr>
          <w:rFonts w:eastAsia="Calibri"/>
          <w:sz w:val="26"/>
          <w:szCs w:val="26"/>
          <w:lang w:eastAsia="en-US"/>
        </w:rPr>
        <w:t>- Формирование и размещение процедур закупок путем проведения конкурентных способов определения поставщиков на электронной площадке</w:t>
      </w:r>
      <w:r w:rsidRPr="00C16789">
        <w:rPr>
          <w:rFonts w:eastAsia="Calibri"/>
          <w:sz w:val="26"/>
          <w:szCs w:val="26"/>
          <w:lang w:eastAsia="en-US"/>
        </w:rPr>
        <w:br/>
        <w:t>ЭТП «ГАЗПРОМБАНК».</w:t>
      </w:r>
    </w:p>
    <w:p w14:paraId="4781E54D" w14:textId="77777777" w:rsidR="004424C2" w:rsidRPr="00C16789" w:rsidRDefault="00D75B72">
      <w:pPr>
        <w:suppressAutoHyphens w:val="0"/>
        <w:ind w:firstLine="567"/>
        <w:jc w:val="both"/>
        <w:rPr>
          <w:rFonts w:eastAsia="Calibri"/>
          <w:sz w:val="26"/>
          <w:szCs w:val="26"/>
          <w:lang w:eastAsia="en-US"/>
        </w:rPr>
      </w:pPr>
      <w:r w:rsidRPr="00C16789">
        <w:rPr>
          <w:rFonts w:eastAsia="Calibri"/>
          <w:sz w:val="26"/>
          <w:szCs w:val="26"/>
          <w:lang w:eastAsia="en-US"/>
        </w:rPr>
        <w:t xml:space="preserve">- Осуществление информационного обеспечения закупок в ЕИС на официальном сайте по адресу: </w:t>
      </w:r>
      <w:r w:rsidRPr="00C16789">
        <w:rPr>
          <w:rFonts w:eastAsia="Calibri"/>
          <w:sz w:val="26"/>
          <w:szCs w:val="26"/>
          <w:lang w:val="en-US" w:eastAsia="en-US"/>
        </w:rPr>
        <w:t>zakupki</w:t>
      </w:r>
      <w:r w:rsidRPr="00C16789">
        <w:rPr>
          <w:rFonts w:eastAsia="Calibri"/>
          <w:sz w:val="26"/>
          <w:szCs w:val="26"/>
          <w:lang w:eastAsia="en-US"/>
        </w:rPr>
        <w:t>.</w:t>
      </w:r>
      <w:r w:rsidRPr="00C16789">
        <w:rPr>
          <w:rFonts w:eastAsia="Calibri"/>
          <w:sz w:val="26"/>
          <w:szCs w:val="26"/>
          <w:lang w:val="en-US" w:eastAsia="en-US"/>
        </w:rPr>
        <w:t>gov</w:t>
      </w:r>
      <w:r w:rsidRPr="00C16789">
        <w:rPr>
          <w:rFonts w:eastAsia="Calibri"/>
          <w:sz w:val="26"/>
          <w:szCs w:val="26"/>
          <w:lang w:eastAsia="en-US"/>
        </w:rPr>
        <w:t>.</w:t>
      </w:r>
      <w:r w:rsidRPr="00C16789">
        <w:rPr>
          <w:rFonts w:eastAsia="Calibri"/>
          <w:sz w:val="26"/>
          <w:szCs w:val="26"/>
          <w:lang w:val="en-US" w:eastAsia="en-US"/>
        </w:rPr>
        <w:t>ru</w:t>
      </w:r>
      <w:r w:rsidRPr="00C16789">
        <w:rPr>
          <w:rFonts w:eastAsia="Calibri"/>
          <w:sz w:val="26"/>
          <w:szCs w:val="26"/>
          <w:lang w:eastAsia="en-US"/>
        </w:rPr>
        <w:t>;</w:t>
      </w:r>
    </w:p>
    <w:p w14:paraId="5D46878C" w14:textId="77777777" w:rsidR="004424C2" w:rsidRPr="00C16789" w:rsidRDefault="00D75B72">
      <w:pPr>
        <w:suppressAutoHyphens w:val="0"/>
        <w:ind w:firstLine="567"/>
        <w:jc w:val="both"/>
        <w:rPr>
          <w:rFonts w:eastAsia="Calibri"/>
          <w:sz w:val="26"/>
          <w:szCs w:val="26"/>
          <w:lang w:eastAsia="en-US"/>
        </w:rPr>
      </w:pPr>
      <w:r w:rsidRPr="00C16789">
        <w:rPr>
          <w:rFonts w:eastAsia="Calibri"/>
          <w:sz w:val="26"/>
          <w:szCs w:val="26"/>
          <w:lang w:eastAsia="en-US"/>
        </w:rPr>
        <w:t>- Подготовка заседаний Единой комиссии по осуществлению закупок;</w:t>
      </w:r>
    </w:p>
    <w:p w14:paraId="75CAF81F" w14:textId="77777777" w:rsidR="004424C2" w:rsidRPr="00C16789" w:rsidRDefault="00D75B72">
      <w:pPr>
        <w:suppressAutoHyphens w:val="0"/>
        <w:ind w:firstLine="567"/>
        <w:jc w:val="both"/>
        <w:rPr>
          <w:rFonts w:eastAsia="Calibri"/>
          <w:sz w:val="26"/>
          <w:szCs w:val="26"/>
          <w:lang w:eastAsia="en-US"/>
        </w:rPr>
      </w:pPr>
      <w:r w:rsidRPr="00C16789">
        <w:rPr>
          <w:rFonts w:eastAsia="Calibri"/>
          <w:sz w:val="26"/>
          <w:szCs w:val="26"/>
          <w:lang w:eastAsia="en-US"/>
        </w:rPr>
        <w:t>- Внесение сведений о заключенных Администрацией Псковского района муниципальных контрактах в Единый реестр государственных и муниципальных контрактов и сведений об исполнении контрактов.</w:t>
      </w:r>
    </w:p>
    <w:p w14:paraId="069DBD8B" w14:textId="77777777" w:rsidR="004424C2" w:rsidRPr="00C16789" w:rsidRDefault="00D75B72">
      <w:pPr>
        <w:suppressAutoHyphens w:val="0"/>
        <w:ind w:firstLine="567"/>
        <w:jc w:val="both"/>
        <w:rPr>
          <w:sz w:val="26"/>
          <w:szCs w:val="26"/>
          <w:lang w:eastAsia="ru-RU"/>
        </w:rPr>
      </w:pPr>
      <w:r w:rsidRPr="00C16789">
        <w:rPr>
          <w:sz w:val="26"/>
          <w:szCs w:val="26"/>
          <w:lang w:eastAsia="ru-RU"/>
        </w:rPr>
        <w:t xml:space="preserve">Основанием </w:t>
      </w:r>
      <w:r w:rsidR="00C16789" w:rsidRPr="00C16789">
        <w:rPr>
          <w:sz w:val="26"/>
          <w:szCs w:val="26"/>
          <w:lang w:eastAsia="ru-RU"/>
        </w:rPr>
        <w:t>для осуществления закупок в 2025</w:t>
      </w:r>
      <w:r w:rsidRPr="00C16789">
        <w:rPr>
          <w:sz w:val="26"/>
          <w:szCs w:val="26"/>
          <w:lang w:eastAsia="ru-RU"/>
        </w:rPr>
        <w:t xml:space="preserve"> году являлся план-график закупок. На основании служебных записок от структурных подразделений вносились изменения в план-график закупок.</w:t>
      </w:r>
    </w:p>
    <w:p w14:paraId="6C7D2FC5" w14:textId="77777777" w:rsidR="004424C2" w:rsidRPr="00C67A59" w:rsidRDefault="004424C2">
      <w:pPr>
        <w:suppressAutoHyphens w:val="0"/>
        <w:ind w:firstLine="567"/>
        <w:jc w:val="both"/>
        <w:rPr>
          <w:sz w:val="26"/>
          <w:szCs w:val="2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191"/>
      </w:tblGrid>
      <w:tr w:rsidR="004424C2" w:rsidRPr="00C67A59" w14:paraId="73A83746" w14:textId="77777777">
        <w:tc>
          <w:tcPr>
            <w:tcW w:w="9571" w:type="dxa"/>
            <w:gridSpan w:val="3"/>
            <w:tcBorders>
              <w:top w:val="single" w:sz="4" w:space="0" w:color="auto"/>
              <w:left w:val="single" w:sz="4" w:space="0" w:color="auto"/>
              <w:bottom w:val="single" w:sz="4" w:space="0" w:color="auto"/>
              <w:right w:val="single" w:sz="4" w:space="0" w:color="auto"/>
            </w:tcBorders>
            <w:hideMark/>
          </w:tcPr>
          <w:p w14:paraId="199E9433" w14:textId="77777777" w:rsidR="004424C2" w:rsidRPr="00C67A59" w:rsidRDefault="00D75B72">
            <w:pPr>
              <w:suppressAutoHyphens w:val="0"/>
              <w:ind w:firstLine="567"/>
              <w:jc w:val="center"/>
              <w:rPr>
                <w:rFonts w:eastAsia="Calibri"/>
                <w:b/>
                <w:sz w:val="26"/>
                <w:szCs w:val="26"/>
                <w:lang w:eastAsia="ru-RU"/>
              </w:rPr>
            </w:pPr>
            <w:r w:rsidRPr="00C67A59">
              <w:rPr>
                <w:rFonts w:eastAsia="Calibri"/>
                <w:b/>
                <w:sz w:val="26"/>
                <w:szCs w:val="26"/>
                <w:lang w:eastAsia="ru-RU"/>
              </w:rPr>
              <w:t xml:space="preserve">Количество внесенных изменений в план-график, оптимизирующих работу </w:t>
            </w:r>
            <w:r w:rsidRPr="00C67A59">
              <w:rPr>
                <w:rFonts w:eastAsia="Calibri"/>
                <w:b/>
                <w:sz w:val="26"/>
                <w:szCs w:val="26"/>
                <w:lang w:eastAsia="en-US"/>
              </w:rPr>
              <w:t>Администрации Псковского района</w:t>
            </w:r>
          </w:p>
        </w:tc>
      </w:tr>
      <w:tr w:rsidR="004424C2" w:rsidRPr="00C67A59" w14:paraId="11B6A0C3" w14:textId="77777777">
        <w:tc>
          <w:tcPr>
            <w:tcW w:w="3190" w:type="dxa"/>
            <w:tcBorders>
              <w:top w:val="single" w:sz="4" w:space="0" w:color="auto"/>
              <w:left w:val="single" w:sz="4" w:space="0" w:color="auto"/>
              <w:bottom w:val="single" w:sz="4" w:space="0" w:color="auto"/>
              <w:right w:val="single" w:sz="4" w:space="0" w:color="auto"/>
            </w:tcBorders>
            <w:hideMark/>
          </w:tcPr>
          <w:p w14:paraId="175D74F7" w14:textId="77777777" w:rsidR="004424C2" w:rsidRPr="00C67A59" w:rsidRDefault="00C67A59">
            <w:pPr>
              <w:suppressAutoHyphens w:val="0"/>
              <w:ind w:firstLine="567"/>
              <w:jc w:val="center"/>
              <w:rPr>
                <w:rFonts w:eastAsia="Calibri"/>
                <w:sz w:val="26"/>
                <w:szCs w:val="26"/>
                <w:lang w:eastAsia="ru-RU"/>
              </w:rPr>
            </w:pPr>
            <w:r w:rsidRPr="00C67A59">
              <w:rPr>
                <w:rFonts w:eastAsia="Calibri"/>
                <w:sz w:val="26"/>
                <w:szCs w:val="26"/>
                <w:lang w:eastAsia="ru-RU"/>
              </w:rPr>
              <w:t>2023</w:t>
            </w:r>
            <w:r w:rsidR="00D75B72" w:rsidRPr="00C67A59">
              <w:rPr>
                <w:rFonts w:eastAsia="Calibri"/>
                <w:sz w:val="26"/>
                <w:szCs w:val="26"/>
                <w:lang w:eastAsia="ru-RU"/>
              </w:rPr>
              <w:t xml:space="preserve"> год</w:t>
            </w:r>
          </w:p>
        </w:tc>
        <w:tc>
          <w:tcPr>
            <w:tcW w:w="3190" w:type="dxa"/>
            <w:tcBorders>
              <w:top w:val="single" w:sz="4" w:space="0" w:color="auto"/>
              <w:left w:val="single" w:sz="4" w:space="0" w:color="auto"/>
              <w:bottom w:val="single" w:sz="4" w:space="0" w:color="auto"/>
              <w:right w:val="single" w:sz="4" w:space="0" w:color="auto"/>
            </w:tcBorders>
            <w:hideMark/>
          </w:tcPr>
          <w:p w14:paraId="775CD702" w14:textId="77777777" w:rsidR="004424C2" w:rsidRPr="00C67A59" w:rsidRDefault="00C67A59">
            <w:pPr>
              <w:suppressAutoHyphens w:val="0"/>
              <w:ind w:firstLine="567"/>
              <w:jc w:val="center"/>
              <w:rPr>
                <w:rFonts w:eastAsia="Calibri"/>
                <w:sz w:val="26"/>
                <w:szCs w:val="26"/>
                <w:lang w:eastAsia="ru-RU"/>
              </w:rPr>
            </w:pPr>
            <w:r w:rsidRPr="00C67A59">
              <w:rPr>
                <w:rFonts w:eastAsia="Calibri"/>
                <w:sz w:val="26"/>
                <w:szCs w:val="26"/>
                <w:lang w:eastAsia="ru-RU"/>
              </w:rPr>
              <w:t>2024</w:t>
            </w:r>
            <w:r w:rsidR="00D75B72" w:rsidRPr="00C67A59">
              <w:rPr>
                <w:rFonts w:eastAsia="Calibri"/>
                <w:sz w:val="26"/>
                <w:szCs w:val="26"/>
                <w:lang w:eastAsia="ru-RU"/>
              </w:rPr>
              <w:t xml:space="preserve"> год</w:t>
            </w:r>
          </w:p>
        </w:tc>
        <w:tc>
          <w:tcPr>
            <w:tcW w:w="3191" w:type="dxa"/>
            <w:tcBorders>
              <w:top w:val="single" w:sz="4" w:space="0" w:color="auto"/>
              <w:left w:val="single" w:sz="4" w:space="0" w:color="auto"/>
              <w:bottom w:val="single" w:sz="4" w:space="0" w:color="auto"/>
              <w:right w:val="single" w:sz="4" w:space="0" w:color="auto"/>
            </w:tcBorders>
            <w:hideMark/>
          </w:tcPr>
          <w:p w14:paraId="3FB1592B" w14:textId="77777777" w:rsidR="004424C2" w:rsidRPr="00C67A59" w:rsidRDefault="00C67A59">
            <w:pPr>
              <w:suppressAutoHyphens w:val="0"/>
              <w:ind w:firstLine="567"/>
              <w:jc w:val="center"/>
              <w:rPr>
                <w:rFonts w:eastAsia="Calibri"/>
                <w:sz w:val="26"/>
                <w:szCs w:val="26"/>
                <w:lang w:eastAsia="ru-RU"/>
              </w:rPr>
            </w:pPr>
            <w:r w:rsidRPr="00C67A59">
              <w:rPr>
                <w:rFonts w:eastAsia="Calibri"/>
                <w:sz w:val="26"/>
                <w:szCs w:val="26"/>
                <w:lang w:eastAsia="ru-RU"/>
              </w:rPr>
              <w:t>2025</w:t>
            </w:r>
            <w:r w:rsidR="00D75B72" w:rsidRPr="00C67A59">
              <w:rPr>
                <w:rFonts w:eastAsia="Calibri"/>
                <w:sz w:val="26"/>
                <w:szCs w:val="26"/>
                <w:lang w:eastAsia="ru-RU"/>
              </w:rPr>
              <w:t xml:space="preserve"> год</w:t>
            </w:r>
          </w:p>
        </w:tc>
      </w:tr>
      <w:tr w:rsidR="004424C2" w:rsidRPr="00C67A59" w14:paraId="05402683" w14:textId="77777777">
        <w:tc>
          <w:tcPr>
            <w:tcW w:w="3190" w:type="dxa"/>
            <w:tcBorders>
              <w:top w:val="single" w:sz="4" w:space="0" w:color="auto"/>
              <w:left w:val="single" w:sz="4" w:space="0" w:color="auto"/>
              <w:bottom w:val="single" w:sz="4" w:space="0" w:color="auto"/>
              <w:right w:val="single" w:sz="4" w:space="0" w:color="auto"/>
            </w:tcBorders>
            <w:hideMark/>
          </w:tcPr>
          <w:p w14:paraId="26422006" w14:textId="77777777" w:rsidR="004424C2" w:rsidRPr="00C67A59" w:rsidRDefault="00C67A59">
            <w:pPr>
              <w:suppressAutoHyphens w:val="0"/>
              <w:ind w:firstLine="567"/>
              <w:jc w:val="center"/>
              <w:rPr>
                <w:rFonts w:eastAsia="Calibri"/>
                <w:sz w:val="26"/>
                <w:szCs w:val="26"/>
                <w:lang w:eastAsia="ru-RU"/>
              </w:rPr>
            </w:pPr>
            <w:r w:rsidRPr="00C67A59">
              <w:rPr>
                <w:rFonts w:eastAsia="Calibri"/>
                <w:sz w:val="26"/>
                <w:szCs w:val="26"/>
                <w:lang w:eastAsia="ru-RU"/>
              </w:rPr>
              <w:t>101</w:t>
            </w:r>
            <w:r w:rsidR="00D75B72" w:rsidRPr="00C67A59">
              <w:rPr>
                <w:rFonts w:eastAsia="Calibri"/>
                <w:sz w:val="26"/>
                <w:szCs w:val="26"/>
                <w:lang w:eastAsia="ru-RU"/>
              </w:rPr>
              <w:t xml:space="preserve"> версия</w:t>
            </w:r>
          </w:p>
        </w:tc>
        <w:tc>
          <w:tcPr>
            <w:tcW w:w="3190" w:type="dxa"/>
            <w:tcBorders>
              <w:top w:val="single" w:sz="4" w:space="0" w:color="auto"/>
              <w:left w:val="single" w:sz="4" w:space="0" w:color="auto"/>
              <w:bottom w:val="single" w:sz="4" w:space="0" w:color="auto"/>
              <w:right w:val="single" w:sz="4" w:space="0" w:color="auto"/>
            </w:tcBorders>
            <w:hideMark/>
          </w:tcPr>
          <w:p w14:paraId="51D34F16" w14:textId="77777777" w:rsidR="004424C2" w:rsidRPr="00C67A59" w:rsidRDefault="00C67A59">
            <w:pPr>
              <w:suppressAutoHyphens w:val="0"/>
              <w:ind w:firstLine="567"/>
              <w:jc w:val="center"/>
              <w:rPr>
                <w:rFonts w:eastAsia="Calibri"/>
                <w:sz w:val="26"/>
                <w:szCs w:val="26"/>
                <w:lang w:eastAsia="ru-RU"/>
              </w:rPr>
            </w:pPr>
            <w:r w:rsidRPr="00C67A59">
              <w:rPr>
                <w:rFonts w:eastAsia="Calibri"/>
                <w:sz w:val="26"/>
                <w:szCs w:val="26"/>
                <w:lang w:eastAsia="ru-RU"/>
              </w:rPr>
              <w:t>119</w:t>
            </w:r>
            <w:r w:rsidR="00D75B72" w:rsidRPr="00C67A59">
              <w:rPr>
                <w:rFonts w:eastAsia="Calibri"/>
                <w:sz w:val="26"/>
                <w:szCs w:val="26"/>
                <w:lang w:eastAsia="ru-RU"/>
              </w:rPr>
              <w:t xml:space="preserve"> версия</w:t>
            </w:r>
          </w:p>
        </w:tc>
        <w:tc>
          <w:tcPr>
            <w:tcW w:w="3191" w:type="dxa"/>
            <w:tcBorders>
              <w:top w:val="single" w:sz="4" w:space="0" w:color="auto"/>
              <w:left w:val="single" w:sz="4" w:space="0" w:color="auto"/>
              <w:bottom w:val="single" w:sz="4" w:space="0" w:color="auto"/>
              <w:right w:val="single" w:sz="4" w:space="0" w:color="auto"/>
            </w:tcBorders>
            <w:hideMark/>
          </w:tcPr>
          <w:p w14:paraId="328DCEB8" w14:textId="77777777" w:rsidR="004424C2" w:rsidRPr="00C67A59" w:rsidRDefault="00C67A59">
            <w:pPr>
              <w:suppressAutoHyphens w:val="0"/>
              <w:ind w:firstLine="567"/>
              <w:jc w:val="center"/>
              <w:rPr>
                <w:rFonts w:eastAsia="Calibri"/>
                <w:sz w:val="26"/>
                <w:szCs w:val="26"/>
                <w:lang w:eastAsia="ru-RU"/>
              </w:rPr>
            </w:pPr>
            <w:r w:rsidRPr="00C67A59">
              <w:rPr>
                <w:rFonts w:eastAsia="Calibri"/>
                <w:sz w:val="26"/>
                <w:szCs w:val="26"/>
                <w:lang w:eastAsia="ru-RU"/>
              </w:rPr>
              <w:t>100</w:t>
            </w:r>
            <w:r w:rsidR="00D75B72" w:rsidRPr="00C67A59">
              <w:rPr>
                <w:rFonts w:eastAsia="Calibri"/>
                <w:sz w:val="26"/>
                <w:szCs w:val="26"/>
                <w:lang w:eastAsia="ru-RU"/>
              </w:rPr>
              <w:t xml:space="preserve"> версий</w:t>
            </w:r>
          </w:p>
        </w:tc>
      </w:tr>
    </w:tbl>
    <w:p w14:paraId="091235E0" w14:textId="77777777" w:rsidR="004424C2" w:rsidRPr="00C67A59" w:rsidRDefault="004424C2">
      <w:pPr>
        <w:suppressAutoHyphens w:val="0"/>
        <w:ind w:firstLine="567"/>
        <w:jc w:val="both"/>
        <w:rPr>
          <w:sz w:val="26"/>
          <w:szCs w:val="26"/>
          <w:lang w:eastAsia="ru-RU"/>
        </w:rPr>
      </w:pPr>
    </w:p>
    <w:p w14:paraId="1AA99464" w14:textId="77777777" w:rsidR="004424C2" w:rsidRPr="00C67A59" w:rsidRDefault="00D75B72">
      <w:pPr>
        <w:suppressAutoHyphens w:val="0"/>
        <w:ind w:firstLine="567"/>
        <w:jc w:val="both"/>
        <w:rPr>
          <w:rFonts w:eastAsia="Calibri"/>
          <w:sz w:val="26"/>
          <w:szCs w:val="26"/>
          <w:lang w:eastAsia="en-US"/>
        </w:rPr>
      </w:pPr>
      <w:r w:rsidRPr="00C67A59">
        <w:rPr>
          <w:rFonts w:eastAsia="Calibri"/>
          <w:sz w:val="26"/>
          <w:szCs w:val="26"/>
          <w:lang w:eastAsia="en-US"/>
        </w:rPr>
        <w:t>В соответствии с утвержденным планом-графиком и заданиями на осуществление закупок комитет обеспечивал подготовку и проведение конкурентных процедур закупок.</w:t>
      </w:r>
    </w:p>
    <w:p w14:paraId="76AE74C6" w14:textId="77777777" w:rsidR="004424C2" w:rsidRPr="00C67A59" w:rsidRDefault="004424C2">
      <w:pPr>
        <w:suppressAutoHyphens w:val="0"/>
        <w:ind w:firstLine="567"/>
        <w:jc w:val="both"/>
        <w:rPr>
          <w:rFonts w:eastAsia="Calibri"/>
          <w:sz w:val="26"/>
          <w:szCs w:val="26"/>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9"/>
        <w:gridCol w:w="3190"/>
        <w:gridCol w:w="3191"/>
      </w:tblGrid>
      <w:tr w:rsidR="004424C2" w:rsidRPr="00C67A59" w14:paraId="5691F045" w14:textId="77777777">
        <w:tc>
          <w:tcPr>
            <w:tcW w:w="9570" w:type="dxa"/>
            <w:gridSpan w:val="3"/>
            <w:tcBorders>
              <w:top w:val="single" w:sz="4" w:space="0" w:color="auto"/>
              <w:left w:val="single" w:sz="4" w:space="0" w:color="auto"/>
              <w:bottom w:val="single" w:sz="4" w:space="0" w:color="auto"/>
              <w:right w:val="single" w:sz="4" w:space="0" w:color="auto"/>
            </w:tcBorders>
            <w:hideMark/>
          </w:tcPr>
          <w:p w14:paraId="1DC2D5D4" w14:textId="77777777" w:rsidR="004424C2" w:rsidRPr="00C67A59" w:rsidRDefault="00D75B72">
            <w:pPr>
              <w:suppressAutoHyphens w:val="0"/>
              <w:ind w:firstLine="567"/>
              <w:jc w:val="center"/>
              <w:rPr>
                <w:rFonts w:eastAsia="Calibri"/>
                <w:b/>
                <w:sz w:val="26"/>
                <w:szCs w:val="26"/>
                <w:lang w:eastAsia="en-US"/>
              </w:rPr>
            </w:pPr>
            <w:r w:rsidRPr="00C67A59">
              <w:rPr>
                <w:rFonts w:eastAsia="Calibri"/>
                <w:b/>
                <w:sz w:val="26"/>
                <w:szCs w:val="26"/>
                <w:lang w:eastAsia="en-US"/>
              </w:rPr>
              <w:t>Объем средств использованных при проведении конкурентных процедур</w:t>
            </w:r>
          </w:p>
        </w:tc>
      </w:tr>
      <w:tr w:rsidR="004424C2" w:rsidRPr="00C67A59" w14:paraId="19A850BE" w14:textId="77777777">
        <w:tc>
          <w:tcPr>
            <w:tcW w:w="3189" w:type="dxa"/>
            <w:tcBorders>
              <w:top w:val="single" w:sz="4" w:space="0" w:color="auto"/>
              <w:left w:val="single" w:sz="4" w:space="0" w:color="auto"/>
              <w:bottom w:val="single" w:sz="4" w:space="0" w:color="auto"/>
              <w:right w:val="single" w:sz="4" w:space="0" w:color="auto"/>
            </w:tcBorders>
            <w:hideMark/>
          </w:tcPr>
          <w:p w14:paraId="37BB6122" w14:textId="77777777" w:rsidR="004424C2" w:rsidRPr="00C67A59" w:rsidRDefault="00C67A59">
            <w:pPr>
              <w:suppressAutoHyphens w:val="0"/>
              <w:ind w:firstLine="567"/>
              <w:jc w:val="center"/>
              <w:rPr>
                <w:rFonts w:eastAsia="Calibri"/>
                <w:sz w:val="26"/>
                <w:szCs w:val="26"/>
                <w:lang w:eastAsia="ru-RU"/>
              </w:rPr>
            </w:pPr>
            <w:r w:rsidRPr="00C67A59">
              <w:rPr>
                <w:rFonts w:eastAsia="Calibri"/>
                <w:sz w:val="26"/>
                <w:szCs w:val="26"/>
                <w:lang w:eastAsia="ru-RU"/>
              </w:rPr>
              <w:t>2023</w:t>
            </w:r>
            <w:r w:rsidR="00D75B72" w:rsidRPr="00C67A59">
              <w:rPr>
                <w:rFonts w:eastAsia="Calibri"/>
                <w:sz w:val="26"/>
                <w:szCs w:val="26"/>
                <w:lang w:eastAsia="ru-RU"/>
              </w:rPr>
              <w:t xml:space="preserve"> год</w:t>
            </w:r>
          </w:p>
        </w:tc>
        <w:tc>
          <w:tcPr>
            <w:tcW w:w="3190" w:type="dxa"/>
            <w:tcBorders>
              <w:top w:val="single" w:sz="4" w:space="0" w:color="auto"/>
              <w:left w:val="single" w:sz="4" w:space="0" w:color="auto"/>
              <w:bottom w:val="single" w:sz="4" w:space="0" w:color="auto"/>
              <w:right w:val="single" w:sz="4" w:space="0" w:color="auto"/>
            </w:tcBorders>
            <w:hideMark/>
          </w:tcPr>
          <w:p w14:paraId="2A8A1591" w14:textId="77777777" w:rsidR="004424C2" w:rsidRPr="00C67A59" w:rsidRDefault="00D75B72" w:rsidP="00C67A59">
            <w:pPr>
              <w:suppressAutoHyphens w:val="0"/>
              <w:ind w:firstLine="567"/>
              <w:jc w:val="center"/>
              <w:rPr>
                <w:rFonts w:eastAsia="Calibri"/>
                <w:sz w:val="26"/>
                <w:szCs w:val="26"/>
                <w:lang w:eastAsia="ru-RU"/>
              </w:rPr>
            </w:pPr>
            <w:r w:rsidRPr="00C67A59">
              <w:rPr>
                <w:rFonts w:eastAsia="Calibri"/>
                <w:sz w:val="26"/>
                <w:szCs w:val="26"/>
                <w:lang w:eastAsia="ru-RU"/>
              </w:rPr>
              <w:t>202</w:t>
            </w:r>
            <w:r w:rsidR="00C67A59" w:rsidRPr="00C67A59">
              <w:rPr>
                <w:rFonts w:eastAsia="Calibri"/>
                <w:sz w:val="26"/>
                <w:szCs w:val="26"/>
                <w:lang w:eastAsia="ru-RU"/>
              </w:rPr>
              <w:t>4</w:t>
            </w:r>
            <w:r w:rsidRPr="00C67A59">
              <w:rPr>
                <w:rFonts w:eastAsia="Calibri"/>
                <w:sz w:val="26"/>
                <w:szCs w:val="26"/>
                <w:lang w:eastAsia="ru-RU"/>
              </w:rPr>
              <w:t xml:space="preserve"> год</w:t>
            </w:r>
          </w:p>
        </w:tc>
        <w:tc>
          <w:tcPr>
            <w:tcW w:w="3191" w:type="dxa"/>
            <w:tcBorders>
              <w:top w:val="single" w:sz="4" w:space="0" w:color="auto"/>
              <w:left w:val="single" w:sz="4" w:space="0" w:color="auto"/>
              <w:bottom w:val="single" w:sz="4" w:space="0" w:color="auto"/>
              <w:right w:val="single" w:sz="4" w:space="0" w:color="auto"/>
            </w:tcBorders>
            <w:hideMark/>
          </w:tcPr>
          <w:p w14:paraId="0E6A28B5" w14:textId="77777777" w:rsidR="004424C2" w:rsidRPr="00C67A59" w:rsidRDefault="00C67A59">
            <w:pPr>
              <w:suppressAutoHyphens w:val="0"/>
              <w:ind w:firstLine="567"/>
              <w:jc w:val="center"/>
              <w:rPr>
                <w:rFonts w:eastAsia="Calibri"/>
                <w:sz w:val="26"/>
                <w:szCs w:val="26"/>
                <w:lang w:eastAsia="ru-RU"/>
              </w:rPr>
            </w:pPr>
            <w:r w:rsidRPr="00C67A59">
              <w:rPr>
                <w:rFonts w:eastAsia="Calibri"/>
                <w:sz w:val="26"/>
                <w:szCs w:val="26"/>
                <w:lang w:eastAsia="ru-RU"/>
              </w:rPr>
              <w:t>2025</w:t>
            </w:r>
            <w:r w:rsidR="00D75B72" w:rsidRPr="00C67A59">
              <w:rPr>
                <w:rFonts w:eastAsia="Calibri"/>
                <w:sz w:val="26"/>
                <w:szCs w:val="26"/>
                <w:lang w:eastAsia="ru-RU"/>
              </w:rPr>
              <w:t xml:space="preserve"> год</w:t>
            </w:r>
          </w:p>
        </w:tc>
      </w:tr>
      <w:tr w:rsidR="004424C2" w:rsidRPr="00C67A59" w14:paraId="3C65BF35" w14:textId="77777777">
        <w:tc>
          <w:tcPr>
            <w:tcW w:w="3189" w:type="dxa"/>
            <w:tcBorders>
              <w:top w:val="single" w:sz="4" w:space="0" w:color="auto"/>
              <w:left w:val="single" w:sz="4" w:space="0" w:color="auto"/>
              <w:bottom w:val="single" w:sz="4" w:space="0" w:color="auto"/>
              <w:right w:val="single" w:sz="4" w:space="0" w:color="auto"/>
            </w:tcBorders>
            <w:hideMark/>
          </w:tcPr>
          <w:p w14:paraId="692E4A35" w14:textId="77777777" w:rsidR="004424C2" w:rsidRPr="00C67A59" w:rsidRDefault="00C67A59">
            <w:pPr>
              <w:suppressAutoHyphens w:val="0"/>
              <w:ind w:firstLine="567"/>
              <w:jc w:val="center"/>
              <w:rPr>
                <w:rFonts w:eastAsia="Calibri"/>
                <w:sz w:val="26"/>
                <w:szCs w:val="26"/>
                <w:lang w:eastAsia="en-US"/>
              </w:rPr>
            </w:pPr>
            <w:r w:rsidRPr="00C67A59">
              <w:rPr>
                <w:rFonts w:eastAsia="Calibri"/>
                <w:sz w:val="26"/>
                <w:szCs w:val="26"/>
                <w:lang w:eastAsia="en-US"/>
              </w:rPr>
              <w:t>341 853,189</w:t>
            </w:r>
            <w:r w:rsidR="00D75B72" w:rsidRPr="00C67A59">
              <w:rPr>
                <w:rFonts w:eastAsia="Calibri"/>
                <w:sz w:val="26"/>
                <w:szCs w:val="26"/>
                <w:lang w:eastAsia="en-US"/>
              </w:rPr>
              <w:t xml:space="preserve"> тыс. руб.</w:t>
            </w:r>
          </w:p>
        </w:tc>
        <w:tc>
          <w:tcPr>
            <w:tcW w:w="3190" w:type="dxa"/>
            <w:tcBorders>
              <w:top w:val="single" w:sz="4" w:space="0" w:color="auto"/>
              <w:left w:val="single" w:sz="4" w:space="0" w:color="auto"/>
              <w:bottom w:val="single" w:sz="4" w:space="0" w:color="auto"/>
              <w:right w:val="single" w:sz="4" w:space="0" w:color="auto"/>
            </w:tcBorders>
            <w:hideMark/>
          </w:tcPr>
          <w:p w14:paraId="2FE1D482" w14:textId="77777777" w:rsidR="004424C2" w:rsidRPr="00C67A59" w:rsidRDefault="00C67A59">
            <w:pPr>
              <w:suppressAutoHyphens w:val="0"/>
              <w:ind w:firstLine="567"/>
              <w:jc w:val="center"/>
              <w:rPr>
                <w:rFonts w:eastAsia="Calibri"/>
                <w:sz w:val="26"/>
                <w:szCs w:val="26"/>
                <w:lang w:eastAsia="en-US"/>
              </w:rPr>
            </w:pPr>
            <w:r w:rsidRPr="00C67A59">
              <w:rPr>
                <w:rFonts w:eastAsia="Calibri"/>
                <w:sz w:val="26"/>
                <w:szCs w:val="26"/>
                <w:lang w:eastAsia="en-US"/>
              </w:rPr>
              <w:t>272 339,851</w:t>
            </w:r>
            <w:r w:rsidR="00D75B72" w:rsidRPr="00C67A59">
              <w:rPr>
                <w:rFonts w:eastAsia="Calibri"/>
                <w:sz w:val="26"/>
                <w:szCs w:val="26"/>
                <w:lang w:eastAsia="en-US"/>
              </w:rPr>
              <w:t>тыс. руб.</w:t>
            </w:r>
          </w:p>
        </w:tc>
        <w:tc>
          <w:tcPr>
            <w:tcW w:w="3191" w:type="dxa"/>
            <w:tcBorders>
              <w:top w:val="single" w:sz="4" w:space="0" w:color="auto"/>
              <w:left w:val="single" w:sz="4" w:space="0" w:color="auto"/>
              <w:bottom w:val="single" w:sz="4" w:space="0" w:color="auto"/>
              <w:right w:val="single" w:sz="4" w:space="0" w:color="auto"/>
            </w:tcBorders>
            <w:hideMark/>
          </w:tcPr>
          <w:p w14:paraId="05A23F5E" w14:textId="77777777" w:rsidR="004424C2" w:rsidRPr="00C67A59" w:rsidRDefault="00C67A59">
            <w:pPr>
              <w:suppressAutoHyphens w:val="0"/>
              <w:ind w:firstLine="567"/>
              <w:jc w:val="center"/>
              <w:rPr>
                <w:rFonts w:eastAsia="Calibri"/>
                <w:sz w:val="26"/>
                <w:szCs w:val="26"/>
                <w:lang w:eastAsia="en-US"/>
              </w:rPr>
            </w:pPr>
            <w:r w:rsidRPr="00C67A59">
              <w:rPr>
                <w:rFonts w:eastAsia="Calibri"/>
                <w:sz w:val="26"/>
                <w:szCs w:val="26"/>
                <w:lang w:eastAsia="en-US"/>
              </w:rPr>
              <w:t xml:space="preserve">301 644,734 </w:t>
            </w:r>
            <w:r w:rsidR="00D75B72" w:rsidRPr="00C67A59">
              <w:rPr>
                <w:rFonts w:eastAsia="Calibri"/>
                <w:sz w:val="26"/>
                <w:szCs w:val="26"/>
                <w:lang w:eastAsia="en-US"/>
              </w:rPr>
              <w:t>тыс. руб.</w:t>
            </w:r>
          </w:p>
        </w:tc>
      </w:tr>
    </w:tbl>
    <w:p w14:paraId="266527BA" w14:textId="77777777" w:rsidR="004424C2" w:rsidRPr="00C67A59" w:rsidRDefault="00C67A59">
      <w:pPr>
        <w:suppressAutoHyphens w:val="0"/>
        <w:ind w:firstLine="567"/>
        <w:jc w:val="both"/>
        <w:rPr>
          <w:rFonts w:eastAsia="Calibri"/>
          <w:sz w:val="26"/>
          <w:szCs w:val="26"/>
          <w:lang w:eastAsia="en-US"/>
        </w:rPr>
      </w:pPr>
      <w:r w:rsidRPr="00C67A59">
        <w:rPr>
          <w:rFonts w:eastAsia="Calibri"/>
          <w:sz w:val="26"/>
          <w:szCs w:val="26"/>
          <w:lang w:eastAsia="en-US"/>
        </w:rPr>
        <w:t>В 2025 году не состоялось 3</w:t>
      </w:r>
      <w:r w:rsidR="00D75B72" w:rsidRPr="00C67A59">
        <w:rPr>
          <w:rFonts w:eastAsia="Calibri"/>
          <w:sz w:val="26"/>
          <w:szCs w:val="26"/>
          <w:lang w:eastAsia="en-US"/>
        </w:rPr>
        <w:t xml:space="preserve"> процедур</w:t>
      </w:r>
      <w:r w:rsidRPr="00C67A59">
        <w:rPr>
          <w:rFonts w:eastAsia="Calibri"/>
          <w:sz w:val="26"/>
          <w:szCs w:val="26"/>
          <w:lang w:eastAsia="en-US"/>
        </w:rPr>
        <w:t>ы</w:t>
      </w:r>
      <w:r w:rsidR="00D75B72" w:rsidRPr="00C67A59">
        <w:rPr>
          <w:rFonts w:eastAsia="Calibri"/>
          <w:sz w:val="26"/>
          <w:szCs w:val="26"/>
          <w:lang w:eastAsia="en-US"/>
        </w:rPr>
        <w:t>, относительно небольшое количество несостоявшихся процедур может являться показателем качественной подготовки к осуществлению закупки, начиная от формирования технического задания, описания объекта закупки структурными подразделениями – инициаторами закупки до подготовки извещения о проведении закупки со стороны комитета по организации муниципальных заданий и закупок.</w:t>
      </w:r>
    </w:p>
    <w:p w14:paraId="11B1CB63" w14:textId="77777777" w:rsidR="004424C2" w:rsidRPr="00C67A59" w:rsidRDefault="00D75B72">
      <w:pPr>
        <w:suppressAutoHyphens w:val="0"/>
        <w:ind w:firstLine="567"/>
        <w:jc w:val="both"/>
        <w:rPr>
          <w:rFonts w:eastAsia="Calibri"/>
          <w:sz w:val="26"/>
          <w:szCs w:val="26"/>
          <w:lang w:eastAsia="en-US"/>
        </w:rPr>
      </w:pPr>
      <w:r w:rsidRPr="00C67A59">
        <w:rPr>
          <w:rFonts w:eastAsia="Calibri"/>
          <w:sz w:val="26"/>
          <w:szCs w:val="26"/>
          <w:lang w:eastAsia="en-US"/>
        </w:rPr>
        <w:t xml:space="preserve">Основным способом определения поставщиков являлся открытый аукцион в электронной форме. В структуре сумм применяемых способов определения </w:t>
      </w:r>
      <w:r w:rsidRPr="00C67A59">
        <w:rPr>
          <w:rFonts w:eastAsia="Calibri"/>
          <w:sz w:val="26"/>
          <w:szCs w:val="26"/>
          <w:lang w:eastAsia="en-US"/>
        </w:rPr>
        <w:lastRenderedPageBreak/>
        <w:t>поставщиков через конкурентные процедуры электронный аукцион по Админи</w:t>
      </w:r>
      <w:r w:rsidR="00C67A59" w:rsidRPr="00C67A59">
        <w:rPr>
          <w:rFonts w:eastAsia="Calibri"/>
          <w:sz w:val="26"/>
          <w:szCs w:val="26"/>
          <w:lang w:eastAsia="en-US"/>
        </w:rPr>
        <w:t>страции Псковского района в 2025 году составил 58,9</w:t>
      </w:r>
      <w:r w:rsidRPr="00C67A59">
        <w:rPr>
          <w:rFonts w:eastAsia="Calibri"/>
          <w:sz w:val="26"/>
          <w:szCs w:val="26"/>
          <w:lang w:eastAsia="en-US"/>
        </w:rPr>
        <w:t>%.</w:t>
      </w:r>
    </w:p>
    <w:p w14:paraId="6CD44D02" w14:textId="77777777" w:rsidR="004424C2" w:rsidRPr="00C67A59" w:rsidRDefault="00C67A59">
      <w:pPr>
        <w:suppressAutoHyphens w:val="0"/>
        <w:ind w:firstLine="567"/>
        <w:jc w:val="both"/>
        <w:rPr>
          <w:rFonts w:eastAsia="Calibri"/>
          <w:sz w:val="26"/>
          <w:szCs w:val="26"/>
          <w:lang w:eastAsia="en-US"/>
        </w:rPr>
      </w:pPr>
      <w:r w:rsidRPr="00C67A59">
        <w:rPr>
          <w:rFonts w:eastAsia="Calibri"/>
          <w:sz w:val="26"/>
          <w:szCs w:val="26"/>
          <w:lang w:eastAsia="en-US"/>
        </w:rPr>
        <w:t>Всего было опубликовано 4</w:t>
      </w:r>
      <w:r w:rsidR="00D75B72" w:rsidRPr="00C67A59">
        <w:rPr>
          <w:rFonts w:eastAsia="Calibri"/>
          <w:sz w:val="26"/>
          <w:szCs w:val="26"/>
          <w:lang w:eastAsia="en-US"/>
        </w:rPr>
        <w:t>6 процедур опр</w:t>
      </w:r>
      <w:r w:rsidRPr="00C67A59">
        <w:rPr>
          <w:rFonts w:eastAsia="Calibri"/>
          <w:sz w:val="26"/>
          <w:szCs w:val="26"/>
          <w:lang w:eastAsia="en-US"/>
        </w:rPr>
        <w:t>еделения поставщика на сумму 301 644, 734 тыс. руб., из них было заключено 42 муниципальных контракта на сумму 290 238,</w:t>
      </w:r>
      <w:r>
        <w:rPr>
          <w:rFonts w:eastAsia="Calibri"/>
          <w:sz w:val="26"/>
          <w:szCs w:val="26"/>
          <w:lang w:eastAsia="en-US"/>
        </w:rPr>
        <w:t xml:space="preserve"> 371 тыс. руб</w:t>
      </w:r>
      <w:r w:rsidR="00D75B72" w:rsidRPr="00C67A59">
        <w:rPr>
          <w:rFonts w:eastAsia="Calibri"/>
          <w:sz w:val="26"/>
          <w:szCs w:val="26"/>
          <w:lang w:eastAsia="en-US"/>
        </w:rPr>
        <w:t>. Экономия в процессе з</w:t>
      </w:r>
      <w:r w:rsidRPr="00C67A59">
        <w:rPr>
          <w:rFonts w:eastAsia="Calibri"/>
          <w:sz w:val="26"/>
          <w:szCs w:val="26"/>
          <w:lang w:eastAsia="en-US"/>
        </w:rPr>
        <w:t>акупок составила 11 406, 363 тыс. руб.</w:t>
      </w:r>
    </w:p>
    <w:p w14:paraId="279B40D6" w14:textId="77777777" w:rsidR="004424C2" w:rsidRPr="00C67A59" w:rsidRDefault="004424C2">
      <w:pPr>
        <w:suppressAutoHyphens w:val="0"/>
        <w:ind w:firstLine="567"/>
        <w:jc w:val="both"/>
        <w:rPr>
          <w:rFonts w:eastAsia="Calibri"/>
          <w:sz w:val="26"/>
          <w:szCs w:val="26"/>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191"/>
      </w:tblGrid>
      <w:tr w:rsidR="004424C2" w14:paraId="193FEA0D" w14:textId="77777777">
        <w:tc>
          <w:tcPr>
            <w:tcW w:w="9571" w:type="dxa"/>
            <w:gridSpan w:val="3"/>
            <w:tcBorders>
              <w:top w:val="single" w:sz="4" w:space="0" w:color="auto"/>
              <w:left w:val="single" w:sz="4" w:space="0" w:color="auto"/>
              <w:bottom w:val="single" w:sz="4" w:space="0" w:color="auto"/>
              <w:right w:val="single" w:sz="4" w:space="0" w:color="auto"/>
            </w:tcBorders>
            <w:hideMark/>
          </w:tcPr>
          <w:p w14:paraId="0A131601" w14:textId="77777777" w:rsidR="004424C2" w:rsidRPr="00C96462" w:rsidRDefault="00D75B72">
            <w:pPr>
              <w:suppressAutoHyphens w:val="0"/>
              <w:ind w:firstLine="567"/>
              <w:jc w:val="center"/>
              <w:rPr>
                <w:rFonts w:eastAsia="Calibri"/>
                <w:b/>
                <w:i/>
                <w:sz w:val="26"/>
                <w:szCs w:val="26"/>
                <w:lang w:eastAsia="en-US"/>
              </w:rPr>
            </w:pPr>
            <w:r w:rsidRPr="00C96462">
              <w:rPr>
                <w:rFonts w:eastAsia="Calibri"/>
                <w:b/>
                <w:sz w:val="26"/>
                <w:szCs w:val="26"/>
                <w:lang w:eastAsia="en-US"/>
              </w:rPr>
              <w:t>Для поддержки субъектов малого предпринимательства и социально ориентированных некоммерческих организаций проводились специальные торги. Для них было объявлено процедур от общего количества:</w:t>
            </w:r>
          </w:p>
        </w:tc>
      </w:tr>
      <w:tr w:rsidR="004424C2" w14:paraId="465774E4" w14:textId="77777777">
        <w:tc>
          <w:tcPr>
            <w:tcW w:w="3190" w:type="dxa"/>
            <w:tcBorders>
              <w:top w:val="single" w:sz="4" w:space="0" w:color="auto"/>
              <w:left w:val="single" w:sz="4" w:space="0" w:color="auto"/>
              <w:bottom w:val="single" w:sz="4" w:space="0" w:color="auto"/>
              <w:right w:val="single" w:sz="4" w:space="0" w:color="auto"/>
            </w:tcBorders>
            <w:hideMark/>
          </w:tcPr>
          <w:p w14:paraId="4402A55A" w14:textId="77777777" w:rsidR="004424C2" w:rsidRPr="00C96462" w:rsidRDefault="00C67A59">
            <w:pPr>
              <w:suppressAutoHyphens w:val="0"/>
              <w:ind w:firstLine="567"/>
              <w:jc w:val="center"/>
              <w:rPr>
                <w:rFonts w:eastAsia="Calibri"/>
                <w:sz w:val="26"/>
                <w:szCs w:val="26"/>
                <w:lang w:eastAsia="en-US"/>
              </w:rPr>
            </w:pPr>
            <w:r w:rsidRPr="00C96462">
              <w:rPr>
                <w:rFonts w:eastAsia="Calibri"/>
                <w:sz w:val="26"/>
                <w:szCs w:val="26"/>
                <w:lang w:eastAsia="en-US"/>
              </w:rPr>
              <w:t>2023</w:t>
            </w:r>
            <w:r w:rsidR="00D75B72" w:rsidRPr="00C96462">
              <w:rPr>
                <w:rFonts w:eastAsia="Calibri"/>
                <w:sz w:val="26"/>
                <w:szCs w:val="26"/>
                <w:lang w:eastAsia="en-US"/>
              </w:rPr>
              <w:t xml:space="preserve"> </w:t>
            </w:r>
            <w:r w:rsidR="00D75B72" w:rsidRPr="00C96462">
              <w:rPr>
                <w:rFonts w:eastAsia="Calibri"/>
                <w:sz w:val="26"/>
                <w:szCs w:val="26"/>
                <w:lang w:eastAsia="ru-RU"/>
              </w:rPr>
              <w:t>год</w:t>
            </w:r>
          </w:p>
        </w:tc>
        <w:tc>
          <w:tcPr>
            <w:tcW w:w="3190" w:type="dxa"/>
            <w:tcBorders>
              <w:top w:val="single" w:sz="4" w:space="0" w:color="auto"/>
              <w:left w:val="single" w:sz="4" w:space="0" w:color="auto"/>
              <w:bottom w:val="single" w:sz="4" w:space="0" w:color="auto"/>
              <w:right w:val="single" w:sz="4" w:space="0" w:color="auto"/>
            </w:tcBorders>
            <w:hideMark/>
          </w:tcPr>
          <w:p w14:paraId="348E431D" w14:textId="77777777" w:rsidR="004424C2" w:rsidRPr="00C96462" w:rsidRDefault="00C67A59">
            <w:pPr>
              <w:suppressAutoHyphens w:val="0"/>
              <w:ind w:firstLine="567"/>
              <w:jc w:val="center"/>
              <w:rPr>
                <w:rFonts w:eastAsia="Calibri"/>
                <w:sz w:val="26"/>
                <w:szCs w:val="26"/>
                <w:lang w:eastAsia="en-US"/>
              </w:rPr>
            </w:pPr>
            <w:r w:rsidRPr="00C96462">
              <w:rPr>
                <w:rFonts w:eastAsia="Calibri"/>
                <w:sz w:val="26"/>
                <w:szCs w:val="26"/>
                <w:lang w:eastAsia="en-US"/>
              </w:rPr>
              <w:t>2024</w:t>
            </w:r>
            <w:r w:rsidR="00D75B72" w:rsidRPr="00C96462">
              <w:rPr>
                <w:rFonts w:eastAsia="Calibri"/>
                <w:sz w:val="26"/>
                <w:szCs w:val="26"/>
                <w:lang w:eastAsia="en-US"/>
              </w:rPr>
              <w:t xml:space="preserve"> </w:t>
            </w:r>
            <w:r w:rsidR="00D75B72" w:rsidRPr="00C96462">
              <w:rPr>
                <w:rFonts w:eastAsia="Calibri"/>
                <w:sz w:val="26"/>
                <w:szCs w:val="26"/>
                <w:lang w:eastAsia="ru-RU"/>
              </w:rPr>
              <w:t>год</w:t>
            </w:r>
          </w:p>
        </w:tc>
        <w:tc>
          <w:tcPr>
            <w:tcW w:w="3191" w:type="dxa"/>
            <w:tcBorders>
              <w:top w:val="single" w:sz="4" w:space="0" w:color="auto"/>
              <w:left w:val="single" w:sz="4" w:space="0" w:color="auto"/>
              <w:bottom w:val="single" w:sz="4" w:space="0" w:color="auto"/>
              <w:right w:val="single" w:sz="4" w:space="0" w:color="auto"/>
            </w:tcBorders>
            <w:hideMark/>
          </w:tcPr>
          <w:p w14:paraId="50B18C12" w14:textId="77777777" w:rsidR="004424C2" w:rsidRPr="00C96462" w:rsidRDefault="00C67A59">
            <w:pPr>
              <w:suppressAutoHyphens w:val="0"/>
              <w:ind w:firstLine="567"/>
              <w:jc w:val="center"/>
              <w:rPr>
                <w:rFonts w:eastAsia="Calibri"/>
                <w:sz w:val="26"/>
                <w:szCs w:val="26"/>
                <w:lang w:eastAsia="en-US"/>
              </w:rPr>
            </w:pPr>
            <w:r w:rsidRPr="00C96462">
              <w:rPr>
                <w:rFonts w:eastAsia="Calibri"/>
                <w:sz w:val="26"/>
                <w:szCs w:val="26"/>
                <w:lang w:eastAsia="en-US"/>
              </w:rPr>
              <w:t>2025</w:t>
            </w:r>
            <w:r w:rsidR="00D75B72" w:rsidRPr="00C96462">
              <w:rPr>
                <w:rFonts w:eastAsia="Calibri"/>
                <w:sz w:val="26"/>
                <w:szCs w:val="26"/>
                <w:lang w:eastAsia="en-US"/>
              </w:rPr>
              <w:t xml:space="preserve"> </w:t>
            </w:r>
            <w:r w:rsidR="00D75B72" w:rsidRPr="00C96462">
              <w:rPr>
                <w:rFonts w:eastAsia="Calibri"/>
                <w:sz w:val="26"/>
                <w:szCs w:val="26"/>
                <w:lang w:eastAsia="ru-RU"/>
              </w:rPr>
              <w:t>год</w:t>
            </w:r>
          </w:p>
        </w:tc>
      </w:tr>
      <w:tr w:rsidR="004424C2" w14:paraId="603C0B83" w14:textId="77777777">
        <w:tc>
          <w:tcPr>
            <w:tcW w:w="3190" w:type="dxa"/>
            <w:tcBorders>
              <w:top w:val="single" w:sz="4" w:space="0" w:color="auto"/>
              <w:left w:val="single" w:sz="4" w:space="0" w:color="auto"/>
              <w:bottom w:val="single" w:sz="4" w:space="0" w:color="auto"/>
              <w:right w:val="single" w:sz="4" w:space="0" w:color="auto"/>
            </w:tcBorders>
            <w:hideMark/>
          </w:tcPr>
          <w:p w14:paraId="242C2D51" w14:textId="77777777" w:rsidR="004424C2" w:rsidRPr="00C96462" w:rsidRDefault="00C67A59">
            <w:pPr>
              <w:suppressAutoHyphens w:val="0"/>
              <w:ind w:firstLine="567"/>
              <w:jc w:val="center"/>
              <w:rPr>
                <w:rFonts w:eastAsia="Calibri"/>
                <w:sz w:val="26"/>
                <w:szCs w:val="26"/>
                <w:lang w:eastAsia="en-US"/>
              </w:rPr>
            </w:pPr>
            <w:r w:rsidRPr="00C96462">
              <w:rPr>
                <w:rFonts w:eastAsia="Calibri"/>
                <w:sz w:val="26"/>
                <w:szCs w:val="26"/>
                <w:lang w:eastAsia="en-US"/>
              </w:rPr>
              <w:t>60,31</w:t>
            </w:r>
            <w:r w:rsidR="00D75B72" w:rsidRPr="00C96462">
              <w:rPr>
                <w:rFonts w:eastAsia="Calibri"/>
                <w:sz w:val="26"/>
                <w:szCs w:val="26"/>
                <w:lang w:eastAsia="en-US"/>
              </w:rPr>
              <w:t>%</w:t>
            </w:r>
          </w:p>
        </w:tc>
        <w:tc>
          <w:tcPr>
            <w:tcW w:w="3190" w:type="dxa"/>
            <w:tcBorders>
              <w:top w:val="single" w:sz="4" w:space="0" w:color="auto"/>
              <w:left w:val="single" w:sz="4" w:space="0" w:color="auto"/>
              <w:bottom w:val="single" w:sz="4" w:space="0" w:color="auto"/>
              <w:right w:val="single" w:sz="4" w:space="0" w:color="auto"/>
            </w:tcBorders>
            <w:hideMark/>
          </w:tcPr>
          <w:p w14:paraId="4DD331C6" w14:textId="77777777" w:rsidR="004424C2" w:rsidRPr="00C96462" w:rsidRDefault="00C67A59">
            <w:pPr>
              <w:suppressAutoHyphens w:val="0"/>
              <w:ind w:firstLine="567"/>
              <w:jc w:val="center"/>
              <w:rPr>
                <w:rFonts w:eastAsia="Calibri"/>
                <w:sz w:val="26"/>
                <w:szCs w:val="26"/>
                <w:lang w:eastAsia="en-US"/>
              </w:rPr>
            </w:pPr>
            <w:r w:rsidRPr="00C96462">
              <w:rPr>
                <w:rFonts w:eastAsia="Calibri"/>
                <w:sz w:val="26"/>
                <w:szCs w:val="26"/>
                <w:lang w:eastAsia="en-US"/>
              </w:rPr>
              <w:t>69,57</w:t>
            </w:r>
            <w:r w:rsidR="00D75B72" w:rsidRPr="00C96462">
              <w:rPr>
                <w:rFonts w:eastAsia="Calibri"/>
                <w:sz w:val="26"/>
                <w:szCs w:val="26"/>
                <w:lang w:eastAsia="en-US"/>
              </w:rPr>
              <w:t>%</w:t>
            </w:r>
          </w:p>
        </w:tc>
        <w:tc>
          <w:tcPr>
            <w:tcW w:w="3191" w:type="dxa"/>
            <w:tcBorders>
              <w:top w:val="single" w:sz="4" w:space="0" w:color="auto"/>
              <w:left w:val="single" w:sz="4" w:space="0" w:color="auto"/>
              <w:bottom w:val="single" w:sz="4" w:space="0" w:color="auto"/>
              <w:right w:val="single" w:sz="4" w:space="0" w:color="auto"/>
            </w:tcBorders>
            <w:hideMark/>
          </w:tcPr>
          <w:p w14:paraId="3A295F5B" w14:textId="77777777" w:rsidR="004424C2" w:rsidRPr="00C96462" w:rsidRDefault="00C67A59">
            <w:pPr>
              <w:suppressAutoHyphens w:val="0"/>
              <w:ind w:firstLine="567"/>
              <w:jc w:val="center"/>
              <w:rPr>
                <w:rFonts w:eastAsia="Calibri"/>
                <w:sz w:val="26"/>
                <w:szCs w:val="26"/>
                <w:lang w:eastAsia="en-US"/>
              </w:rPr>
            </w:pPr>
            <w:r w:rsidRPr="00C96462">
              <w:rPr>
                <w:rFonts w:eastAsia="Calibri"/>
                <w:sz w:val="26"/>
                <w:szCs w:val="26"/>
                <w:lang w:eastAsia="en-US"/>
              </w:rPr>
              <w:t>25</w:t>
            </w:r>
            <w:r w:rsidR="00D75B72" w:rsidRPr="00C96462">
              <w:rPr>
                <w:rFonts w:eastAsia="Calibri"/>
                <w:sz w:val="26"/>
                <w:szCs w:val="26"/>
                <w:lang w:eastAsia="en-US"/>
              </w:rPr>
              <w:t>%</w:t>
            </w:r>
          </w:p>
        </w:tc>
      </w:tr>
    </w:tbl>
    <w:p w14:paraId="7A92782E" w14:textId="77777777" w:rsidR="004424C2" w:rsidRPr="00C96462" w:rsidRDefault="004424C2">
      <w:pPr>
        <w:suppressAutoHyphens w:val="0"/>
        <w:ind w:firstLine="567"/>
        <w:jc w:val="both"/>
        <w:rPr>
          <w:rFonts w:eastAsia="Calibri"/>
          <w:sz w:val="26"/>
          <w:szCs w:val="26"/>
          <w:u w:val="single"/>
          <w:lang w:eastAsia="en-US"/>
        </w:rPr>
      </w:pPr>
    </w:p>
    <w:p w14:paraId="60196383" w14:textId="77777777" w:rsidR="004424C2" w:rsidRPr="00C96462" w:rsidRDefault="00D75B72">
      <w:pPr>
        <w:suppressAutoHyphens w:val="0"/>
        <w:ind w:firstLine="567"/>
        <w:jc w:val="both"/>
        <w:rPr>
          <w:rFonts w:eastAsia="Calibri"/>
          <w:sz w:val="26"/>
          <w:szCs w:val="26"/>
          <w:lang w:eastAsia="en-US"/>
        </w:rPr>
      </w:pPr>
      <w:r w:rsidRPr="00C96462">
        <w:rPr>
          <w:rFonts w:eastAsia="Calibri"/>
          <w:sz w:val="26"/>
          <w:szCs w:val="26"/>
          <w:lang w:eastAsia="en-US"/>
        </w:rPr>
        <w:t xml:space="preserve">Комитетом осуществлялась подготовка заседаний Единой комиссии по осуществлению закупок. Производилось оповещение членов комиссии, подготовка материалов на рассмотрение членам комиссии. В </w:t>
      </w:r>
      <w:r w:rsidR="00C96462" w:rsidRPr="00C96462">
        <w:rPr>
          <w:rFonts w:eastAsia="Calibri"/>
          <w:sz w:val="26"/>
          <w:szCs w:val="26"/>
          <w:lang w:eastAsia="en-US"/>
        </w:rPr>
        <w:t>среднем на одну процедуру в 2025 году поступило</w:t>
      </w:r>
      <w:r w:rsidR="00FA3D32">
        <w:rPr>
          <w:rFonts w:eastAsia="Calibri"/>
          <w:sz w:val="26"/>
          <w:szCs w:val="26"/>
          <w:lang w:eastAsia="en-US"/>
        </w:rPr>
        <w:t xml:space="preserve"> по 4 заявки (в 2024 году – 3,1;</w:t>
      </w:r>
      <w:r w:rsidR="00C96462" w:rsidRPr="00C96462">
        <w:rPr>
          <w:rFonts w:eastAsia="Calibri"/>
          <w:sz w:val="26"/>
          <w:szCs w:val="26"/>
          <w:lang w:eastAsia="en-US"/>
        </w:rPr>
        <w:t xml:space="preserve"> в 2023 году-2</w:t>
      </w:r>
      <w:r w:rsidRPr="00C96462">
        <w:rPr>
          <w:rFonts w:eastAsia="Calibri"/>
          <w:sz w:val="26"/>
          <w:szCs w:val="26"/>
          <w:lang w:eastAsia="en-US"/>
        </w:rPr>
        <w:t>). Результаты работы комиссии отражались в соответствующих протоколах и опубликовывались на официальном федеральном сайте.</w:t>
      </w:r>
    </w:p>
    <w:p w14:paraId="490B7A85" w14:textId="77777777" w:rsidR="004424C2" w:rsidRPr="00F76C22" w:rsidRDefault="00FA3D32">
      <w:pPr>
        <w:suppressAutoHyphens w:val="0"/>
        <w:ind w:firstLine="567"/>
        <w:jc w:val="both"/>
        <w:rPr>
          <w:rFonts w:eastAsia="Calibri"/>
          <w:sz w:val="26"/>
          <w:szCs w:val="26"/>
          <w:lang w:eastAsia="en-US"/>
        </w:rPr>
      </w:pPr>
      <w:r>
        <w:rPr>
          <w:rFonts w:eastAsia="Calibri"/>
          <w:sz w:val="26"/>
          <w:szCs w:val="26"/>
          <w:lang w:eastAsia="en-US"/>
        </w:rPr>
        <w:t>Комитет</w:t>
      </w:r>
      <w:r w:rsidR="00D75B72" w:rsidRPr="00F76C22">
        <w:rPr>
          <w:rFonts w:eastAsia="Calibri"/>
          <w:sz w:val="26"/>
          <w:szCs w:val="26"/>
          <w:lang w:eastAsia="en-US"/>
        </w:rPr>
        <w:t xml:space="preserve"> по территориальному развитию по результатам проведенных Администрацией Псковского района процедур</w:t>
      </w:r>
      <w:r w:rsidR="00F76C22" w:rsidRPr="00F76C22">
        <w:rPr>
          <w:rFonts w:eastAsia="Calibri"/>
          <w:sz w:val="26"/>
          <w:szCs w:val="26"/>
          <w:lang w:eastAsia="en-US"/>
        </w:rPr>
        <w:t>,</w:t>
      </w:r>
      <w:r w:rsidR="00D75B72" w:rsidRPr="00F76C22">
        <w:rPr>
          <w:rFonts w:eastAsia="Calibri"/>
          <w:sz w:val="26"/>
          <w:szCs w:val="26"/>
          <w:lang w:eastAsia="en-US"/>
        </w:rPr>
        <w:t xml:space="preserve"> </w:t>
      </w:r>
      <w:r w:rsidR="00F76C22" w:rsidRPr="00F76C22">
        <w:rPr>
          <w:rFonts w:eastAsia="Calibri"/>
          <w:sz w:val="26"/>
          <w:szCs w:val="26"/>
          <w:lang w:eastAsia="en-US"/>
        </w:rPr>
        <w:t>передает копию контракта</w:t>
      </w:r>
      <w:r w:rsidR="00D75B72" w:rsidRPr="00F76C22">
        <w:rPr>
          <w:rFonts w:eastAsia="Calibri"/>
          <w:sz w:val="26"/>
          <w:szCs w:val="26"/>
          <w:lang w:eastAsia="en-US"/>
        </w:rPr>
        <w:t xml:space="preserve"> </w:t>
      </w:r>
      <w:r w:rsidR="00F76C22" w:rsidRPr="00F76C22">
        <w:rPr>
          <w:rFonts w:eastAsia="Calibri"/>
          <w:sz w:val="26"/>
          <w:szCs w:val="26"/>
          <w:lang w:eastAsia="en-US"/>
        </w:rPr>
        <w:t xml:space="preserve">подписанного сторонами </w:t>
      </w:r>
      <w:r w:rsidR="00D75B72" w:rsidRPr="00F76C22">
        <w:rPr>
          <w:rFonts w:eastAsia="Calibri"/>
          <w:sz w:val="26"/>
          <w:szCs w:val="26"/>
          <w:lang w:eastAsia="en-US"/>
        </w:rPr>
        <w:t>в ответственный комитет/отд</w:t>
      </w:r>
      <w:r w:rsidR="00F76C22" w:rsidRPr="00F76C22">
        <w:rPr>
          <w:rFonts w:eastAsia="Calibri"/>
          <w:sz w:val="26"/>
          <w:szCs w:val="26"/>
          <w:lang w:eastAsia="en-US"/>
        </w:rPr>
        <w:t>ел для контроля его исполнения.</w:t>
      </w:r>
      <w:r w:rsidR="00D75B72" w:rsidRPr="00F76C22">
        <w:rPr>
          <w:rFonts w:eastAsia="Calibri"/>
          <w:sz w:val="26"/>
          <w:szCs w:val="26"/>
          <w:lang w:eastAsia="en-US"/>
        </w:rPr>
        <w:t xml:space="preserve"> Сведения о заключении контракта вносятся в Единый реестр государственных и муниципальных контрактов на федеральном сайте.</w:t>
      </w:r>
    </w:p>
    <w:p w14:paraId="586829AA" w14:textId="77777777" w:rsidR="004424C2" w:rsidRPr="00E21768" w:rsidRDefault="00D75B72">
      <w:pPr>
        <w:suppressAutoHyphens w:val="0"/>
        <w:ind w:firstLine="567"/>
        <w:jc w:val="both"/>
        <w:rPr>
          <w:rFonts w:eastAsia="Calibri"/>
          <w:sz w:val="26"/>
          <w:szCs w:val="26"/>
          <w:lang w:eastAsia="en-US"/>
        </w:rPr>
      </w:pPr>
      <w:r w:rsidRPr="00E21768">
        <w:rPr>
          <w:rFonts w:eastAsia="Calibri"/>
          <w:sz w:val="26"/>
          <w:szCs w:val="26"/>
          <w:lang w:eastAsia="en-US"/>
        </w:rPr>
        <w:t>По результатам исполнения контрактов комитетом осуществлялось опубликование в ЕИС Сведений об исполнении контрактов после предоставления информации от руководителей структурных подразделений.</w:t>
      </w:r>
    </w:p>
    <w:p w14:paraId="2F13476F" w14:textId="77777777" w:rsidR="004424C2" w:rsidRPr="00E21768" w:rsidRDefault="00D75B72">
      <w:pPr>
        <w:suppressAutoHyphens w:val="0"/>
        <w:ind w:firstLine="567"/>
        <w:jc w:val="both"/>
        <w:rPr>
          <w:rFonts w:eastAsia="Calibri"/>
          <w:sz w:val="26"/>
          <w:szCs w:val="26"/>
          <w:lang w:eastAsia="en-US"/>
        </w:rPr>
      </w:pPr>
      <w:r w:rsidRPr="00E21768">
        <w:rPr>
          <w:rFonts w:eastAsia="Calibri"/>
          <w:sz w:val="26"/>
          <w:szCs w:val="26"/>
          <w:lang w:eastAsia="en-US"/>
        </w:rPr>
        <w:t>Комитетом на постоянной основе проводилась адресная разъяснительная работа по особенностям проведения закупок для заказчиков района, в том числе проведены семинары по вопросам осуществления закупок в системе ГИС ГЗ с учетом изменений законодательства о контрактной системе. Ежедневно проводились консультации по телефонным запросам.</w:t>
      </w:r>
    </w:p>
    <w:p w14:paraId="11A83DA7" w14:textId="77777777" w:rsidR="004424C2" w:rsidRPr="00E21768" w:rsidRDefault="00D75B72">
      <w:pPr>
        <w:suppressAutoHyphens w:val="0"/>
        <w:ind w:firstLine="567"/>
        <w:jc w:val="both"/>
        <w:rPr>
          <w:rFonts w:eastAsia="Calibri"/>
          <w:sz w:val="26"/>
          <w:szCs w:val="26"/>
          <w:lang w:eastAsia="en-US"/>
        </w:rPr>
      </w:pPr>
      <w:r w:rsidRPr="00E21768">
        <w:rPr>
          <w:rFonts w:eastAsia="Calibri"/>
          <w:sz w:val="26"/>
          <w:szCs w:val="26"/>
          <w:lang w:eastAsia="en-US"/>
        </w:rPr>
        <w:t xml:space="preserve">Для обеспечения гласности и прозрачности проведения закупок, информация о закупках размещалась в открытом доступе в Единой информационной системе в сфере закупок на сайте </w:t>
      </w:r>
      <w:r w:rsidRPr="00E21768">
        <w:rPr>
          <w:rFonts w:eastAsia="Calibri"/>
          <w:sz w:val="26"/>
          <w:szCs w:val="26"/>
          <w:lang w:val="en-US" w:eastAsia="en-US"/>
        </w:rPr>
        <w:t>zakupki</w:t>
      </w:r>
      <w:r w:rsidRPr="00E21768">
        <w:rPr>
          <w:rFonts w:eastAsia="Calibri"/>
          <w:sz w:val="26"/>
          <w:szCs w:val="26"/>
          <w:lang w:eastAsia="en-US"/>
        </w:rPr>
        <w:t>.</w:t>
      </w:r>
      <w:r w:rsidRPr="00E21768">
        <w:rPr>
          <w:rFonts w:eastAsia="Calibri"/>
          <w:sz w:val="26"/>
          <w:szCs w:val="26"/>
          <w:lang w:val="en-US" w:eastAsia="en-US"/>
        </w:rPr>
        <w:t>gov</w:t>
      </w:r>
      <w:r w:rsidRPr="00E21768">
        <w:rPr>
          <w:rFonts w:eastAsia="Calibri"/>
          <w:sz w:val="26"/>
          <w:szCs w:val="26"/>
          <w:lang w:eastAsia="en-US"/>
        </w:rPr>
        <w:t>.</w:t>
      </w:r>
      <w:r w:rsidRPr="00E21768">
        <w:rPr>
          <w:rFonts w:eastAsia="Calibri"/>
          <w:sz w:val="26"/>
          <w:szCs w:val="26"/>
          <w:lang w:val="en-US" w:eastAsia="en-US"/>
        </w:rPr>
        <w:t>ru</w:t>
      </w:r>
      <w:r w:rsidRPr="00E21768">
        <w:rPr>
          <w:rFonts w:eastAsia="Calibri"/>
          <w:sz w:val="26"/>
          <w:szCs w:val="26"/>
          <w:lang w:eastAsia="en-US"/>
        </w:rPr>
        <w:t xml:space="preserve"> посредством работы в государственной информационной системе «Государственные и муниципальные закупки</w:t>
      </w:r>
      <w:r w:rsidRPr="00E21768">
        <w:rPr>
          <w:rFonts w:eastAsia="Calibri"/>
          <w:sz w:val="26"/>
          <w:szCs w:val="26"/>
          <w:lang w:eastAsia="en-US"/>
        </w:rPr>
        <w:br/>
        <w:t>Псковской области» (ГИС ГЗ).</w:t>
      </w:r>
    </w:p>
    <w:p w14:paraId="7E51D85A" w14:textId="77777777" w:rsidR="004424C2" w:rsidRPr="00E21768" w:rsidRDefault="00D75B72">
      <w:pPr>
        <w:suppressAutoHyphens w:val="0"/>
        <w:ind w:firstLine="567"/>
        <w:jc w:val="both"/>
        <w:rPr>
          <w:rFonts w:eastAsia="Calibri"/>
          <w:sz w:val="26"/>
          <w:szCs w:val="26"/>
          <w:lang w:eastAsia="en-US"/>
        </w:rPr>
      </w:pPr>
      <w:r w:rsidRPr="00E21768">
        <w:rPr>
          <w:rFonts w:eastAsia="Calibri"/>
          <w:sz w:val="26"/>
          <w:szCs w:val="26"/>
          <w:lang w:eastAsia="en-US"/>
        </w:rPr>
        <w:t>На сайте размещались извещения, документация о торгах, необходимые разъяснения, изменения к документации, протоколы заседания Единой комиссии по осуществлению закупок, сведения о заключенных контрактах и сведения об исполнении контрактов.</w:t>
      </w:r>
    </w:p>
    <w:p w14:paraId="24E5E6BD" w14:textId="77777777" w:rsidR="004424C2" w:rsidRPr="00E21768" w:rsidRDefault="00D75B72">
      <w:pPr>
        <w:suppressAutoHyphens w:val="0"/>
        <w:ind w:firstLine="567"/>
        <w:jc w:val="both"/>
        <w:rPr>
          <w:rFonts w:eastAsia="Calibri"/>
          <w:sz w:val="26"/>
          <w:szCs w:val="26"/>
          <w:lang w:eastAsia="en-US"/>
        </w:rPr>
      </w:pPr>
      <w:r w:rsidRPr="00E21768">
        <w:rPr>
          <w:rFonts w:eastAsia="Calibri"/>
          <w:sz w:val="26"/>
          <w:szCs w:val="26"/>
          <w:lang w:eastAsia="en-US"/>
        </w:rPr>
        <w:t>Все процедуры электронных аукционов и конкурсов осуществлялись на основании распоряжений Администраций Псковского района.</w:t>
      </w:r>
    </w:p>
    <w:p w14:paraId="22D1A5D2" w14:textId="77777777" w:rsidR="004424C2" w:rsidRPr="00E21768" w:rsidRDefault="004424C2">
      <w:pPr>
        <w:ind w:firstLine="567"/>
        <w:jc w:val="both"/>
        <w:rPr>
          <w:sz w:val="26"/>
          <w:szCs w:val="26"/>
        </w:rPr>
      </w:pPr>
    </w:p>
    <w:p w14:paraId="5FD335DD" w14:textId="77777777" w:rsidR="004424C2" w:rsidRDefault="00D75B72">
      <w:pPr>
        <w:ind w:firstLine="567"/>
        <w:jc w:val="center"/>
        <w:rPr>
          <w:b/>
          <w:sz w:val="26"/>
          <w:szCs w:val="26"/>
        </w:rPr>
      </w:pPr>
      <w:r>
        <w:rPr>
          <w:b/>
          <w:sz w:val="26"/>
          <w:szCs w:val="26"/>
        </w:rPr>
        <w:t>4.</w:t>
      </w:r>
      <w:r>
        <w:rPr>
          <w:b/>
          <w:sz w:val="26"/>
          <w:szCs w:val="26"/>
        </w:rPr>
        <w:tab/>
        <w:t>Градостроительная деятельность</w:t>
      </w:r>
    </w:p>
    <w:p w14:paraId="44C6518D" w14:textId="77777777" w:rsidR="004424C2" w:rsidRDefault="00D75B72">
      <w:pPr>
        <w:ind w:firstLine="567"/>
        <w:jc w:val="both"/>
        <w:rPr>
          <w:sz w:val="26"/>
          <w:szCs w:val="26"/>
        </w:rPr>
      </w:pPr>
      <w:r>
        <w:rPr>
          <w:sz w:val="26"/>
          <w:szCs w:val="26"/>
        </w:rPr>
        <w:t xml:space="preserve">За истекший период подготовлено и проведено 8 публичных слушаний </w:t>
      </w:r>
      <w:r>
        <w:rPr>
          <w:sz w:val="26"/>
          <w:szCs w:val="26"/>
        </w:rPr>
        <w:br/>
        <w:t xml:space="preserve">с утверждением проектов планировки и застройки земельных участков </w:t>
      </w:r>
      <w:r>
        <w:rPr>
          <w:sz w:val="26"/>
          <w:szCs w:val="26"/>
        </w:rPr>
        <w:br/>
        <w:t>под строительство жилых комплексов в дер. Борисовичи.</w:t>
      </w:r>
    </w:p>
    <w:p w14:paraId="07336824" w14:textId="77777777" w:rsidR="004424C2" w:rsidRDefault="00D75B72">
      <w:pPr>
        <w:ind w:firstLine="567"/>
        <w:jc w:val="both"/>
        <w:rPr>
          <w:sz w:val="26"/>
          <w:szCs w:val="26"/>
        </w:rPr>
      </w:pPr>
      <w:r>
        <w:rPr>
          <w:sz w:val="26"/>
          <w:szCs w:val="26"/>
        </w:rPr>
        <w:t>За 2025 год введено в эксплуатацию 81,65 тыс. кв.м. общей площади жилых домов, из них:</w:t>
      </w:r>
    </w:p>
    <w:p w14:paraId="5A2EDF5B" w14:textId="77777777" w:rsidR="004424C2" w:rsidRDefault="00D75B72">
      <w:pPr>
        <w:ind w:firstLine="567"/>
        <w:jc w:val="both"/>
        <w:rPr>
          <w:sz w:val="26"/>
          <w:szCs w:val="26"/>
        </w:rPr>
      </w:pPr>
      <w:r>
        <w:rPr>
          <w:sz w:val="26"/>
          <w:szCs w:val="26"/>
        </w:rPr>
        <w:lastRenderedPageBreak/>
        <w:t>- ИЖС 20,33 тыс. кв.м. по 175 домам;</w:t>
      </w:r>
    </w:p>
    <w:p w14:paraId="533B7B53" w14:textId="77777777" w:rsidR="004424C2" w:rsidRDefault="00D75B72" w:rsidP="004074B5">
      <w:pPr>
        <w:ind w:firstLine="567"/>
        <w:jc w:val="both"/>
        <w:rPr>
          <w:sz w:val="26"/>
          <w:szCs w:val="26"/>
        </w:rPr>
      </w:pPr>
      <w:r>
        <w:rPr>
          <w:sz w:val="26"/>
          <w:szCs w:val="26"/>
        </w:rPr>
        <w:t xml:space="preserve">- МКД 61,32 тыс. </w:t>
      </w:r>
      <w:proofErr w:type="spellStart"/>
      <w:r>
        <w:rPr>
          <w:sz w:val="26"/>
          <w:szCs w:val="26"/>
        </w:rPr>
        <w:t>кв.м</w:t>
      </w:r>
      <w:proofErr w:type="spellEnd"/>
      <w:r>
        <w:rPr>
          <w:sz w:val="26"/>
          <w:szCs w:val="26"/>
        </w:rPr>
        <w:t xml:space="preserve"> по 8 домам, а именно: 4 дома в дер. Борисовичи сельского поселения «Завеличенская волость» (ул. Завеличенская, д. 18, </w:t>
      </w:r>
      <w:r w:rsidR="005B79FE">
        <w:rPr>
          <w:sz w:val="26"/>
          <w:szCs w:val="26"/>
        </w:rPr>
        <w:br/>
      </w:r>
      <w:r>
        <w:rPr>
          <w:sz w:val="26"/>
          <w:szCs w:val="26"/>
        </w:rPr>
        <w:t xml:space="preserve">ул. Балтийская, д.17А, ул. Анатолия </w:t>
      </w:r>
      <w:proofErr w:type="spellStart"/>
      <w:r>
        <w:rPr>
          <w:sz w:val="26"/>
          <w:szCs w:val="26"/>
        </w:rPr>
        <w:t>Слинина</w:t>
      </w:r>
      <w:proofErr w:type="spellEnd"/>
      <w:r>
        <w:rPr>
          <w:sz w:val="26"/>
          <w:szCs w:val="26"/>
        </w:rPr>
        <w:t xml:space="preserve">, д. 2, ул. Дмитрия Яковлева, д. 8, </w:t>
      </w:r>
      <w:r w:rsidR="005B79FE">
        <w:rPr>
          <w:sz w:val="26"/>
          <w:szCs w:val="26"/>
        </w:rPr>
        <w:br/>
      </w:r>
      <w:r>
        <w:rPr>
          <w:sz w:val="26"/>
          <w:szCs w:val="26"/>
        </w:rPr>
        <w:t xml:space="preserve">ул. Михаила Егорова, д. 8), 1 дом в дер. Портянниково сельского поселения «Писковичская волость» проезд Александровский д. 10, 3 дома в дер. </w:t>
      </w:r>
      <w:proofErr w:type="spellStart"/>
      <w:r>
        <w:rPr>
          <w:sz w:val="26"/>
          <w:szCs w:val="26"/>
        </w:rPr>
        <w:t>Хотицы</w:t>
      </w:r>
      <w:proofErr w:type="spellEnd"/>
      <w:r>
        <w:rPr>
          <w:sz w:val="26"/>
          <w:szCs w:val="26"/>
        </w:rPr>
        <w:t xml:space="preserve">, </w:t>
      </w:r>
      <w:r w:rsidR="005B79FE">
        <w:rPr>
          <w:sz w:val="26"/>
          <w:szCs w:val="26"/>
        </w:rPr>
        <w:br/>
      </w:r>
      <w:r>
        <w:rPr>
          <w:sz w:val="26"/>
          <w:szCs w:val="26"/>
        </w:rPr>
        <w:t xml:space="preserve">(ул. Загородная, д. 3 корпус 1, проспект Александра Невского, </w:t>
      </w:r>
      <w:r>
        <w:rPr>
          <w:sz w:val="26"/>
          <w:szCs w:val="26"/>
        </w:rPr>
        <w:br/>
        <w:t>д. 6, корпус 1, проспект Александра Невского, д. 6, корпус 2).</w:t>
      </w:r>
    </w:p>
    <w:p w14:paraId="2BF7141E" w14:textId="77777777" w:rsidR="004424C2" w:rsidRDefault="00D75B72">
      <w:pPr>
        <w:ind w:firstLine="567"/>
        <w:jc w:val="both"/>
        <w:rPr>
          <w:sz w:val="26"/>
          <w:szCs w:val="26"/>
        </w:rPr>
      </w:pPr>
      <w:r>
        <w:rPr>
          <w:sz w:val="26"/>
          <w:szCs w:val="26"/>
        </w:rPr>
        <w:t xml:space="preserve">В рамках градостроительной деятельности за 2025 год подготовлено </w:t>
      </w:r>
      <w:r>
        <w:rPr>
          <w:sz w:val="26"/>
          <w:szCs w:val="26"/>
        </w:rPr>
        <w:br/>
        <w:t xml:space="preserve">695 уведомлений, из них: </w:t>
      </w:r>
    </w:p>
    <w:p w14:paraId="40CB8B21" w14:textId="77777777" w:rsidR="004424C2" w:rsidRDefault="00D75B72" w:rsidP="005B79FE">
      <w:pPr>
        <w:ind w:firstLine="567"/>
        <w:jc w:val="both"/>
        <w:rPr>
          <w:sz w:val="26"/>
          <w:szCs w:val="26"/>
        </w:rPr>
      </w:pPr>
      <w:proofErr w:type="gramStart"/>
      <w:r>
        <w:rPr>
          <w:sz w:val="26"/>
          <w:szCs w:val="26"/>
        </w:rPr>
        <w:t xml:space="preserve">- 58 уведомлений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w:t>
      </w:r>
      <w:proofErr w:type="gramEnd"/>
    </w:p>
    <w:p w14:paraId="5BA54EB9" w14:textId="77777777" w:rsidR="004424C2" w:rsidRDefault="00D75B72">
      <w:pPr>
        <w:ind w:firstLine="567"/>
        <w:jc w:val="both"/>
        <w:rPr>
          <w:sz w:val="26"/>
          <w:szCs w:val="26"/>
        </w:rPr>
      </w:pPr>
      <w:proofErr w:type="gramStart"/>
      <w:r>
        <w:rPr>
          <w:sz w:val="26"/>
          <w:szCs w:val="26"/>
        </w:rPr>
        <w:t xml:space="preserve">- 458 уведомлений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w:t>
      </w:r>
      <w:proofErr w:type="gramEnd"/>
    </w:p>
    <w:p w14:paraId="6FC9F1F6" w14:textId="77777777" w:rsidR="004424C2" w:rsidRDefault="00D75B72">
      <w:pPr>
        <w:ind w:firstLine="567"/>
        <w:jc w:val="both"/>
        <w:rPr>
          <w:sz w:val="26"/>
          <w:szCs w:val="26"/>
        </w:rPr>
      </w:pPr>
      <w:r>
        <w:rPr>
          <w:sz w:val="26"/>
          <w:szCs w:val="26"/>
        </w:rPr>
        <w:t xml:space="preserve">- 175 уведомлений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w:t>
      </w:r>
    </w:p>
    <w:p w14:paraId="315453A5" w14:textId="77777777" w:rsidR="004424C2" w:rsidRDefault="00D75B72">
      <w:pPr>
        <w:ind w:firstLine="567"/>
        <w:jc w:val="both"/>
        <w:rPr>
          <w:sz w:val="26"/>
          <w:szCs w:val="26"/>
        </w:rPr>
      </w:pPr>
      <w:r>
        <w:rPr>
          <w:sz w:val="26"/>
          <w:szCs w:val="26"/>
        </w:rPr>
        <w:t>- 4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14:paraId="0B199C5D" w14:textId="77777777" w:rsidR="004424C2" w:rsidRDefault="00D75B72">
      <w:pPr>
        <w:ind w:firstLine="567"/>
        <w:jc w:val="both"/>
        <w:rPr>
          <w:sz w:val="26"/>
          <w:szCs w:val="26"/>
        </w:rPr>
      </w:pPr>
      <w:r>
        <w:rPr>
          <w:sz w:val="26"/>
          <w:szCs w:val="26"/>
        </w:rPr>
        <w:t>Выдано 60 разрешений, из них:</w:t>
      </w:r>
    </w:p>
    <w:p w14:paraId="709050D5" w14:textId="77777777" w:rsidR="004424C2" w:rsidRDefault="00D75B72" w:rsidP="005B79FE">
      <w:pPr>
        <w:ind w:firstLine="567"/>
        <w:jc w:val="both"/>
        <w:rPr>
          <w:sz w:val="26"/>
          <w:szCs w:val="26"/>
        </w:rPr>
      </w:pPr>
      <w:r>
        <w:rPr>
          <w:sz w:val="26"/>
          <w:szCs w:val="26"/>
        </w:rPr>
        <w:t xml:space="preserve">- 20 разрешений на ввод объектов капитального строительства в эксплуатацию; </w:t>
      </w:r>
    </w:p>
    <w:p w14:paraId="6B79EC4B" w14:textId="77777777" w:rsidR="004424C2" w:rsidRDefault="00D75B72">
      <w:pPr>
        <w:ind w:firstLine="567"/>
        <w:jc w:val="both"/>
        <w:rPr>
          <w:sz w:val="26"/>
          <w:szCs w:val="26"/>
        </w:rPr>
      </w:pPr>
      <w:r>
        <w:rPr>
          <w:sz w:val="26"/>
          <w:szCs w:val="26"/>
        </w:rPr>
        <w:t xml:space="preserve">- 40 разрешений на строительство объектов капитального строительства. </w:t>
      </w:r>
    </w:p>
    <w:p w14:paraId="3F6AEF42" w14:textId="77777777" w:rsidR="004424C2" w:rsidRDefault="00D75B72">
      <w:pPr>
        <w:ind w:firstLine="567"/>
        <w:jc w:val="both"/>
        <w:rPr>
          <w:sz w:val="26"/>
          <w:szCs w:val="26"/>
        </w:rPr>
      </w:pPr>
      <w:r>
        <w:rPr>
          <w:sz w:val="26"/>
          <w:szCs w:val="26"/>
        </w:rPr>
        <w:t>Внесено 65 изменений в ранее выданные разрешения на строительство.</w:t>
      </w:r>
    </w:p>
    <w:p w14:paraId="0469941E" w14:textId="77777777" w:rsidR="004424C2" w:rsidRDefault="00D75B72">
      <w:pPr>
        <w:ind w:firstLine="567"/>
        <w:jc w:val="both"/>
        <w:rPr>
          <w:sz w:val="26"/>
          <w:szCs w:val="26"/>
        </w:rPr>
      </w:pPr>
      <w:r>
        <w:rPr>
          <w:sz w:val="26"/>
          <w:szCs w:val="26"/>
        </w:rPr>
        <w:t>Разработано и выдано 275 градостроительных планов земельных участков.</w:t>
      </w:r>
    </w:p>
    <w:p w14:paraId="6163EDE8" w14:textId="77777777" w:rsidR="004424C2" w:rsidRDefault="00D75B72">
      <w:pPr>
        <w:ind w:firstLine="567"/>
        <w:jc w:val="both"/>
        <w:rPr>
          <w:sz w:val="26"/>
          <w:szCs w:val="26"/>
        </w:rPr>
      </w:pPr>
      <w:r>
        <w:rPr>
          <w:sz w:val="26"/>
          <w:szCs w:val="26"/>
        </w:rPr>
        <w:t>Подготовлен 101 реестр уведомлений о планируемом сносе объектов капитального строительства и уведомлений о завершении сноса объектов капитального строительства.</w:t>
      </w:r>
    </w:p>
    <w:p w14:paraId="51AAC129" w14:textId="77777777" w:rsidR="004424C2" w:rsidRDefault="00D75B72">
      <w:pPr>
        <w:ind w:firstLine="567"/>
        <w:jc w:val="both"/>
        <w:rPr>
          <w:sz w:val="26"/>
          <w:szCs w:val="26"/>
        </w:rPr>
      </w:pPr>
      <w:r>
        <w:rPr>
          <w:sz w:val="26"/>
          <w:szCs w:val="26"/>
        </w:rPr>
        <w:t xml:space="preserve">Выдано 73 разрешения на производство земляных работ. </w:t>
      </w:r>
    </w:p>
    <w:p w14:paraId="1EC1209B" w14:textId="77777777" w:rsidR="004424C2" w:rsidRDefault="00D75B72">
      <w:pPr>
        <w:ind w:firstLine="567"/>
        <w:jc w:val="both"/>
        <w:rPr>
          <w:sz w:val="26"/>
          <w:szCs w:val="26"/>
        </w:rPr>
      </w:pPr>
      <w:r>
        <w:rPr>
          <w:sz w:val="26"/>
          <w:szCs w:val="26"/>
        </w:rPr>
        <w:t xml:space="preserve">Активно велась работа по приведению территории Псковского района </w:t>
      </w:r>
      <w:r>
        <w:rPr>
          <w:sz w:val="26"/>
          <w:szCs w:val="26"/>
        </w:rPr>
        <w:br/>
        <w:t xml:space="preserve">в соответствие с действующими нормами Дизайн-кода Псковского района. </w:t>
      </w:r>
    </w:p>
    <w:p w14:paraId="720CA48F" w14:textId="77777777" w:rsidR="004424C2" w:rsidRDefault="00D75B72" w:rsidP="004074B5">
      <w:pPr>
        <w:ind w:firstLine="567"/>
        <w:jc w:val="both"/>
        <w:rPr>
          <w:sz w:val="26"/>
          <w:szCs w:val="26"/>
        </w:rPr>
      </w:pPr>
      <w:r>
        <w:rPr>
          <w:sz w:val="26"/>
          <w:szCs w:val="26"/>
        </w:rPr>
        <w:t>С собственниками несанкционированных вывесок велась претензионная работа. Рассмотрено 42 заявления на согласование вывесок и информационных конструкций.</w:t>
      </w:r>
    </w:p>
    <w:p w14:paraId="6A120260" w14:textId="77777777" w:rsidR="004424C2" w:rsidRDefault="004424C2">
      <w:pPr>
        <w:ind w:firstLine="567"/>
        <w:jc w:val="both"/>
        <w:rPr>
          <w:color w:val="EE0000"/>
          <w:sz w:val="26"/>
          <w:szCs w:val="26"/>
        </w:rPr>
      </w:pPr>
    </w:p>
    <w:p w14:paraId="4FF2039A" w14:textId="77777777" w:rsidR="004424C2" w:rsidRDefault="00D75B72">
      <w:pPr>
        <w:numPr>
          <w:ilvl w:val="0"/>
          <w:numId w:val="10"/>
        </w:numPr>
        <w:ind w:left="0" w:firstLine="567"/>
        <w:jc w:val="both"/>
        <w:rPr>
          <w:b/>
          <w:sz w:val="26"/>
          <w:szCs w:val="26"/>
        </w:rPr>
      </w:pPr>
      <w:r>
        <w:rPr>
          <w:b/>
          <w:sz w:val="26"/>
          <w:szCs w:val="26"/>
        </w:rPr>
        <w:t>Создание условий для обеспечения жителей услугами общественного питания и торговли.</w:t>
      </w:r>
    </w:p>
    <w:p w14:paraId="128105E9" w14:textId="77777777" w:rsidR="004424C2" w:rsidRDefault="00D75B72">
      <w:pPr>
        <w:pStyle w:val="ae"/>
        <w:spacing w:after="0"/>
        <w:ind w:firstLine="567"/>
        <w:jc w:val="both"/>
        <w:rPr>
          <w:bCs/>
          <w:sz w:val="26"/>
          <w:szCs w:val="26"/>
        </w:rPr>
      </w:pPr>
      <w:r>
        <w:rPr>
          <w:bCs/>
          <w:sz w:val="26"/>
          <w:szCs w:val="26"/>
        </w:rPr>
        <w:t>По данным Федеральной налоговой службы, в Псковском районе зарегистрировано 1780 субъекта малого и среднего предпринимательства.</w:t>
      </w:r>
    </w:p>
    <w:p w14:paraId="7ACC82C0" w14:textId="77777777" w:rsidR="004424C2" w:rsidRDefault="00D75B72">
      <w:pPr>
        <w:pStyle w:val="ae"/>
        <w:spacing w:after="0"/>
        <w:ind w:firstLine="567"/>
        <w:jc w:val="both"/>
        <w:rPr>
          <w:bCs/>
          <w:sz w:val="26"/>
          <w:szCs w:val="26"/>
        </w:rPr>
      </w:pPr>
      <w:r>
        <w:rPr>
          <w:bCs/>
          <w:sz w:val="26"/>
          <w:szCs w:val="26"/>
        </w:rPr>
        <w:t xml:space="preserve">С целью повышения социально-экономической эффективности потребительского рынка, создания условий для наиболее полного удовлетворения спроса населения на качественные товары и услуги Администрацией Псковского </w:t>
      </w:r>
      <w:r>
        <w:rPr>
          <w:bCs/>
          <w:sz w:val="26"/>
          <w:szCs w:val="26"/>
        </w:rPr>
        <w:lastRenderedPageBreak/>
        <w:t>района утвержден перечень приоритетных и социально-значимых рынков для содействия развитию конкуренции и план мероприятий («дорожная карта») по развитию конкуренции.</w:t>
      </w:r>
    </w:p>
    <w:p w14:paraId="12C0E80E" w14:textId="77777777" w:rsidR="004424C2" w:rsidRDefault="00D75B72">
      <w:pPr>
        <w:pStyle w:val="ae"/>
        <w:spacing w:after="0"/>
        <w:ind w:firstLine="567"/>
        <w:jc w:val="both"/>
        <w:rPr>
          <w:bCs/>
          <w:sz w:val="26"/>
          <w:szCs w:val="26"/>
        </w:rPr>
      </w:pPr>
      <w:r>
        <w:rPr>
          <w:bCs/>
          <w:sz w:val="26"/>
          <w:szCs w:val="26"/>
        </w:rPr>
        <w:t>Одним из основных показателей, отражающих состояние конкурентной среды, является динамика числа зарегистрированных организаций и индивидуальных предпринимателей в муниципальном образовании.</w:t>
      </w:r>
    </w:p>
    <w:p w14:paraId="0D930E92" w14:textId="77777777" w:rsidR="004424C2" w:rsidRDefault="00D75B72">
      <w:pPr>
        <w:pStyle w:val="ae"/>
        <w:spacing w:after="0"/>
        <w:ind w:firstLine="567"/>
        <w:jc w:val="both"/>
        <w:rPr>
          <w:bCs/>
          <w:sz w:val="26"/>
          <w:szCs w:val="26"/>
        </w:rPr>
      </w:pPr>
      <w:r>
        <w:rPr>
          <w:bCs/>
          <w:sz w:val="26"/>
          <w:szCs w:val="26"/>
        </w:rPr>
        <w:t>Удовлетворением покупательского спроса занимается организованная розничная торговля.</w:t>
      </w:r>
    </w:p>
    <w:p w14:paraId="5DA2B454" w14:textId="77777777" w:rsidR="004424C2" w:rsidRDefault="00D75B72">
      <w:pPr>
        <w:pStyle w:val="ae"/>
        <w:spacing w:after="0"/>
        <w:ind w:firstLine="567"/>
        <w:jc w:val="both"/>
        <w:rPr>
          <w:bCs/>
          <w:sz w:val="26"/>
          <w:szCs w:val="26"/>
        </w:rPr>
      </w:pPr>
      <w:r>
        <w:rPr>
          <w:bCs/>
          <w:sz w:val="26"/>
          <w:szCs w:val="26"/>
        </w:rPr>
        <w:t>На территории района осуществляют торговую деятельность 145 магазинов и 50 павильонов</w:t>
      </w:r>
      <w:r>
        <w:rPr>
          <w:bCs/>
          <w:color w:val="EE0000"/>
          <w:sz w:val="26"/>
          <w:szCs w:val="26"/>
        </w:rPr>
        <w:t xml:space="preserve">. </w:t>
      </w:r>
      <w:r>
        <w:rPr>
          <w:bCs/>
          <w:sz w:val="26"/>
          <w:szCs w:val="26"/>
        </w:rPr>
        <w:t>Федеральная сеть представлена 43 магазинами, региональная сеть представлена магазинами Псковского РАЙПО, Бизон, магазинами ТМ «Деревня Соловьи».</w:t>
      </w:r>
    </w:p>
    <w:p w14:paraId="45ECEAAF" w14:textId="77777777" w:rsidR="004424C2" w:rsidRDefault="00D75B72">
      <w:pPr>
        <w:suppressAutoHyphens w:val="0"/>
        <w:ind w:firstLine="709"/>
        <w:jc w:val="both"/>
        <w:rPr>
          <w:rFonts w:eastAsia="Calibri"/>
          <w:sz w:val="26"/>
          <w:szCs w:val="26"/>
          <w:lang w:eastAsia="ru-RU"/>
        </w:rPr>
      </w:pPr>
      <w:r>
        <w:rPr>
          <w:rFonts w:eastAsia="Calibri"/>
          <w:sz w:val="26"/>
          <w:szCs w:val="26"/>
          <w:lang w:eastAsia="ru-RU"/>
        </w:rPr>
        <w:t>Псковское РАЙПО во многом выполняет социальную функцию, которая заключается в доставке и реализации товаров в отдаленных населенных пунктах по ценам, сложившимся в целом по району, ежедневной доставке хлеба и содержанию планово-убыточных магазинов.</w:t>
      </w:r>
    </w:p>
    <w:p w14:paraId="2CF41231" w14:textId="77777777" w:rsidR="004424C2" w:rsidRDefault="00D75B72">
      <w:pPr>
        <w:pStyle w:val="ae"/>
        <w:spacing w:after="0"/>
        <w:ind w:firstLine="567"/>
        <w:jc w:val="both"/>
        <w:rPr>
          <w:sz w:val="26"/>
          <w:szCs w:val="26"/>
        </w:rPr>
      </w:pPr>
      <w:r>
        <w:rPr>
          <w:bCs/>
          <w:sz w:val="26"/>
          <w:szCs w:val="26"/>
        </w:rPr>
        <w:t xml:space="preserve">Оборот розничной торговли в 2025 году составил 9 491 081,0 тыс. рублей, что на 13,4 % больше уровня прошлого года. </w:t>
      </w:r>
      <w:r>
        <w:rPr>
          <w:sz w:val="26"/>
          <w:szCs w:val="26"/>
        </w:rPr>
        <w:t xml:space="preserve">В январе-декабре 2025 года в структуре оборота розничной торговли удельный вес </w:t>
      </w:r>
      <w:r>
        <w:rPr>
          <w:bCs/>
          <w:sz w:val="26"/>
          <w:szCs w:val="26"/>
        </w:rPr>
        <w:t>пищевых продуктов, включая напитки, и табачных изделий</w:t>
      </w:r>
      <w:r>
        <w:rPr>
          <w:sz w:val="26"/>
          <w:szCs w:val="26"/>
        </w:rPr>
        <w:t xml:space="preserve"> составил 59,1 %, непродовольственных </w:t>
      </w:r>
      <w:r>
        <w:rPr>
          <w:bCs/>
          <w:sz w:val="26"/>
          <w:szCs w:val="26"/>
        </w:rPr>
        <w:t>товаров</w:t>
      </w:r>
      <w:r>
        <w:rPr>
          <w:sz w:val="26"/>
          <w:szCs w:val="26"/>
        </w:rPr>
        <w:t xml:space="preserve"> – 40,9 % (в январе-декабре 2024 года – 58,1 % и 41,9 % соответственно).</w:t>
      </w:r>
    </w:p>
    <w:p w14:paraId="2A6ABABE" w14:textId="77777777" w:rsidR="004424C2" w:rsidRDefault="00D75B72">
      <w:pPr>
        <w:pStyle w:val="ae"/>
        <w:spacing w:after="0"/>
        <w:ind w:firstLine="567"/>
        <w:jc w:val="both"/>
        <w:rPr>
          <w:rFonts w:eastAsia="MS Mincho"/>
          <w:b/>
          <w:i/>
          <w:sz w:val="26"/>
          <w:szCs w:val="26"/>
        </w:rPr>
      </w:pPr>
      <w:r>
        <w:rPr>
          <w:bCs/>
          <w:sz w:val="26"/>
          <w:szCs w:val="26"/>
        </w:rPr>
        <w:t xml:space="preserve">В структуру потребительского рынка муниципального образования входят услуги общественного питания. </w:t>
      </w:r>
      <w:r>
        <w:rPr>
          <w:rFonts w:eastAsia="MS Mincho"/>
          <w:sz w:val="26"/>
          <w:szCs w:val="26"/>
        </w:rPr>
        <w:t xml:space="preserve">Оборот таких организаций в январе-декабре 2025 года составил 213 400,0 тыс. рублей, </w:t>
      </w:r>
      <w:r>
        <w:rPr>
          <w:sz w:val="26"/>
          <w:szCs w:val="26"/>
        </w:rPr>
        <w:t>что в действующих ценах на 15,6 % меньше соответствующего периода предыдущего года</w:t>
      </w:r>
      <w:r>
        <w:rPr>
          <w:rFonts w:eastAsia="MS Mincho"/>
          <w:sz w:val="26"/>
          <w:szCs w:val="26"/>
        </w:rPr>
        <w:t xml:space="preserve">. </w:t>
      </w:r>
    </w:p>
    <w:p w14:paraId="5B8AD5CD" w14:textId="77777777" w:rsidR="004424C2" w:rsidRDefault="004424C2">
      <w:pPr>
        <w:suppressAutoHyphens w:val="0"/>
        <w:ind w:firstLine="567"/>
        <w:jc w:val="both"/>
        <w:rPr>
          <w:sz w:val="26"/>
          <w:szCs w:val="26"/>
          <w:shd w:val="clear" w:color="auto" w:fill="FFFFFF"/>
        </w:rPr>
      </w:pPr>
    </w:p>
    <w:p w14:paraId="7838FDF3" w14:textId="77777777" w:rsidR="004424C2" w:rsidRDefault="00D75B72">
      <w:pPr>
        <w:numPr>
          <w:ilvl w:val="0"/>
          <w:numId w:val="10"/>
        </w:numPr>
        <w:suppressAutoHyphens w:val="0"/>
        <w:ind w:left="0" w:firstLine="567"/>
        <w:jc w:val="both"/>
        <w:rPr>
          <w:b/>
          <w:color w:val="000000" w:themeColor="text1"/>
          <w:sz w:val="26"/>
          <w:szCs w:val="26"/>
          <w:shd w:val="clear" w:color="auto" w:fill="FFFFFF"/>
        </w:rPr>
      </w:pPr>
      <w:r>
        <w:rPr>
          <w:b/>
          <w:color w:val="000000" w:themeColor="text1"/>
          <w:sz w:val="26"/>
          <w:szCs w:val="26"/>
        </w:rPr>
        <w:t>Создание условий для развития сельскохозяйственного производства, содействие развитию малого и среднего предпринимательства.</w:t>
      </w:r>
    </w:p>
    <w:p w14:paraId="3D73435F" w14:textId="77777777" w:rsidR="004424C2" w:rsidRDefault="00D75B72">
      <w:pPr>
        <w:suppressAutoHyphens w:val="0"/>
        <w:autoSpaceDE w:val="0"/>
        <w:autoSpaceDN w:val="0"/>
        <w:adjustRightInd w:val="0"/>
        <w:ind w:firstLine="567"/>
        <w:jc w:val="both"/>
        <w:rPr>
          <w:color w:val="000000" w:themeColor="text1"/>
          <w:sz w:val="26"/>
          <w:szCs w:val="26"/>
        </w:rPr>
      </w:pPr>
      <w:r>
        <w:rPr>
          <w:color w:val="000000" w:themeColor="text1"/>
          <w:sz w:val="26"/>
          <w:szCs w:val="26"/>
        </w:rPr>
        <w:t>В Псковском районе в 2025 году реализовались мероприятия  муниципальной программы «Содействие экономическому развитию и инвестиционной привлекательности Псковского района», которая была направлена на развитие малого и среднего предпринимательства на территории района, и определяла механизмы поддержки органами местного самоуправления малого и среднего предпринимательства.</w:t>
      </w:r>
    </w:p>
    <w:p w14:paraId="09EC632A" w14:textId="77777777" w:rsidR="004424C2" w:rsidRDefault="00D75B72">
      <w:pPr>
        <w:suppressAutoHyphens w:val="0"/>
        <w:ind w:firstLine="567"/>
        <w:jc w:val="both"/>
        <w:rPr>
          <w:color w:val="000000" w:themeColor="text1"/>
          <w:sz w:val="26"/>
          <w:szCs w:val="26"/>
          <w:lang w:eastAsia="ru-RU"/>
        </w:rPr>
      </w:pPr>
      <w:r>
        <w:rPr>
          <w:color w:val="000000" w:themeColor="text1"/>
          <w:sz w:val="26"/>
          <w:szCs w:val="26"/>
          <w:lang w:eastAsia="ru-RU"/>
        </w:rPr>
        <w:t>В соответствии с подпрограммой «Развитие сельского хозяйства</w:t>
      </w:r>
      <w:r w:rsidR="005B79FE">
        <w:rPr>
          <w:color w:val="000000" w:themeColor="text1"/>
          <w:sz w:val="26"/>
          <w:szCs w:val="26"/>
          <w:lang w:eastAsia="ru-RU"/>
        </w:rPr>
        <w:t>» муниципальной программы в 2025</w:t>
      </w:r>
      <w:r>
        <w:rPr>
          <w:color w:val="000000" w:themeColor="text1"/>
          <w:sz w:val="26"/>
          <w:szCs w:val="26"/>
          <w:lang w:eastAsia="ru-RU"/>
        </w:rPr>
        <w:t xml:space="preserve"> году:</w:t>
      </w:r>
    </w:p>
    <w:p w14:paraId="4CA4F8F4" w14:textId="77777777" w:rsidR="004424C2" w:rsidRDefault="00D75B72">
      <w:pPr>
        <w:suppressAutoHyphens w:val="0"/>
        <w:ind w:firstLine="567"/>
        <w:jc w:val="both"/>
        <w:rPr>
          <w:color w:val="000000" w:themeColor="text1"/>
          <w:sz w:val="26"/>
          <w:szCs w:val="26"/>
          <w:lang w:eastAsia="ru-RU"/>
        </w:rPr>
      </w:pPr>
      <w:r>
        <w:rPr>
          <w:color w:val="000000" w:themeColor="text1"/>
          <w:sz w:val="26"/>
          <w:szCs w:val="26"/>
          <w:lang w:eastAsia="ru-RU"/>
        </w:rPr>
        <w:t>- оформлены документы и выплачены субсидии из муниципального бюджета на оказание несвязанной поддержки в области растениеводства на сумму 800 тыс. рублей;</w:t>
      </w:r>
    </w:p>
    <w:p w14:paraId="6FEF9968" w14:textId="77777777" w:rsidR="004424C2" w:rsidRDefault="00D75B72">
      <w:pPr>
        <w:suppressAutoHyphens w:val="0"/>
        <w:ind w:firstLine="567"/>
        <w:jc w:val="both"/>
        <w:rPr>
          <w:color w:val="000000" w:themeColor="text1"/>
          <w:sz w:val="26"/>
          <w:szCs w:val="26"/>
          <w:lang w:eastAsia="ru-RU"/>
        </w:rPr>
      </w:pPr>
      <w:r>
        <w:rPr>
          <w:color w:val="000000" w:themeColor="text1"/>
          <w:sz w:val="26"/>
          <w:szCs w:val="26"/>
          <w:lang w:eastAsia="ru-RU"/>
        </w:rPr>
        <w:t>- выплачен Грант Главы Псковского района имени Героя Социалистического труда Григория Ивановича Гецентова в агропромышленном комплексе Псковского района ООО «Племрепродуктор «Назия» в сумме 250 тыс. рублей.</w:t>
      </w:r>
    </w:p>
    <w:p w14:paraId="55DD12C8" w14:textId="77777777" w:rsidR="004424C2" w:rsidRDefault="00D75B72">
      <w:pPr>
        <w:suppressAutoHyphens w:val="0"/>
        <w:autoSpaceDE w:val="0"/>
        <w:autoSpaceDN w:val="0"/>
        <w:adjustRightInd w:val="0"/>
        <w:ind w:firstLine="567"/>
        <w:jc w:val="both"/>
        <w:rPr>
          <w:color w:val="000000" w:themeColor="text1"/>
          <w:sz w:val="26"/>
          <w:szCs w:val="26"/>
        </w:rPr>
      </w:pPr>
      <w:r>
        <w:rPr>
          <w:color w:val="000000" w:themeColor="text1"/>
          <w:sz w:val="26"/>
          <w:szCs w:val="26"/>
        </w:rPr>
        <w:t xml:space="preserve">-в целях закрепления кадров на селе Администрацией района выплачено  единовременное денежное пособие в размере по 30 000 рублей двум молодым специалистам, пришедшим на работу в агропромышленный комплекс района по окончании сельскохозяйственных учебных заведений (ветфельдшеру СХПК «Ершовский» Анастасии Леоновой и главному ветврачу агрофирмы «Победа» Елизавете Румянцевой). </w:t>
      </w:r>
    </w:p>
    <w:p w14:paraId="1D2660FE" w14:textId="77777777" w:rsidR="004424C2" w:rsidRDefault="00D75B72">
      <w:pPr>
        <w:ind w:firstLine="567"/>
        <w:jc w:val="both"/>
        <w:rPr>
          <w:color w:val="000000" w:themeColor="text1"/>
          <w:sz w:val="26"/>
          <w:szCs w:val="26"/>
        </w:rPr>
      </w:pPr>
      <w:r>
        <w:rPr>
          <w:color w:val="000000" w:themeColor="text1"/>
          <w:sz w:val="26"/>
          <w:szCs w:val="26"/>
        </w:rPr>
        <w:t xml:space="preserve">Кроме того, молодым специалистам предлагается принять участие в Государственной программе «Комплексное развитие сельских территорий», в </w:t>
      </w:r>
      <w:r>
        <w:rPr>
          <w:color w:val="000000" w:themeColor="text1"/>
          <w:sz w:val="26"/>
          <w:szCs w:val="26"/>
        </w:rPr>
        <w:lastRenderedPageBreak/>
        <w:t>рамках которой им предоставляется социальная выплата на строительство или приобретение жилья на сельской территории в размере 70% от положенной по нормативу его стоимости. За время действия программы эту выплату получили 104 работника сельского хозяйства и социальной сферы нашего района.</w:t>
      </w:r>
    </w:p>
    <w:p w14:paraId="6463BE0C" w14:textId="77777777" w:rsidR="004424C2" w:rsidRDefault="00D75B72">
      <w:pPr>
        <w:ind w:firstLine="567"/>
        <w:jc w:val="both"/>
        <w:rPr>
          <w:color w:val="EE0000"/>
          <w:sz w:val="26"/>
          <w:szCs w:val="26"/>
        </w:rPr>
      </w:pPr>
      <w:r>
        <w:rPr>
          <w:sz w:val="26"/>
          <w:szCs w:val="26"/>
        </w:rPr>
        <w:t>Также в 2025 году в рамках муниципальной программы освоено из средств местного бюджета 1088,6 тыс. рублей на реализацию следующих мероприятий:</w:t>
      </w:r>
    </w:p>
    <w:p w14:paraId="617EC107" w14:textId="77777777" w:rsidR="004424C2" w:rsidRDefault="00D75B72">
      <w:pPr>
        <w:suppressAutoHyphens w:val="0"/>
        <w:ind w:firstLine="567"/>
        <w:jc w:val="both"/>
        <w:rPr>
          <w:sz w:val="26"/>
          <w:szCs w:val="26"/>
          <w:lang w:eastAsia="ru-RU"/>
        </w:rPr>
      </w:pPr>
      <w:r>
        <w:rPr>
          <w:sz w:val="26"/>
          <w:szCs w:val="26"/>
          <w:lang w:eastAsia="ru-RU"/>
        </w:rPr>
        <w:t>- торжественное собрание, посвященное Дню работника сельского хозяйства и перерабатывающей промышленности, на котором чествовали лучших тружеников сельского хозяйства (награждено более 50 человек);</w:t>
      </w:r>
    </w:p>
    <w:p w14:paraId="56C00E3F" w14:textId="77777777" w:rsidR="004424C2" w:rsidRDefault="00D75B72">
      <w:pPr>
        <w:suppressAutoHyphens w:val="0"/>
        <w:ind w:firstLine="567"/>
        <w:jc w:val="both"/>
        <w:rPr>
          <w:sz w:val="26"/>
          <w:szCs w:val="26"/>
          <w:lang w:eastAsia="ru-RU"/>
        </w:rPr>
      </w:pPr>
      <w:r>
        <w:rPr>
          <w:sz w:val="26"/>
          <w:szCs w:val="26"/>
          <w:lang w:eastAsia="ru-RU"/>
        </w:rPr>
        <w:t>- районный конкурс мастеров машинного доения (дипломами и денежными премиями награждено 5 специалистов);</w:t>
      </w:r>
    </w:p>
    <w:p w14:paraId="20EF6586" w14:textId="77777777" w:rsidR="004424C2" w:rsidRDefault="00D75B72">
      <w:pPr>
        <w:suppressAutoHyphens w:val="0"/>
        <w:ind w:firstLine="567"/>
        <w:jc w:val="both"/>
        <w:rPr>
          <w:sz w:val="26"/>
          <w:szCs w:val="26"/>
          <w:lang w:eastAsia="ru-RU"/>
        </w:rPr>
      </w:pPr>
      <w:r>
        <w:rPr>
          <w:sz w:val="26"/>
          <w:szCs w:val="26"/>
          <w:lang w:eastAsia="ru-RU"/>
        </w:rPr>
        <w:t>- конкурс по заготовке травянистых кормов среди сельхозпредприятий и механизаторов в 2025 г. (награждено дипломами 1 хозяйство и 5 механизаторов денежными премиями);</w:t>
      </w:r>
    </w:p>
    <w:p w14:paraId="1B1688F8" w14:textId="77777777" w:rsidR="004424C2" w:rsidRDefault="00D75B72">
      <w:pPr>
        <w:suppressAutoHyphens w:val="0"/>
        <w:ind w:firstLine="567"/>
        <w:jc w:val="both"/>
        <w:rPr>
          <w:sz w:val="26"/>
          <w:szCs w:val="26"/>
          <w:lang w:eastAsia="ru-RU"/>
        </w:rPr>
      </w:pPr>
      <w:r>
        <w:rPr>
          <w:sz w:val="26"/>
          <w:szCs w:val="26"/>
          <w:lang w:eastAsia="ru-RU"/>
        </w:rPr>
        <w:t>- конкурс сельскохозяйственных предприятий в молочном животноводстве и доярок района в 2025 г. (вручены дипломы трем лучшим хозяйствам и</w:t>
      </w:r>
      <w:r>
        <w:rPr>
          <w:sz w:val="26"/>
          <w:szCs w:val="26"/>
          <w:lang w:eastAsia="ru-RU"/>
        </w:rPr>
        <w:br/>
        <w:t>награждено денежными премиями 3 лучших доярки);</w:t>
      </w:r>
    </w:p>
    <w:p w14:paraId="4A9149EA" w14:textId="77777777" w:rsidR="004424C2" w:rsidRDefault="00D75B72">
      <w:pPr>
        <w:suppressAutoHyphens w:val="0"/>
        <w:ind w:firstLine="567"/>
        <w:jc w:val="both"/>
        <w:rPr>
          <w:sz w:val="26"/>
          <w:szCs w:val="26"/>
          <w:lang w:eastAsia="ru-RU"/>
        </w:rPr>
      </w:pPr>
      <w:r>
        <w:rPr>
          <w:sz w:val="26"/>
          <w:szCs w:val="26"/>
          <w:lang w:eastAsia="ru-RU"/>
        </w:rPr>
        <w:t xml:space="preserve">- проведена 25-я осенняя сельскохозяйственная ярмарка Псковского района, в которой приняло участие более 150 сельхозпроизводителей, перерабатывающих предприятий, предпринимателей и владельцев личных подсобных хозяйств, мастеров народного творчества, ветеранского подворья Псковского района и других районов нашей области. Впервые в ярмарке принял участие побратим Псковского района Верхнедвинский район Республики Беларусь - предприятие «Инвест»,  которое представило широкий спектр изделий хозяйственно-бытового назначения и выставку малых архитектурных форм для оформления садово-парковых и уличных зон. </w:t>
      </w:r>
    </w:p>
    <w:p w14:paraId="42CD7C36" w14:textId="77777777" w:rsidR="004424C2" w:rsidRDefault="00D75B72">
      <w:pPr>
        <w:suppressAutoHyphens w:val="0"/>
        <w:ind w:firstLine="567"/>
        <w:jc w:val="both"/>
        <w:rPr>
          <w:sz w:val="26"/>
          <w:szCs w:val="26"/>
          <w:lang w:eastAsia="ru-RU"/>
        </w:rPr>
      </w:pPr>
      <w:r>
        <w:rPr>
          <w:sz w:val="26"/>
          <w:szCs w:val="26"/>
          <w:lang w:eastAsia="ru-RU"/>
        </w:rPr>
        <w:t>Почётными дипломами и ценными подарками награждены 30 лучших участников в различных номинациях.</w:t>
      </w:r>
    </w:p>
    <w:p w14:paraId="6022F42A" w14:textId="77777777" w:rsidR="004424C2" w:rsidRDefault="00D75B72">
      <w:pPr>
        <w:ind w:firstLine="567"/>
        <w:jc w:val="both"/>
        <w:rPr>
          <w:color w:val="000000" w:themeColor="text1"/>
          <w:sz w:val="26"/>
          <w:szCs w:val="26"/>
          <w:lang w:eastAsia="ru-RU"/>
        </w:rPr>
      </w:pPr>
      <w:r>
        <w:rPr>
          <w:b/>
          <w:color w:val="000000" w:themeColor="text1"/>
          <w:sz w:val="26"/>
          <w:szCs w:val="26"/>
        </w:rPr>
        <w:t>Агропромышленный комплекс</w:t>
      </w:r>
      <w:r>
        <w:rPr>
          <w:color w:val="000000" w:themeColor="text1"/>
          <w:sz w:val="26"/>
          <w:szCs w:val="26"/>
        </w:rPr>
        <w:t xml:space="preserve"> </w:t>
      </w:r>
      <w:r>
        <w:rPr>
          <w:color w:val="000000" w:themeColor="text1"/>
          <w:sz w:val="26"/>
          <w:szCs w:val="26"/>
          <w:lang w:eastAsia="ru-RU"/>
        </w:rPr>
        <w:t>является одной из важнейших отраслей экономики Псковского района. Основные направления развития сельскохозяйственной отрасли – производство молока, мяса, зерна, картофеля, кормов, овощей открытого и защищенного грунтов.</w:t>
      </w:r>
    </w:p>
    <w:p w14:paraId="37FDD337" w14:textId="77777777" w:rsidR="004424C2" w:rsidRDefault="00D75B72">
      <w:pPr>
        <w:suppressAutoHyphens w:val="0"/>
        <w:ind w:firstLine="567"/>
        <w:jc w:val="both"/>
        <w:rPr>
          <w:bCs/>
          <w:color w:val="000000" w:themeColor="text1"/>
          <w:sz w:val="26"/>
          <w:szCs w:val="26"/>
          <w:lang w:eastAsia="ru-RU"/>
        </w:rPr>
      </w:pPr>
      <w:r>
        <w:rPr>
          <w:color w:val="000000" w:themeColor="text1"/>
          <w:sz w:val="26"/>
          <w:szCs w:val="26"/>
          <w:lang w:eastAsia="ru-RU"/>
        </w:rPr>
        <w:t xml:space="preserve">В 2025 году </w:t>
      </w:r>
      <w:r>
        <w:rPr>
          <w:bCs/>
          <w:color w:val="000000" w:themeColor="text1"/>
          <w:sz w:val="26"/>
          <w:szCs w:val="26"/>
          <w:lang w:eastAsia="ru-RU"/>
        </w:rPr>
        <w:t xml:space="preserve">производственную деятельность осуществляли </w:t>
      </w:r>
      <w:r>
        <w:rPr>
          <w:bCs/>
          <w:color w:val="000000" w:themeColor="text1"/>
          <w:sz w:val="26"/>
          <w:szCs w:val="26"/>
          <w:lang w:eastAsia="ru-RU"/>
        </w:rPr>
        <w:br/>
        <w:t>12 сельскохозяйственных предприятий и 25 крестьянских (фермерских) хозяйств.</w:t>
      </w:r>
    </w:p>
    <w:p w14:paraId="1F9CA44C" w14:textId="77777777" w:rsidR="004424C2" w:rsidRDefault="00D75B72">
      <w:pPr>
        <w:suppressAutoHyphens w:val="0"/>
        <w:ind w:firstLine="567"/>
        <w:jc w:val="both"/>
        <w:rPr>
          <w:color w:val="EE0000"/>
          <w:sz w:val="26"/>
          <w:szCs w:val="26"/>
        </w:rPr>
      </w:pPr>
      <w:r>
        <w:rPr>
          <w:bCs/>
          <w:color w:val="000000" w:themeColor="text1"/>
          <w:sz w:val="26"/>
          <w:szCs w:val="26"/>
          <w:lang w:eastAsia="ru-RU"/>
        </w:rPr>
        <w:t xml:space="preserve">В хозяйствах района занято более 1,8 тыс. человек. </w:t>
      </w:r>
    </w:p>
    <w:p w14:paraId="5757BDBE" w14:textId="77777777" w:rsidR="004424C2" w:rsidRDefault="00D75B72">
      <w:pPr>
        <w:ind w:firstLine="567"/>
        <w:jc w:val="both"/>
        <w:rPr>
          <w:color w:val="000000" w:themeColor="text1"/>
          <w:sz w:val="26"/>
          <w:szCs w:val="26"/>
          <w:lang w:eastAsia="ru-RU"/>
        </w:rPr>
      </w:pPr>
      <w:r>
        <w:rPr>
          <w:color w:val="000000" w:themeColor="text1"/>
          <w:sz w:val="26"/>
          <w:szCs w:val="26"/>
          <w:lang w:eastAsia="ru-RU"/>
        </w:rPr>
        <w:t>Прошедший год оказался непростым для селян. Обильные затяжные дожди привели к гибели части озимых культур, сдвинули сроки проведения весеннего сева, заготовки кормов, отрицательно повлияли на развитие растений и как следствие, на урожайность сельхозкультур. Из-за высокого переувлажнения почв распоряжением Губернатора Псковской области Михаила Юрьевича Ведерникова с 1 июля был введен  режим ЧС. Эта мера позволила нашим сельхозтоваропроизводителям избежать штрафных санкций за невыполнение целевых показателей. Результаты работы отрасли растениеводства значительно ниже уровня предыдущего года.</w:t>
      </w:r>
    </w:p>
    <w:p w14:paraId="5C16FC76" w14:textId="77777777" w:rsidR="004424C2" w:rsidRDefault="00D75B72">
      <w:pPr>
        <w:suppressAutoHyphens w:val="0"/>
        <w:ind w:firstLine="567"/>
        <w:jc w:val="both"/>
        <w:rPr>
          <w:bCs/>
          <w:color w:val="EE0000"/>
          <w:sz w:val="26"/>
          <w:szCs w:val="26"/>
          <w:lang w:eastAsia="ru-RU"/>
        </w:rPr>
      </w:pPr>
      <w:r>
        <w:rPr>
          <w:bCs/>
          <w:color w:val="000000" w:themeColor="text1"/>
          <w:sz w:val="26"/>
          <w:szCs w:val="26"/>
          <w:lang w:eastAsia="ru-RU"/>
        </w:rPr>
        <w:t xml:space="preserve">По итогам 2025 года хозяйствами всех форм района произведено более 41 тыс. тонн молока, около 40 тыс. тонн мяса всех видов, </w:t>
      </w:r>
      <w:r>
        <w:rPr>
          <w:bCs/>
          <w:sz w:val="26"/>
          <w:szCs w:val="26"/>
          <w:lang w:eastAsia="ru-RU"/>
        </w:rPr>
        <w:t>9,6 тыс. тонн зерна, 4,3 тыс. тонн картофеля, 1,3 тыс. тонн овощей</w:t>
      </w:r>
      <w:r>
        <w:rPr>
          <w:bCs/>
          <w:color w:val="EE0000"/>
          <w:sz w:val="26"/>
          <w:szCs w:val="26"/>
          <w:lang w:eastAsia="ru-RU"/>
        </w:rPr>
        <w:t xml:space="preserve">. </w:t>
      </w:r>
    </w:p>
    <w:p w14:paraId="78E01DEB" w14:textId="77777777" w:rsidR="004424C2" w:rsidRDefault="00D75B72">
      <w:pPr>
        <w:suppressAutoHyphens w:val="0"/>
        <w:ind w:firstLine="567"/>
        <w:jc w:val="both"/>
        <w:rPr>
          <w:bCs/>
          <w:sz w:val="26"/>
          <w:szCs w:val="26"/>
          <w:lang w:eastAsia="ru-RU"/>
        </w:rPr>
      </w:pPr>
      <w:r>
        <w:rPr>
          <w:bCs/>
          <w:sz w:val="26"/>
          <w:szCs w:val="26"/>
          <w:lang w:eastAsia="ru-RU"/>
        </w:rPr>
        <w:t>В хозяйствах района содержатся более 11 тыс. голов крупного рогатого скота, в. т. ч. 5 тыс. коров, 61 тыс. голов свиней и более 1,2 млн</w:t>
      </w:r>
      <w:r w:rsidR="00273683">
        <w:rPr>
          <w:bCs/>
          <w:sz w:val="26"/>
          <w:szCs w:val="26"/>
          <w:lang w:eastAsia="ru-RU"/>
        </w:rPr>
        <w:t>.</w:t>
      </w:r>
      <w:r>
        <w:rPr>
          <w:bCs/>
          <w:sz w:val="26"/>
          <w:szCs w:val="26"/>
          <w:lang w:eastAsia="ru-RU"/>
        </w:rPr>
        <w:t xml:space="preserve"> голов птицы.</w:t>
      </w:r>
    </w:p>
    <w:p w14:paraId="48E8C585" w14:textId="77777777" w:rsidR="004424C2" w:rsidRDefault="00D75B72">
      <w:pPr>
        <w:suppressAutoHyphens w:val="0"/>
        <w:ind w:firstLine="567"/>
        <w:jc w:val="both"/>
        <w:rPr>
          <w:bCs/>
          <w:sz w:val="26"/>
          <w:szCs w:val="26"/>
          <w:lang w:eastAsia="ru-RU"/>
        </w:rPr>
      </w:pPr>
      <w:r>
        <w:rPr>
          <w:bCs/>
          <w:sz w:val="26"/>
          <w:szCs w:val="26"/>
          <w:lang w:eastAsia="ru-RU"/>
        </w:rPr>
        <w:t>Посевные площади сел</w:t>
      </w:r>
      <w:r w:rsidR="00273683">
        <w:rPr>
          <w:bCs/>
          <w:sz w:val="26"/>
          <w:szCs w:val="26"/>
          <w:lang w:eastAsia="ru-RU"/>
        </w:rPr>
        <w:t>ьскохозяйственных культур в 2025</w:t>
      </w:r>
      <w:r>
        <w:rPr>
          <w:bCs/>
          <w:sz w:val="26"/>
          <w:szCs w:val="26"/>
          <w:lang w:eastAsia="ru-RU"/>
        </w:rPr>
        <w:t xml:space="preserve"> году составили 21,4 тыс. гектаров. Реализовано сельскохозяйственной продукции почти на 6,7 млрд. </w:t>
      </w:r>
      <w:r>
        <w:rPr>
          <w:bCs/>
          <w:sz w:val="26"/>
          <w:szCs w:val="26"/>
          <w:lang w:eastAsia="ru-RU"/>
        </w:rPr>
        <w:lastRenderedPageBreak/>
        <w:t>рублей, что на 5,7 % больше предыдущего года. В масштабе области сельхозпродукция Псковского района составляет более четверти от общего показателя в денежном выражении.</w:t>
      </w:r>
    </w:p>
    <w:p w14:paraId="24EE509E" w14:textId="77777777" w:rsidR="004424C2" w:rsidRDefault="00D75B72">
      <w:pPr>
        <w:suppressAutoHyphens w:val="0"/>
        <w:ind w:firstLine="567"/>
        <w:jc w:val="both"/>
        <w:rPr>
          <w:bCs/>
          <w:color w:val="000000" w:themeColor="text1"/>
          <w:sz w:val="26"/>
          <w:szCs w:val="26"/>
          <w:lang w:eastAsia="ru-RU"/>
        </w:rPr>
      </w:pPr>
      <w:r>
        <w:rPr>
          <w:bCs/>
          <w:color w:val="000000" w:themeColor="text1"/>
          <w:sz w:val="26"/>
          <w:szCs w:val="26"/>
          <w:lang w:eastAsia="ru-RU"/>
        </w:rPr>
        <w:t>В районе активно развиваются крестьянские (фермерские) хозяйства. В них содержатся 340 голов крупного рогатого скота, в том числе 150 коров, 1,5 тыс. голов птицы.  За 2025 год фермерами произведено 600 тонн молока, 14 тонн мяса крупного рогатого скота и около 2 тонн мяса птицы в живом весе.</w:t>
      </w:r>
    </w:p>
    <w:p w14:paraId="659773F2" w14:textId="77777777" w:rsidR="004424C2" w:rsidRDefault="00D75B72">
      <w:pPr>
        <w:suppressAutoHyphens w:val="0"/>
        <w:ind w:firstLine="567"/>
        <w:jc w:val="both"/>
        <w:rPr>
          <w:bCs/>
          <w:color w:val="000000" w:themeColor="text1"/>
          <w:sz w:val="26"/>
          <w:szCs w:val="26"/>
          <w:lang w:eastAsia="ru-RU"/>
        </w:rPr>
      </w:pPr>
      <w:r>
        <w:rPr>
          <w:bCs/>
          <w:color w:val="000000" w:themeColor="text1"/>
          <w:sz w:val="26"/>
          <w:szCs w:val="26"/>
          <w:lang w:eastAsia="ru-RU"/>
        </w:rPr>
        <w:t xml:space="preserve">Наряду с традиционными видами производимой в нашем районе сельхозпродукции фермерские хозяйства развивают и другие направления, такие как выращивание плодовых и ягодных культур, птицеводство и пчеловодство. </w:t>
      </w:r>
    </w:p>
    <w:p w14:paraId="7E47EDBE" w14:textId="77777777" w:rsidR="004424C2" w:rsidRDefault="00D75B72">
      <w:pPr>
        <w:suppressAutoHyphens w:val="0"/>
        <w:ind w:firstLine="567"/>
        <w:jc w:val="both"/>
        <w:rPr>
          <w:color w:val="000000" w:themeColor="text1"/>
          <w:sz w:val="26"/>
          <w:szCs w:val="26"/>
          <w:lang w:eastAsia="ru-RU"/>
        </w:rPr>
      </w:pPr>
      <w:r>
        <w:rPr>
          <w:color w:val="000000" w:themeColor="text1"/>
          <w:sz w:val="26"/>
          <w:szCs w:val="26"/>
          <w:lang w:eastAsia="ru-RU"/>
        </w:rPr>
        <w:t xml:space="preserve">В рамках переданных отдельных полномочий по обращению с животными без владельцев, комитет по сельскому хозяйству организовывал </w:t>
      </w:r>
      <w:r>
        <w:rPr>
          <w:b/>
          <w:color w:val="000000" w:themeColor="text1"/>
          <w:sz w:val="26"/>
          <w:szCs w:val="26"/>
          <w:lang w:eastAsia="ru-RU"/>
        </w:rPr>
        <w:t>мероприятия по отлову безнадзорных собак на территории Псковского района</w:t>
      </w:r>
      <w:r>
        <w:rPr>
          <w:color w:val="000000" w:themeColor="text1"/>
          <w:sz w:val="26"/>
          <w:szCs w:val="26"/>
          <w:lang w:eastAsia="ru-RU"/>
        </w:rPr>
        <w:t>. В рамках заключенного муниципального контракта в 2025 году отловлено 34 собаки без владельца. На эти цели затрачено 659,41 тыс. рублей, выделенных из областного бюджета в виде субвенции в бюджет муниципального образования «Псковский район».</w:t>
      </w:r>
    </w:p>
    <w:p w14:paraId="28788245" w14:textId="77777777" w:rsidR="004424C2" w:rsidRDefault="00D75B72">
      <w:pPr>
        <w:suppressAutoHyphens w:val="0"/>
        <w:ind w:firstLine="567"/>
        <w:jc w:val="both"/>
        <w:rPr>
          <w:color w:val="000000" w:themeColor="text1"/>
          <w:sz w:val="26"/>
          <w:szCs w:val="26"/>
        </w:rPr>
      </w:pPr>
      <w:r>
        <w:rPr>
          <w:color w:val="000000" w:themeColor="text1"/>
          <w:sz w:val="26"/>
          <w:szCs w:val="26"/>
          <w:lang w:eastAsia="ru-RU"/>
        </w:rPr>
        <w:t xml:space="preserve">Фактические затраты на </w:t>
      </w:r>
      <w:r>
        <w:rPr>
          <w:b/>
          <w:color w:val="000000" w:themeColor="text1"/>
          <w:sz w:val="26"/>
          <w:szCs w:val="26"/>
          <w:lang w:eastAsia="ru-RU"/>
        </w:rPr>
        <w:t>мероприятия по борьбе с борщевиком Сосновского</w:t>
      </w:r>
      <w:r>
        <w:rPr>
          <w:color w:val="000000" w:themeColor="text1"/>
          <w:sz w:val="26"/>
          <w:szCs w:val="26"/>
          <w:lang w:eastAsia="ru-RU"/>
        </w:rPr>
        <w:t xml:space="preserve"> на территориях сельских поселен</w:t>
      </w:r>
      <w:r w:rsidR="00273683">
        <w:rPr>
          <w:color w:val="000000" w:themeColor="text1"/>
          <w:sz w:val="26"/>
          <w:szCs w:val="26"/>
          <w:lang w:eastAsia="ru-RU"/>
        </w:rPr>
        <w:t xml:space="preserve">ий в 2025 году составили 5 </w:t>
      </w:r>
      <w:r>
        <w:rPr>
          <w:color w:val="000000" w:themeColor="text1"/>
          <w:sz w:val="26"/>
          <w:szCs w:val="26"/>
          <w:lang w:eastAsia="ru-RU"/>
        </w:rPr>
        <w:t>488 тысяч рублей, в. т. ч. сумма субсидии из областного бюджета в целях софинансиро</w:t>
      </w:r>
      <w:r w:rsidR="00273683">
        <w:rPr>
          <w:color w:val="000000" w:themeColor="text1"/>
          <w:sz w:val="26"/>
          <w:szCs w:val="26"/>
          <w:lang w:eastAsia="ru-RU"/>
        </w:rPr>
        <w:t>вания программы составила 4</w:t>
      </w:r>
      <w:r>
        <w:rPr>
          <w:color w:val="000000" w:themeColor="text1"/>
          <w:sz w:val="26"/>
          <w:szCs w:val="26"/>
          <w:lang w:eastAsia="ru-RU"/>
        </w:rPr>
        <w:t xml:space="preserve"> 727,9 тысячи рублей, </w:t>
      </w:r>
      <w:r>
        <w:rPr>
          <w:sz w:val="26"/>
          <w:szCs w:val="26"/>
          <w:lang w:eastAsia="ru-RU"/>
        </w:rPr>
        <w:t xml:space="preserve">софинансирование сельских поселений района составили – 741,0 тыс. рублей. </w:t>
      </w:r>
      <w:r>
        <w:rPr>
          <w:color w:val="000000" w:themeColor="text1"/>
          <w:sz w:val="26"/>
          <w:szCs w:val="26"/>
          <w:lang w:eastAsia="ru-RU"/>
        </w:rPr>
        <w:t>При плане 203,4 гектара обработано 204,2 гектар площадей, пораженных борщевиком.</w:t>
      </w:r>
    </w:p>
    <w:p w14:paraId="322A4871" w14:textId="77777777" w:rsidR="004424C2" w:rsidRDefault="004424C2">
      <w:pPr>
        <w:suppressAutoHyphens w:val="0"/>
        <w:ind w:firstLine="567"/>
        <w:jc w:val="both"/>
        <w:rPr>
          <w:color w:val="EE0000"/>
          <w:sz w:val="26"/>
          <w:szCs w:val="26"/>
          <w:lang w:eastAsia="ru-RU"/>
        </w:rPr>
      </w:pPr>
    </w:p>
    <w:p w14:paraId="1B29D372" w14:textId="77777777" w:rsidR="004424C2" w:rsidRPr="00B412B4" w:rsidRDefault="00D75B72">
      <w:pPr>
        <w:numPr>
          <w:ilvl w:val="0"/>
          <w:numId w:val="10"/>
        </w:numPr>
        <w:tabs>
          <w:tab w:val="left" w:pos="851"/>
        </w:tabs>
        <w:ind w:left="0" w:firstLine="567"/>
        <w:jc w:val="both"/>
        <w:rPr>
          <w:b/>
          <w:sz w:val="26"/>
          <w:szCs w:val="26"/>
        </w:rPr>
      </w:pPr>
      <w:r w:rsidRPr="00B412B4">
        <w:rPr>
          <w:b/>
          <w:sz w:val="26"/>
          <w:szCs w:val="26"/>
        </w:rPr>
        <w:t>Дорожная деятельность в отношении автомобильных дорог местного значения.</w:t>
      </w:r>
    </w:p>
    <w:p w14:paraId="2EA17F54" w14:textId="77777777" w:rsidR="004424C2" w:rsidRDefault="00D75B72">
      <w:pPr>
        <w:ind w:firstLine="567"/>
        <w:jc w:val="both"/>
        <w:rPr>
          <w:sz w:val="26"/>
          <w:szCs w:val="26"/>
        </w:rPr>
      </w:pPr>
      <w:r w:rsidRPr="00B412B4">
        <w:rPr>
          <w:sz w:val="26"/>
          <w:szCs w:val="26"/>
        </w:rPr>
        <w:t>На реализацию</w:t>
      </w:r>
      <w:r>
        <w:rPr>
          <w:sz w:val="26"/>
          <w:szCs w:val="26"/>
        </w:rPr>
        <w:t xml:space="preserve"> мероприятий, направленных на сохранение и развитие автомобильных дорог общего пользования местного значения, в 2025 году выделено финансирование в размере 110 374,33 тыс. рублей, из которых средства бюджета Псковского района – 24 458,2 тыс. рублей, средства из бюджета Псковской области – 85 916,16 тыс. рублей.</w:t>
      </w:r>
    </w:p>
    <w:p w14:paraId="049E74DD" w14:textId="77777777" w:rsidR="004424C2" w:rsidRDefault="00D75B72">
      <w:pPr>
        <w:ind w:firstLine="567"/>
        <w:jc w:val="both"/>
        <w:rPr>
          <w:sz w:val="26"/>
          <w:szCs w:val="26"/>
        </w:rPr>
      </w:pPr>
      <w:r>
        <w:rPr>
          <w:sz w:val="26"/>
          <w:szCs w:val="26"/>
        </w:rPr>
        <w:t>В рамках муниципального контракта выполнены работы по содержанию автомобильных дорог общего пользования муниципального значения, общей протяжённостью 460 км и искусственных дорожных сооружениях (мостах) на них длиной 78 погонных метра на сумму 25 000,0 тыс. рублей по Псковскому району.</w:t>
      </w:r>
    </w:p>
    <w:p w14:paraId="4DF5F05E" w14:textId="77777777" w:rsidR="004424C2" w:rsidRDefault="00D75B72">
      <w:pPr>
        <w:ind w:firstLine="567"/>
        <w:jc w:val="both"/>
        <w:rPr>
          <w:sz w:val="26"/>
          <w:szCs w:val="26"/>
        </w:rPr>
      </w:pPr>
      <w:r>
        <w:rPr>
          <w:sz w:val="26"/>
          <w:szCs w:val="26"/>
        </w:rPr>
        <w:t>В рамках муниципальных контрактов произведен ремонт автомобильных дорог местного значения протяженностью 14,9 км. на сумму 65 421,34 тыс. рублей. Заасфальтировано 1,328 км. дорог.</w:t>
      </w:r>
    </w:p>
    <w:p w14:paraId="6F1314D2" w14:textId="77777777" w:rsidR="004424C2" w:rsidRDefault="00D75B72">
      <w:pPr>
        <w:ind w:firstLine="567"/>
        <w:jc w:val="both"/>
        <w:rPr>
          <w:sz w:val="26"/>
          <w:szCs w:val="26"/>
        </w:rPr>
      </w:pPr>
      <w:r>
        <w:rPr>
          <w:sz w:val="26"/>
          <w:szCs w:val="26"/>
        </w:rPr>
        <w:t>Произведены работы:</w:t>
      </w:r>
    </w:p>
    <w:p w14:paraId="4A12B1DA" w14:textId="77777777" w:rsidR="004424C2" w:rsidRDefault="00D75B72">
      <w:pPr>
        <w:ind w:firstLine="567"/>
        <w:jc w:val="both"/>
        <w:rPr>
          <w:sz w:val="26"/>
          <w:szCs w:val="26"/>
        </w:rPr>
      </w:pPr>
      <w:r>
        <w:rPr>
          <w:sz w:val="26"/>
          <w:szCs w:val="26"/>
        </w:rPr>
        <w:t xml:space="preserve">- по устройству элементов освещения автомобильных дорог в </w:t>
      </w:r>
      <w:proofErr w:type="spellStart"/>
      <w:r>
        <w:rPr>
          <w:sz w:val="26"/>
          <w:szCs w:val="26"/>
        </w:rPr>
        <w:t>дер</w:t>
      </w:r>
      <w:proofErr w:type="gramStart"/>
      <w:r>
        <w:rPr>
          <w:sz w:val="26"/>
          <w:szCs w:val="26"/>
        </w:rPr>
        <w:t>.Б</w:t>
      </w:r>
      <w:proofErr w:type="gramEnd"/>
      <w:r>
        <w:rPr>
          <w:sz w:val="26"/>
          <w:szCs w:val="26"/>
        </w:rPr>
        <w:t>орисовичи</w:t>
      </w:r>
      <w:proofErr w:type="spellEnd"/>
      <w:r>
        <w:rPr>
          <w:sz w:val="26"/>
          <w:szCs w:val="26"/>
        </w:rPr>
        <w:t xml:space="preserve">, </w:t>
      </w:r>
      <w:proofErr w:type="spellStart"/>
      <w:r>
        <w:rPr>
          <w:sz w:val="26"/>
          <w:szCs w:val="26"/>
        </w:rPr>
        <w:t>Калачево</w:t>
      </w:r>
      <w:proofErr w:type="spellEnd"/>
      <w:r>
        <w:rPr>
          <w:sz w:val="26"/>
          <w:szCs w:val="26"/>
        </w:rPr>
        <w:t xml:space="preserve">, </w:t>
      </w:r>
      <w:proofErr w:type="spellStart"/>
      <w:r>
        <w:rPr>
          <w:sz w:val="26"/>
          <w:szCs w:val="26"/>
        </w:rPr>
        <w:t>Москота</w:t>
      </w:r>
      <w:proofErr w:type="spellEnd"/>
      <w:r>
        <w:rPr>
          <w:sz w:val="26"/>
          <w:szCs w:val="26"/>
        </w:rPr>
        <w:t xml:space="preserve">, </w:t>
      </w:r>
      <w:proofErr w:type="spellStart"/>
      <w:r>
        <w:rPr>
          <w:sz w:val="26"/>
          <w:szCs w:val="26"/>
        </w:rPr>
        <w:t>Чужбино</w:t>
      </w:r>
      <w:proofErr w:type="spellEnd"/>
      <w:r>
        <w:rPr>
          <w:sz w:val="26"/>
          <w:szCs w:val="26"/>
        </w:rPr>
        <w:t xml:space="preserve"> и Абросово;</w:t>
      </w:r>
    </w:p>
    <w:p w14:paraId="4A3DD1E2" w14:textId="77777777" w:rsidR="004424C2" w:rsidRDefault="00D75B72">
      <w:pPr>
        <w:ind w:firstLine="567"/>
        <w:jc w:val="both"/>
        <w:rPr>
          <w:sz w:val="26"/>
          <w:szCs w:val="26"/>
        </w:rPr>
      </w:pPr>
      <w:r>
        <w:rPr>
          <w:sz w:val="26"/>
          <w:szCs w:val="26"/>
        </w:rPr>
        <w:t xml:space="preserve">- по обустройству 5 автобусных остановок (дер. </w:t>
      </w:r>
      <w:proofErr w:type="spellStart"/>
      <w:r>
        <w:rPr>
          <w:sz w:val="26"/>
          <w:szCs w:val="26"/>
        </w:rPr>
        <w:t>Камно</w:t>
      </w:r>
      <w:proofErr w:type="spellEnd"/>
      <w:r>
        <w:rPr>
          <w:sz w:val="26"/>
          <w:szCs w:val="26"/>
        </w:rPr>
        <w:t xml:space="preserve">, </w:t>
      </w:r>
      <w:proofErr w:type="spellStart"/>
      <w:r>
        <w:rPr>
          <w:sz w:val="26"/>
          <w:szCs w:val="26"/>
        </w:rPr>
        <w:t>Перелазово</w:t>
      </w:r>
      <w:proofErr w:type="spellEnd"/>
      <w:r>
        <w:rPr>
          <w:sz w:val="26"/>
          <w:szCs w:val="26"/>
        </w:rPr>
        <w:t xml:space="preserve">, </w:t>
      </w:r>
      <w:proofErr w:type="spellStart"/>
      <w:r>
        <w:rPr>
          <w:sz w:val="26"/>
          <w:szCs w:val="26"/>
        </w:rPr>
        <w:t>Голомино</w:t>
      </w:r>
      <w:proofErr w:type="spellEnd"/>
      <w:r>
        <w:rPr>
          <w:sz w:val="26"/>
          <w:szCs w:val="26"/>
        </w:rPr>
        <w:t xml:space="preserve">, </w:t>
      </w:r>
      <w:proofErr w:type="spellStart"/>
      <w:r>
        <w:rPr>
          <w:sz w:val="26"/>
          <w:szCs w:val="26"/>
        </w:rPr>
        <w:t>Анисимово</w:t>
      </w:r>
      <w:proofErr w:type="spellEnd"/>
      <w:r>
        <w:rPr>
          <w:sz w:val="26"/>
          <w:szCs w:val="26"/>
        </w:rPr>
        <w:t xml:space="preserve"> и </w:t>
      </w:r>
      <w:proofErr w:type="spellStart"/>
      <w:r>
        <w:rPr>
          <w:sz w:val="26"/>
          <w:szCs w:val="26"/>
        </w:rPr>
        <w:t>Долгорепицы</w:t>
      </w:r>
      <w:proofErr w:type="spellEnd"/>
      <w:r>
        <w:rPr>
          <w:sz w:val="26"/>
          <w:szCs w:val="26"/>
        </w:rPr>
        <w:t>),</w:t>
      </w:r>
    </w:p>
    <w:p w14:paraId="40A9B533" w14:textId="77777777" w:rsidR="004424C2" w:rsidRDefault="00D75B72">
      <w:pPr>
        <w:ind w:firstLine="567"/>
        <w:jc w:val="both"/>
        <w:rPr>
          <w:sz w:val="26"/>
          <w:szCs w:val="26"/>
        </w:rPr>
      </w:pPr>
      <w:r>
        <w:rPr>
          <w:sz w:val="26"/>
          <w:szCs w:val="26"/>
        </w:rPr>
        <w:t>- установлены лежачие полицейские и дорожные знаки.</w:t>
      </w:r>
    </w:p>
    <w:p w14:paraId="49994729" w14:textId="77777777" w:rsidR="000B439A" w:rsidRDefault="000B439A">
      <w:pPr>
        <w:ind w:firstLine="567"/>
        <w:jc w:val="both"/>
        <w:rPr>
          <w:sz w:val="26"/>
          <w:szCs w:val="26"/>
        </w:rPr>
      </w:pPr>
      <w:r>
        <w:rPr>
          <w:sz w:val="26"/>
          <w:szCs w:val="26"/>
        </w:rPr>
        <w:t>В рамках развития внутреннего туризма на территории района установлены пять знаков туристической навигации:</w:t>
      </w:r>
    </w:p>
    <w:p w14:paraId="184BBD60" w14:textId="77777777" w:rsidR="000B439A" w:rsidRDefault="000B439A">
      <w:pPr>
        <w:ind w:firstLine="567"/>
        <w:jc w:val="both"/>
        <w:rPr>
          <w:sz w:val="26"/>
          <w:szCs w:val="26"/>
        </w:rPr>
      </w:pPr>
      <w:r>
        <w:rPr>
          <w:sz w:val="26"/>
          <w:szCs w:val="26"/>
        </w:rPr>
        <w:t xml:space="preserve">- два знака ведут к храму Успения Пресвятой Богородицы д. </w:t>
      </w:r>
      <w:proofErr w:type="spellStart"/>
      <w:r>
        <w:rPr>
          <w:sz w:val="26"/>
          <w:szCs w:val="26"/>
        </w:rPr>
        <w:t>Мелетово</w:t>
      </w:r>
      <w:proofErr w:type="spellEnd"/>
      <w:r>
        <w:rPr>
          <w:sz w:val="26"/>
          <w:szCs w:val="26"/>
        </w:rPr>
        <w:t>;</w:t>
      </w:r>
    </w:p>
    <w:p w14:paraId="2CACB84F" w14:textId="77777777" w:rsidR="000B439A" w:rsidRDefault="000B439A">
      <w:pPr>
        <w:ind w:firstLine="567"/>
        <w:jc w:val="both"/>
        <w:rPr>
          <w:sz w:val="26"/>
          <w:szCs w:val="26"/>
        </w:rPr>
      </w:pPr>
      <w:r>
        <w:rPr>
          <w:sz w:val="26"/>
          <w:szCs w:val="26"/>
        </w:rPr>
        <w:t>- один знак обозначает видовую площадку на реку Великую со смотровой площадки в дер. Родина;</w:t>
      </w:r>
    </w:p>
    <w:p w14:paraId="79277D85" w14:textId="77777777" w:rsidR="000B439A" w:rsidRDefault="000B439A">
      <w:pPr>
        <w:ind w:firstLine="567"/>
        <w:jc w:val="both"/>
        <w:rPr>
          <w:sz w:val="26"/>
          <w:szCs w:val="26"/>
        </w:rPr>
      </w:pPr>
      <w:r>
        <w:rPr>
          <w:sz w:val="26"/>
          <w:szCs w:val="26"/>
        </w:rPr>
        <w:t>- один знак ведет к арт-кластеру «Таврида»;</w:t>
      </w:r>
    </w:p>
    <w:p w14:paraId="7B075AD0" w14:textId="77777777" w:rsidR="000B439A" w:rsidRDefault="000B439A">
      <w:pPr>
        <w:ind w:firstLine="567"/>
        <w:jc w:val="both"/>
        <w:rPr>
          <w:sz w:val="26"/>
          <w:szCs w:val="26"/>
        </w:rPr>
      </w:pPr>
      <w:r>
        <w:rPr>
          <w:sz w:val="26"/>
          <w:szCs w:val="26"/>
        </w:rPr>
        <w:lastRenderedPageBreak/>
        <w:t>- один знак ведет к месту размещения отеля в дер. Череха.</w:t>
      </w:r>
    </w:p>
    <w:p w14:paraId="6433D55F" w14:textId="77777777" w:rsidR="000B439A" w:rsidRDefault="000B439A">
      <w:pPr>
        <w:ind w:firstLine="567"/>
        <w:jc w:val="both"/>
        <w:rPr>
          <w:sz w:val="26"/>
          <w:szCs w:val="26"/>
        </w:rPr>
      </w:pPr>
      <w:r>
        <w:rPr>
          <w:sz w:val="26"/>
          <w:szCs w:val="26"/>
        </w:rPr>
        <w:t>Знаки выполнены в едином международном формате.</w:t>
      </w:r>
    </w:p>
    <w:p w14:paraId="338D886F" w14:textId="77777777" w:rsidR="004424C2" w:rsidRDefault="00D75B72">
      <w:pPr>
        <w:ind w:firstLine="567"/>
        <w:jc w:val="both"/>
        <w:rPr>
          <w:sz w:val="26"/>
          <w:szCs w:val="26"/>
        </w:rPr>
      </w:pPr>
      <w:r>
        <w:rPr>
          <w:sz w:val="26"/>
          <w:szCs w:val="26"/>
        </w:rPr>
        <w:t xml:space="preserve">В рамках реализации национального проекта </w:t>
      </w:r>
      <w:r>
        <w:rPr>
          <w:rFonts w:eastAsia="Calibri"/>
          <w:b/>
          <w:sz w:val="26"/>
          <w:szCs w:val="26"/>
          <w:lang w:eastAsia="en-US"/>
        </w:rPr>
        <w:t>«Формирование комфортной городской среды»</w:t>
      </w:r>
      <w:r>
        <w:rPr>
          <w:rFonts w:eastAsia="Calibri"/>
          <w:sz w:val="26"/>
          <w:szCs w:val="26"/>
          <w:lang w:eastAsia="en-US"/>
        </w:rPr>
        <w:t xml:space="preserve"> </w:t>
      </w:r>
      <w:r>
        <w:rPr>
          <w:sz w:val="26"/>
          <w:szCs w:val="26"/>
        </w:rPr>
        <w:t xml:space="preserve">и в целях повышения уровня благоустройства дворовых и территорий общего пользования муниципального образования «Псковский район» произведены работы на общую сумму 18 950,6 тыс. руб. </w:t>
      </w:r>
    </w:p>
    <w:p w14:paraId="57B7EBE1" w14:textId="77777777" w:rsidR="004424C2" w:rsidRDefault="00D75B72">
      <w:pPr>
        <w:ind w:firstLine="567"/>
        <w:jc w:val="both"/>
        <w:rPr>
          <w:sz w:val="26"/>
          <w:szCs w:val="26"/>
        </w:rPr>
      </w:pPr>
      <w:r>
        <w:rPr>
          <w:sz w:val="26"/>
          <w:szCs w:val="26"/>
        </w:rPr>
        <w:t>Выполнены следующие мероприятия:</w:t>
      </w:r>
    </w:p>
    <w:p w14:paraId="45E1039C" w14:textId="77777777" w:rsidR="004424C2" w:rsidRDefault="00D75B72">
      <w:pPr>
        <w:suppressAutoHyphens w:val="0"/>
        <w:ind w:firstLine="709"/>
        <w:jc w:val="both"/>
        <w:rPr>
          <w:rFonts w:eastAsia="Calibri"/>
          <w:sz w:val="26"/>
          <w:szCs w:val="26"/>
          <w:lang w:eastAsia="en-US"/>
        </w:rPr>
      </w:pPr>
      <w:r>
        <w:rPr>
          <w:sz w:val="26"/>
          <w:szCs w:val="26"/>
        </w:rPr>
        <w:t>1) Благоустроена общественная территория</w:t>
      </w:r>
      <w:r>
        <w:rPr>
          <w:rFonts w:eastAsia="Calibri"/>
          <w:sz w:val="26"/>
          <w:szCs w:val="26"/>
          <w:lang w:eastAsia="en-US"/>
        </w:rPr>
        <w:t xml:space="preserve"> в </w:t>
      </w:r>
      <w:r>
        <w:rPr>
          <w:sz w:val="26"/>
          <w:szCs w:val="26"/>
        </w:rPr>
        <w:t xml:space="preserve">дер. Писковичи между д.7, д.9 и д. 12 </w:t>
      </w:r>
      <w:r>
        <w:rPr>
          <w:rFonts w:eastAsia="Calibri"/>
          <w:sz w:val="26"/>
          <w:szCs w:val="26"/>
          <w:lang w:eastAsia="en-US"/>
        </w:rPr>
        <w:t>на сумму 7 786,8 тыс. рублей произведено устройство покрытия пешеходных дорожек из брусчатки, асфальтирование парковочных площадок, установка бортовых камней пешеходных дорожек и парковочных площадок, установлено 12 садово-парковых скамеек и детский игровой комплекс;</w:t>
      </w:r>
    </w:p>
    <w:p w14:paraId="64544E96" w14:textId="77777777" w:rsidR="004424C2" w:rsidRDefault="00D75B72">
      <w:pPr>
        <w:pStyle w:val="aff6"/>
        <w:spacing w:after="0" w:line="240" w:lineRule="auto"/>
        <w:ind w:left="0" w:firstLine="567"/>
        <w:jc w:val="both"/>
        <w:rPr>
          <w:rFonts w:ascii="Times New Roman" w:hAnsi="Times New Roman"/>
          <w:sz w:val="26"/>
          <w:szCs w:val="26"/>
          <w:lang w:val="ru-RU"/>
        </w:rPr>
      </w:pPr>
      <w:r>
        <w:rPr>
          <w:rFonts w:ascii="Times New Roman" w:hAnsi="Times New Roman"/>
          <w:sz w:val="26"/>
          <w:szCs w:val="26"/>
          <w:lang w:val="ru-RU"/>
        </w:rPr>
        <w:t xml:space="preserve">2) </w:t>
      </w:r>
      <w:r>
        <w:rPr>
          <w:rFonts w:ascii="Times New Roman" w:hAnsi="Times New Roman"/>
          <w:sz w:val="26"/>
          <w:szCs w:val="26"/>
        </w:rPr>
        <w:t>Благоустроена общественн</w:t>
      </w:r>
      <w:r>
        <w:rPr>
          <w:rFonts w:ascii="Times New Roman" w:hAnsi="Times New Roman"/>
          <w:sz w:val="26"/>
          <w:szCs w:val="26"/>
          <w:lang w:val="ru-RU"/>
        </w:rPr>
        <w:t>ая</w:t>
      </w:r>
      <w:r>
        <w:rPr>
          <w:rFonts w:ascii="Times New Roman" w:hAnsi="Times New Roman"/>
          <w:sz w:val="26"/>
          <w:szCs w:val="26"/>
        </w:rPr>
        <w:t xml:space="preserve"> территори</w:t>
      </w:r>
      <w:r>
        <w:rPr>
          <w:rFonts w:ascii="Times New Roman" w:hAnsi="Times New Roman"/>
          <w:sz w:val="26"/>
          <w:szCs w:val="26"/>
          <w:lang w:val="ru-RU"/>
        </w:rPr>
        <w:t>я</w:t>
      </w:r>
      <w:r>
        <w:rPr>
          <w:rFonts w:ascii="Times New Roman" w:hAnsi="Times New Roman"/>
          <w:sz w:val="26"/>
          <w:szCs w:val="26"/>
        </w:rPr>
        <w:t xml:space="preserve"> </w:t>
      </w:r>
      <w:r>
        <w:rPr>
          <w:rFonts w:ascii="Times New Roman" w:hAnsi="Times New Roman"/>
          <w:sz w:val="26"/>
          <w:szCs w:val="26"/>
          <w:lang w:val="ru-RU"/>
        </w:rPr>
        <w:t xml:space="preserve">в дер. Неелово-1, сквер напротив д.3 на ул. Новой (1-я очередь) на сумму 8 434,5 тыс. рублей: Произведено устройство мини-футбольного поля и </w:t>
      </w:r>
      <w:proofErr w:type="spellStart"/>
      <w:r>
        <w:rPr>
          <w:rFonts w:ascii="Times New Roman" w:hAnsi="Times New Roman"/>
          <w:sz w:val="26"/>
          <w:szCs w:val="26"/>
          <w:lang w:val="ru-RU"/>
        </w:rPr>
        <w:t>волейбольно</w:t>
      </w:r>
      <w:proofErr w:type="spellEnd"/>
      <w:r>
        <w:rPr>
          <w:rFonts w:ascii="Times New Roman" w:hAnsi="Times New Roman"/>
          <w:sz w:val="26"/>
          <w:szCs w:val="26"/>
          <w:lang w:val="ru-RU"/>
        </w:rPr>
        <w:t>-баскетбольной площадки, установка бортовых камней, устройство полиуретанового покрытия, устройство газонов, ограждение территории и установка скамеек;</w:t>
      </w:r>
    </w:p>
    <w:p w14:paraId="1157C54F" w14:textId="77777777" w:rsidR="004424C2" w:rsidRDefault="00D75B72">
      <w:pPr>
        <w:pStyle w:val="aff"/>
        <w:ind w:firstLine="567"/>
        <w:jc w:val="both"/>
        <w:rPr>
          <w:sz w:val="26"/>
          <w:szCs w:val="26"/>
        </w:rPr>
      </w:pPr>
      <w:r>
        <w:rPr>
          <w:sz w:val="26"/>
          <w:szCs w:val="26"/>
        </w:rPr>
        <w:t>3) Благоустроена общественная территория в дер. Середка, на сумму 2 729,3 тыс. рублей. Обустроены пешеходные дорожки, бордюрным камнем обнесена центральная клумба, посеян газон,</w:t>
      </w:r>
      <w:r>
        <w:t xml:space="preserve"> </w:t>
      </w:r>
      <w:r>
        <w:rPr>
          <w:sz w:val="26"/>
          <w:szCs w:val="26"/>
        </w:rPr>
        <w:t>установлено 8 садово-парковых скамеек и 8 урн.</w:t>
      </w:r>
    </w:p>
    <w:p w14:paraId="6F3921FE" w14:textId="77777777" w:rsidR="004424C2" w:rsidRDefault="00D75B72">
      <w:pPr>
        <w:pStyle w:val="aff6"/>
        <w:spacing w:after="0" w:line="240" w:lineRule="auto"/>
        <w:ind w:left="0" w:firstLine="567"/>
        <w:jc w:val="both"/>
        <w:rPr>
          <w:rFonts w:ascii="Times New Roman" w:hAnsi="Times New Roman"/>
          <w:sz w:val="26"/>
          <w:szCs w:val="26"/>
          <w:lang w:val="ru-RU"/>
        </w:rPr>
      </w:pPr>
      <w:r>
        <w:rPr>
          <w:rFonts w:ascii="Times New Roman" w:hAnsi="Times New Roman"/>
          <w:b/>
          <w:sz w:val="26"/>
          <w:szCs w:val="26"/>
        </w:rPr>
        <w:t xml:space="preserve">В рамках деятельности комиссии по безопасности дорожного движения </w:t>
      </w:r>
      <w:r>
        <w:rPr>
          <w:rFonts w:ascii="Times New Roman" w:hAnsi="Times New Roman"/>
          <w:sz w:val="26"/>
          <w:szCs w:val="26"/>
        </w:rPr>
        <w:t>регулярно проводился мониторинг состояния аварийности на территории Псковского района. Заседания комиссии по обеспечению безопасности дорожного движения при Администрации Псковского района проводились один раз в квартал с обязательным участием представителей ОГИБДД Псковского района,</w:t>
      </w:r>
      <w:r>
        <w:rPr>
          <w:rFonts w:ascii="Times New Roman" w:hAnsi="Times New Roman"/>
          <w:sz w:val="26"/>
          <w:szCs w:val="26"/>
          <w:lang w:val="ru-RU"/>
        </w:rPr>
        <w:t xml:space="preserve"> </w:t>
      </w:r>
      <w:r>
        <w:rPr>
          <w:rFonts w:ascii="Times New Roman" w:hAnsi="Times New Roman"/>
          <w:sz w:val="26"/>
          <w:szCs w:val="26"/>
        </w:rPr>
        <w:t>Псковского филиала ГБУ ПО «Псковавтодор», представителями</w:t>
      </w:r>
      <w:r>
        <w:rPr>
          <w:rFonts w:ascii="Times New Roman" w:hAnsi="Times New Roman"/>
          <w:sz w:val="26"/>
          <w:szCs w:val="26"/>
          <w:lang w:val="ru-RU"/>
        </w:rPr>
        <w:t xml:space="preserve"> </w:t>
      </w:r>
      <w:r>
        <w:rPr>
          <w:rFonts w:ascii="Times New Roman" w:hAnsi="Times New Roman"/>
          <w:sz w:val="26"/>
          <w:szCs w:val="26"/>
        </w:rPr>
        <w:t xml:space="preserve">ГППО «Псковпассажиравтотранс», представителями Глав </w:t>
      </w:r>
      <w:r>
        <w:rPr>
          <w:rFonts w:ascii="Times New Roman" w:hAnsi="Times New Roman"/>
          <w:sz w:val="26"/>
          <w:szCs w:val="26"/>
          <w:lang w:val="ru-RU"/>
        </w:rPr>
        <w:t>сельских поселений</w:t>
      </w:r>
      <w:r>
        <w:rPr>
          <w:rFonts w:ascii="Times New Roman" w:hAnsi="Times New Roman"/>
          <w:sz w:val="26"/>
          <w:szCs w:val="26"/>
        </w:rPr>
        <w:t>, представителями Прокуратуры Псковского района. В 202</w:t>
      </w:r>
      <w:r>
        <w:rPr>
          <w:rFonts w:ascii="Times New Roman" w:hAnsi="Times New Roman"/>
          <w:sz w:val="26"/>
          <w:szCs w:val="26"/>
          <w:lang w:val="ru-RU"/>
        </w:rPr>
        <w:t>5</w:t>
      </w:r>
      <w:r>
        <w:rPr>
          <w:rFonts w:ascii="Times New Roman" w:hAnsi="Times New Roman"/>
          <w:sz w:val="26"/>
          <w:szCs w:val="26"/>
        </w:rPr>
        <w:t xml:space="preserve"> году Администрацией Псковского района проведено </w:t>
      </w:r>
      <w:r>
        <w:rPr>
          <w:rFonts w:ascii="Times New Roman" w:hAnsi="Times New Roman"/>
          <w:sz w:val="26"/>
          <w:szCs w:val="26"/>
          <w:lang w:val="ru-RU"/>
        </w:rPr>
        <w:t>4</w:t>
      </w:r>
      <w:r>
        <w:rPr>
          <w:rFonts w:ascii="Times New Roman" w:hAnsi="Times New Roman"/>
          <w:sz w:val="26"/>
          <w:szCs w:val="26"/>
        </w:rPr>
        <w:t xml:space="preserve"> заседани</w:t>
      </w:r>
      <w:r>
        <w:rPr>
          <w:rFonts w:ascii="Times New Roman" w:hAnsi="Times New Roman"/>
          <w:sz w:val="26"/>
          <w:szCs w:val="26"/>
          <w:lang w:val="ru-RU"/>
        </w:rPr>
        <w:t>я</w:t>
      </w:r>
      <w:r>
        <w:rPr>
          <w:rFonts w:ascii="Times New Roman" w:hAnsi="Times New Roman"/>
          <w:sz w:val="26"/>
          <w:szCs w:val="26"/>
        </w:rPr>
        <w:t>.</w:t>
      </w:r>
      <w:r>
        <w:rPr>
          <w:rFonts w:ascii="Times New Roman" w:hAnsi="Times New Roman"/>
          <w:sz w:val="26"/>
          <w:szCs w:val="26"/>
          <w:lang w:val="ru-RU"/>
        </w:rPr>
        <w:t xml:space="preserve"> Также осуществлялись выездные заседания рабочей группы по безопасности дорожного движения.</w:t>
      </w:r>
    </w:p>
    <w:p w14:paraId="4DC04DE0" w14:textId="77777777" w:rsidR="004424C2" w:rsidRDefault="00D75B72">
      <w:pPr>
        <w:numPr>
          <w:ilvl w:val="0"/>
          <w:numId w:val="10"/>
        </w:numPr>
        <w:tabs>
          <w:tab w:val="left" w:pos="993"/>
        </w:tabs>
        <w:ind w:left="0" w:firstLine="567"/>
        <w:jc w:val="both"/>
        <w:rPr>
          <w:b/>
          <w:sz w:val="26"/>
          <w:szCs w:val="26"/>
        </w:rPr>
      </w:pPr>
      <w:r>
        <w:rPr>
          <w:b/>
          <w:sz w:val="26"/>
          <w:szCs w:val="26"/>
        </w:rPr>
        <w:t>Создание условий для предоставления транспортных услуг населению.</w:t>
      </w:r>
    </w:p>
    <w:p w14:paraId="657871C6" w14:textId="77777777" w:rsidR="004424C2" w:rsidRPr="00615CA4" w:rsidRDefault="00D75B72">
      <w:pPr>
        <w:pStyle w:val="aff"/>
        <w:ind w:firstLine="567"/>
        <w:jc w:val="both"/>
        <w:rPr>
          <w:sz w:val="26"/>
          <w:szCs w:val="26"/>
        </w:rPr>
      </w:pPr>
      <w:r>
        <w:rPr>
          <w:sz w:val="26"/>
          <w:szCs w:val="26"/>
        </w:rPr>
        <w:t>Исполнение полномочий по решению вопросов местного значения по созданию условий для предоставления транспортных услуг населению и организации транспортного обслуживания населения между поселениями было организовано посредством заключения договора с ГППО «Псковпассажиравтотранс» на транспортное обслуживание населения. В 2025 году ГП ПО «</w:t>
      </w:r>
      <w:proofErr w:type="spellStart"/>
      <w:r>
        <w:rPr>
          <w:sz w:val="26"/>
          <w:szCs w:val="26"/>
        </w:rPr>
        <w:t>Псковпассажиравтотранс</w:t>
      </w:r>
      <w:proofErr w:type="spellEnd"/>
      <w:r>
        <w:rPr>
          <w:sz w:val="26"/>
          <w:szCs w:val="26"/>
        </w:rPr>
        <w:t xml:space="preserve">» </w:t>
      </w:r>
      <w:r w:rsidRPr="00615CA4">
        <w:rPr>
          <w:sz w:val="26"/>
          <w:szCs w:val="26"/>
        </w:rPr>
        <w:t>перевезено</w:t>
      </w:r>
      <w:r w:rsidR="00615CA4">
        <w:rPr>
          <w:sz w:val="26"/>
          <w:szCs w:val="26"/>
        </w:rPr>
        <w:t xml:space="preserve"> около 3 </w:t>
      </w:r>
      <w:r w:rsidR="00615CA4" w:rsidRPr="00615CA4">
        <w:rPr>
          <w:sz w:val="26"/>
          <w:szCs w:val="26"/>
        </w:rPr>
        <w:t>7</w:t>
      </w:r>
      <w:r w:rsidRPr="00615CA4">
        <w:rPr>
          <w:sz w:val="26"/>
          <w:szCs w:val="26"/>
        </w:rPr>
        <w:t>00</w:t>
      </w:r>
      <w:r w:rsidR="00615CA4" w:rsidRPr="00615CA4">
        <w:rPr>
          <w:sz w:val="26"/>
          <w:szCs w:val="26"/>
        </w:rPr>
        <w:t xml:space="preserve"> тыс. пассажиров, действовало </w:t>
      </w:r>
      <w:r w:rsidR="00615CA4" w:rsidRPr="00615CA4">
        <w:rPr>
          <w:sz w:val="26"/>
          <w:szCs w:val="26"/>
        </w:rPr>
        <w:br/>
        <w:t>8</w:t>
      </w:r>
      <w:r w:rsidRPr="00615CA4">
        <w:rPr>
          <w:sz w:val="26"/>
          <w:szCs w:val="26"/>
        </w:rPr>
        <w:t xml:space="preserve"> муниципальных автобусных маршрутов.</w:t>
      </w:r>
    </w:p>
    <w:p w14:paraId="58B1AC3E" w14:textId="77777777" w:rsidR="004424C2" w:rsidRDefault="00D75B72">
      <w:pPr>
        <w:pStyle w:val="aff"/>
        <w:ind w:firstLine="567"/>
        <w:jc w:val="both"/>
        <w:rPr>
          <w:sz w:val="26"/>
          <w:szCs w:val="26"/>
        </w:rPr>
      </w:pPr>
      <w:r>
        <w:rPr>
          <w:sz w:val="26"/>
          <w:szCs w:val="26"/>
        </w:rPr>
        <w:t>В школы Псковского района автобусами ГППО «Псковпассажиравтотранс» осуществляется подвоз около 250 работников школ и 1 418 обучающихся, что составляет 46% от общего количества обучающихся. Подвоз обучающихся осуществлялся по 38 автобусным маршрутам.</w:t>
      </w:r>
    </w:p>
    <w:p w14:paraId="3329B545" w14:textId="77777777" w:rsidR="004424C2" w:rsidRDefault="00D75B72">
      <w:pPr>
        <w:pStyle w:val="aff"/>
        <w:ind w:firstLine="567"/>
        <w:jc w:val="both"/>
        <w:rPr>
          <w:sz w:val="26"/>
          <w:szCs w:val="26"/>
        </w:rPr>
      </w:pPr>
      <w:r>
        <w:rPr>
          <w:sz w:val="26"/>
          <w:szCs w:val="26"/>
        </w:rPr>
        <w:t>В целях обеспечения жизнедеятельности населения межселенной территории Залитских островов организовано транспортное сообщение тремя муниципальными катерами: «Талабск» (10 мест), «Иван Белов» и «Ян Залит» (каждый по 30 мест). Направление на Талабские острова очень востребовано как у жителей района, так и у туристов. Ежегодно пассажиропоток на Талабы увеличивается, в период навигации 2025 года суда перевезли более 13 600 человек, что на 600 человек больше по сравнению с 2024 год.</w:t>
      </w:r>
    </w:p>
    <w:p w14:paraId="621BDD60" w14:textId="77777777" w:rsidR="004424C2" w:rsidRDefault="00D75B72">
      <w:pPr>
        <w:pStyle w:val="aff"/>
        <w:jc w:val="center"/>
        <w:rPr>
          <w:b/>
          <w:sz w:val="26"/>
          <w:szCs w:val="26"/>
        </w:rPr>
      </w:pPr>
      <w:r>
        <w:rPr>
          <w:b/>
          <w:sz w:val="26"/>
          <w:szCs w:val="26"/>
        </w:rPr>
        <w:lastRenderedPageBreak/>
        <w:t>Сравнительный анализ перевозки пассажиров муниципальным водным транспортом за период 2021 – 2025 гг.</w:t>
      </w:r>
    </w:p>
    <w:tbl>
      <w:tblPr>
        <w:tblW w:w="9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6"/>
        <w:gridCol w:w="1253"/>
        <w:gridCol w:w="1559"/>
        <w:gridCol w:w="1560"/>
        <w:gridCol w:w="1275"/>
        <w:gridCol w:w="1101"/>
      </w:tblGrid>
      <w:tr w:rsidR="004424C2" w14:paraId="51B328E9" w14:textId="77777777">
        <w:trPr>
          <w:trHeight w:val="443"/>
        </w:trPr>
        <w:tc>
          <w:tcPr>
            <w:tcW w:w="2966" w:type="dxa"/>
            <w:vAlign w:val="center"/>
          </w:tcPr>
          <w:p w14:paraId="62088663" w14:textId="77777777" w:rsidR="004424C2" w:rsidRDefault="00D75B72">
            <w:pPr>
              <w:pStyle w:val="aff"/>
              <w:jc w:val="center"/>
              <w:rPr>
                <w:sz w:val="26"/>
                <w:szCs w:val="26"/>
              </w:rPr>
            </w:pPr>
            <w:r>
              <w:rPr>
                <w:sz w:val="26"/>
                <w:szCs w:val="26"/>
              </w:rPr>
              <w:t>Наименование</w:t>
            </w:r>
          </w:p>
        </w:tc>
        <w:tc>
          <w:tcPr>
            <w:tcW w:w="1253" w:type="dxa"/>
            <w:vAlign w:val="center"/>
          </w:tcPr>
          <w:p w14:paraId="7C186DFC" w14:textId="77777777" w:rsidR="004424C2" w:rsidRDefault="00D75B72">
            <w:pPr>
              <w:pStyle w:val="aff"/>
              <w:jc w:val="center"/>
              <w:rPr>
                <w:sz w:val="26"/>
                <w:szCs w:val="26"/>
              </w:rPr>
            </w:pPr>
            <w:r>
              <w:rPr>
                <w:sz w:val="26"/>
                <w:szCs w:val="26"/>
              </w:rPr>
              <w:t>2021</w:t>
            </w:r>
          </w:p>
        </w:tc>
        <w:tc>
          <w:tcPr>
            <w:tcW w:w="1559" w:type="dxa"/>
            <w:vAlign w:val="center"/>
          </w:tcPr>
          <w:p w14:paraId="50405D93" w14:textId="77777777" w:rsidR="004424C2" w:rsidRDefault="00D75B72">
            <w:pPr>
              <w:pStyle w:val="aff"/>
              <w:jc w:val="center"/>
              <w:rPr>
                <w:sz w:val="26"/>
                <w:szCs w:val="26"/>
              </w:rPr>
            </w:pPr>
            <w:r>
              <w:rPr>
                <w:sz w:val="26"/>
                <w:szCs w:val="26"/>
              </w:rPr>
              <w:t>2022</w:t>
            </w:r>
          </w:p>
        </w:tc>
        <w:tc>
          <w:tcPr>
            <w:tcW w:w="1560" w:type="dxa"/>
            <w:vAlign w:val="center"/>
          </w:tcPr>
          <w:p w14:paraId="5052A226" w14:textId="77777777" w:rsidR="004424C2" w:rsidRDefault="00D75B72">
            <w:pPr>
              <w:pStyle w:val="aff"/>
              <w:jc w:val="center"/>
              <w:rPr>
                <w:sz w:val="26"/>
                <w:szCs w:val="26"/>
              </w:rPr>
            </w:pPr>
            <w:r>
              <w:rPr>
                <w:sz w:val="26"/>
                <w:szCs w:val="26"/>
              </w:rPr>
              <w:t>2023</w:t>
            </w:r>
          </w:p>
        </w:tc>
        <w:tc>
          <w:tcPr>
            <w:tcW w:w="1275" w:type="dxa"/>
            <w:vAlign w:val="center"/>
          </w:tcPr>
          <w:p w14:paraId="0D236C2A" w14:textId="77777777" w:rsidR="004424C2" w:rsidRDefault="00D75B72">
            <w:pPr>
              <w:pStyle w:val="aff"/>
              <w:jc w:val="center"/>
              <w:rPr>
                <w:sz w:val="26"/>
                <w:szCs w:val="26"/>
              </w:rPr>
            </w:pPr>
            <w:r>
              <w:rPr>
                <w:sz w:val="26"/>
                <w:szCs w:val="26"/>
              </w:rPr>
              <w:t>2024</w:t>
            </w:r>
          </w:p>
        </w:tc>
        <w:tc>
          <w:tcPr>
            <w:tcW w:w="1101" w:type="dxa"/>
            <w:vAlign w:val="center"/>
          </w:tcPr>
          <w:p w14:paraId="22F9515D" w14:textId="77777777" w:rsidR="004424C2" w:rsidRDefault="00D75B72">
            <w:pPr>
              <w:pStyle w:val="aff"/>
              <w:jc w:val="center"/>
              <w:rPr>
                <w:sz w:val="26"/>
                <w:szCs w:val="26"/>
              </w:rPr>
            </w:pPr>
            <w:r>
              <w:rPr>
                <w:sz w:val="26"/>
                <w:szCs w:val="26"/>
              </w:rPr>
              <w:t>2025</w:t>
            </w:r>
          </w:p>
        </w:tc>
      </w:tr>
      <w:tr w:rsidR="004424C2" w14:paraId="234A6B9B" w14:textId="77777777">
        <w:tc>
          <w:tcPr>
            <w:tcW w:w="2966" w:type="dxa"/>
            <w:vAlign w:val="center"/>
          </w:tcPr>
          <w:p w14:paraId="61356176" w14:textId="77777777" w:rsidR="004424C2" w:rsidRDefault="00D75B72">
            <w:pPr>
              <w:pStyle w:val="aff"/>
              <w:jc w:val="center"/>
              <w:rPr>
                <w:sz w:val="26"/>
                <w:szCs w:val="26"/>
              </w:rPr>
            </w:pPr>
            <w:r>
              <w:rPr>
                <w:sz w:val="26"/>
                <w:szCs w:val="26"/>
              </w:rPr>
              <w:t>Число перевезенных пассажиров (чел.)</w:t>
            </w:r>
          </w:p>
        </w:tc>
        <w:tc>
          <w:tcPr>
            <w:tcW w:w="1253" w:type="dxa"/>
            <w:vAlign w:val="center"/>
          </w:tcPr>
          <w:p w14:paraId="57E8DE82" w14:textId="77777777" w:rsidR="004424C2" w:rsidRDefault="00D75B72">
            <w:pPr>
              <w:pStyle w:val="aff"/>
              <w:jc w:val="center"/>
              <w:rPr>
                <w:b/>
                <w:sz w:val="26"/>
                <w:szCs w:val="26"/>
              </w:rPr>
            </w:pPr>
            <w:r>
              <w:rPr>
                <w:b/>
                <w:sz w:val="26"/>
                <w:szCs w:val="26"/>
              </w:rPr>
              <w:t>4 456</w:t>
            </w:r>
          </w:p>
        </w:tc>
        <w:tc>
          <w:tcPr>
            <w:tcW w:w="1559" w:type="dxa"/>
            <w:vAlign w:val="center"/>
          </w:tcPr>
          <w:p w14:paraId="1BACF79F" w14:textId="77777777" w:rsidR="004424C2" w:rsidRDefault="00D75B72">
            <w:pPr>
              <w:pStyle w:val="aff"/>
              <w:jc w:val="center"/>
              <w:rPr>
                <w:b/>
                <w:sz w:val="26"/>
                <w:szCs w:val="26"/>
              </w:rPr>
            </w:pPr>
            <w:r>
              <w:rPr>
                <w:b/>
                <w:sz w:val="26"/>
                <w:szCs w:val="26"/>
              </w:rPr>
              <w:t>8 705</w:t>
            </w:r>
          </w:p>
        </w:tc>
        <w:tc>
          <w:tcPr>
            <w:tcW w:w="1560" w:type="dxa"/>
            <w:vAlign w:val="center"/>
          </w:tcPr>
          <w:p w14:paraId="55A452CC" w14:textId="77777777" w:rsidR="004424C2" w:rsidRDefault="00D75B72">
            <w:pPr>
              <w:pStyle w:val="aff"/>
              <w:jc w:val="center"/>
              <w:rPr>
                <w:b/>
                <w:sz w:val="26"/>
                <w:szCs w:val="26"/>
              </w:rPr>
            </w:pPr>
            <w:r>
              <w:rPr>
                <w:b/>
                <w:sz w:val="26"/>
                <w:szCs w:val="26"/>
              </w:rPr>
              <w:t>8 989</w:t>
            </w:r>
          </w:p>
        </w:tc>
        <w:tc>
          <w:tcPr>
            <w:tcW w:w="1275" w:type="dxa"/>
            <w:vAlign w:val="center"/>
          </w:tcPr>
          <w:p w14:paraId="1C093341" w14:textId="77777777" w:rsidR="004424C2" w:rsidRDefault="00D75B72">
            <w:pPr>
              <w:pStyle w:val="aff"/>
              <w:jc w:val="center"/>
              <w:rPr>
                <w:b/>
                <w:sz w:val="26"/>
                <w:szCs w:val="26"/>
              </w:rPr>
            </w:pPr>
            <w:r>
              <w:rPr>
                <w:b/>
                <w:sz w:val="26"/>
                <w:szCs w:val="26"/>
              </w:rPr>
              <w:t>13 000</w:t>
            </w:r>
          </w:p>
        </w:tc>
        <w:tc>
          <w:tcPr>
            <w:tcW w:w="1101" w:type="dxa"/>
            <w:vAlign w:val="center"/>
          </w:tcPr>
          <w:p w14:paraId="2800019B" w14:textId="77777777" w:rsidR="004424C2" w:rsidRDefault="00D75B72">
            <w:pPr>
              <w:pStyle w:val="aff"/>
              <w:jc w:val="center"/>
              <w:rPr>
                <w:b/>
                <w:sz w:val="26"/>
                <w:szCs w:val="26"/>
              </w:rPr>
            </w:pPr>
            <w:r>
              <w:rPr>
                <w:b/>
                <w:sz w:val="26"/>
                <w:szCs w:val="26"/>
              </w:rPr>
              <w:t>13 600</w:t>
            </w:r>
          </w:p>
        </w:tc>
      </w:tr>
    </w:tbl>
    <w:p w14:paraId="790EDA0B" w14:textId="77777777" w:rsidR="004424C2" w:rsidRDefault="00D75B72">
      <w:pPr>
        <w:pStyle w:val="aff"/>
        <w:ind w:firstLine="567"/>
        <w:jc w:val="both"/>
        <w:rPr>
          <w:sz w:val="26"/>
          <w:szCs w:val="26"/>
        </w:rPr>
      </w:pPr>
      <w:r>
        <w:rPr>
          <w:sz w:val="26"/>
          <w:szCs w:val="26"/>
        </w:rPr>
        <w:t>В октябре 2025 года для хозяйственно-бытового обеспечения жителей межселенной территории, а также для решения вопросов благоустройства островов введено в эксплуатацию грузовое судно «Чайка».</w:t>
      </w:r>
    </w:p>
    <w:p w14:paraId="49CFD5CD" w14:textId="77777777" w:rsidR="004424C2" w:rsidRPr="00A710FC" w:rsidRDefault="00D75B72">
      <w:pPr>
        <w:numPr>
          <w:ilvl w:val="0"/>
          <w:numId w:val="10"/>
        </w:numPr>
        <w:ind w:left="0" w:firstLine="567"/>
        <w:jc w:val="both"/>
        <w:rPr>
          <w:b/>
          <w:sz w:val="26"/>
          <w:szCs w:val="26"/>
        </w:rPr>
      </w:pPr>
      <w:r w:rsidRPr="00A710FC">
        <w:rPr>
          <w:b/>
          <w:sz w:val="26"/>
          <w:szCs w:val="26"/>
        </w:rPr>
        <w:t>Участие в организации деятельности по накоплению, сбору, транспортированию, обработке, утилизации, обезвреживанию, захоронению твердых коммунальных отходов.</w:t>
      </w:r>
    </w:p>
    <w:p w14:paraId="4549F26A" w14:textId="77777777" w:rsidR="004424C2" w:rsidRPr="00A710FC" w:rsidRDefault="00D75B72">
      <w:pPr>
        <w:ind w:firstLine="567"/>
        <w:jc w:val="both"/>
        <w:rPr>
          <w:sz w:val="26"/>
          <w:szCs w:val="26"/>
        </w:rPr>
      </w:pPr>
      <w:r w:rsidRPr="00A710FC">
        <w:rPr>
          <w:sz w:val="26"/>
          <w:szCs w:val="26"/>
        </w:rPr>
        <w:t>Администрация Псковского района ведет прием заявок на согласование и включение в реестр новых мест (площадок) накопления ТКО. В реестре</w:t>
      </w:r>
      <w:r w:rsidR="00A710FC" w:rsidRPr="00A710FC">
        <w:rPr>
          <w:sz w:val="26"/>
          <w:szCs w:val="26"/>
        </w:rPr>
        <w:t xml:space="preserve"> Псковского района на конец 2025 года сформировано 408</w:t>
      </w:r>
      <w:r w:rsidRPr="00A710FC">
        <w:rPr>
          <w:sz w:val="26"/>
          <w:szCs w:val="26"/>
        </w:rPr>
        <w:t xml:space="preserve"> площадок для сбора ТКО. Данный реестр актуализируется своевременно, при добавле</w:t>
      </w:r>
      <w:r w:rsidR="00A710FC" w:rsidRPr="00A710FC">
        <w:rPr>
          <w:sz w:val="26"/>
          <w:szCs w:val="26"/>
        </w:rPr>
        <w:t>нии новых площадок. Всего в 2025 году было образовано 15</w:t>
      </w:r>
      <w:r w:rsidRPr="00A710FC">
        <w:rPr>
          <w:sz w:val="26"/>
          <w:szCs w:val="26"/>
        </w:rPr>
        <w:t xml:space="preserve"> новых </w:t>
      </w:r>
      <w:r w:rsidR="00A710FC" w:rsidRPr="00A710FC">
        <w:rPr>
          <w:sz w:val="26"/>
          <w:szCs w:val="26"/>
        </w:rPr>
        <w:t>контейнерных площадок. Из них 7</w:t>
      </w:r>
      <w:r w:rsidRPr="00A710FC">
        <w:rPr>
          <w:sz w:val="26"/>
          <w:szCs w:val="26"/>
        </w:rPr>
        <w:t xml:space="preserve"> возле многоквартирных домов,</w:t>
      </w:r>
      <w:r w:rsidR="00A710FC" w:rsidRPr="00A710FC">
        <w:rPr>
          <w:sz w:val="26"/>
          <w:szCs w:val="26"/>
        </w:rPr>
        <w:t xml:space="preserve"> введенных в эксплуатацию в 2025 году, и </w:t>
      </w:r>
      <w:r w:rsidRPr="00A710FC">
        <w:rPr>
          <w:sz w:val="26"/>
          <w:szCs w:val="26"/>
        </w:rPr>
        <w:t>8 в деревнях</w:t>
      </w:r>
      <w:r w:rsidR="00A710FC" w:rsidRPr="00A710FC">
        <w:rPr>
          <w:sz w:val="26"/>
          <w:szCs w:val="26"/>
        </w:rPr>
        <w:t>.</w:t>
      </w:r>
    </w:p>
    <w:p w14:paraId="40E59749" w14:textId="77777777" w:rsidR="004424C2" w:rsidRPr="007C2962" w:rsidRDefault="00D75B72">
      <w:pPr>
        <w:numPr>
          <w:ilvl w:val="0"/>
          <w:numId w:val="10"/>
        </w:numPr>
        <w:tabs>
          <w:tab w:val="left" w:pos="993"/>
        </w:tabs>
        <w:ind w:left="0" w:firstLine="567"/>
        <w:jc w:val="both"/>
        <w:rPr>
          <w:b/>
          <w:sz w:val="26"/>
          <w:szCs w:val="26"/>
        </w:rPr>
      </w:pPr>
      <w:r w:rsidRPr="007C2962">
        <w:rPr>
          <w:b/>
          <w:sz w:val="26"/>
          <w:szCs w:val="26"/>
        </w:rPr>
        <w:t>Организация в границах муниципального района электро-, газо-, водоснабжения, водоотведения и теплоснабжения поселений.</w:t>
      </w:r>
    </w:p>
    <w:p w14:paraId="42E9B000" w14:textId="77777777" w:rsidR="004424C2" w:rsidRPr="007C2962" w:rsidRDefault="007C2962">
      <w:pPr>
        <w:suppressAutoHyphens w:val="0"/>
        <w:ind w:firstLine="567"/>
        <w:jc w:val="both"/>
        <w:rPr>
          <w:sz w:val="26"/>
          <w:szCs w:val="26"/>
          <w:lang w:eastAsia="ru-RU"/>
        </w:rPr>
      </w:pPr>
      <w:r w:rsidRPr="007C2962">
        <w:rPr>
          <w:sz w:val="26"/>
          <w:szCs w:val="26"/>
          <w:lang w:eastAsia="ru-RU"/>
        </w:rPr>
        <w:t>В 2025</w:t>
      </w:r>
      <w:r w:rsidR="00D75B72" w:rsidRPr="007C2962">
        <w:rPr>
          <w:sz w:val="26"/>
          <w:szCs w:val="26"/>
          <w:lang w:eastAsia="ru-RU"/>
        </w:rPr>
        <w:t xml:space="preserve"> году одной из приоритетных задач для Администрации Псковского района являлась реализация программы социальной догазификации.</w:t>
      </w:r>
    </w:p>
    <w:p w14:paraId="1A11B9BB" w14:textId="77777777" w:rsidR="007C2962" w:rsidRPr="007C2962" w:rsidRDefault="00D75B72">
      <w:pPr>
        <w:suppressAutoHyphens w:val="0"/>
        <w:ind w:firstLine="567"/>
        <w:jc w:val="both"/>
        <w:rPr>
          <w:sz w:val="26"/>
          <w:szCs w:val="26"/>
          <w:lang w:eastAsia="ru-RU"/>
        </w:rPr>
      </w:pPr>
      <w:r w:rsidRPr="007C2962">
        <w:rPr>
          <w:sz w:val="26"/>
          <w:szCs w:val="26"/>
          <w:lang w:eastAsia="ru-RU"/>
        </w:rPr>
        <w:t>В соответствии с распоряжением Правительства Российской Федерации от 30.04.2021 № 1152-р Единым оператором газификации ООО «Газпром газификация»</w:t>
      </w:r>
      <w:r w:rsidR="007C2962" w:rsidRPr="007C2962">
        <w:rPr>
          <w:sz w:val="26"/>
          <w:szCs w:val="26"/>
          <w:lang w:eastAsia="ru-RU"/>
        </w:rPr>
        <w:t>,</w:t>
      </w:r>
      <w:r w:rsidRPr="007C2962">
        <w:rPr>
          <w:sz w:val="26"/>
          <w:szCs w:val="26"/>
          <w:lang w:eastAsia="ru-RU"/>
        </w:rPr>
        <w:t xml:space="preserve"> </w:t>
      </w:r>
      <w:r w:rsidR="007C2962" w:rsidRPr="007C2962">
        <w:rPr>
          <w:sz w:val="26"/>
          <w:szCs w:val="26"/>
          <w:lang w:eastAsia="ru-RU"/>
        </w:rPr>
        <w:t>которое обеспечивает</w:t>
      </w:r>
      <w:r w:rsidRPr="007C2962">
        <w:rPr>
          <w:sz w:val="26"/>
          <w:szCs w:val="26"/>
          <w:lang w:eastAsia="ru-RU"/>
        </w:rPr>
        <w:t xml:space="preserve"> строительство, эксплуатация реконструкция и развитие объектов Единой системы газоснабжения. </w:t>
      </w:r>
    </w:p>
    <w:p w14:paraId="350F0A95" w14:textId="77777777" w:rsidR="007C2962" w:rsidRDefault="00D75B72" w:rsidP="007C2962">
      <w:pPr>
        <w:ind w:firstLine="709"/>
        <w:jc w:val="both"/>
        <w:rPr>
          <w:sz w:val="26"/>
          <w:szCs w:val="26"/>
          <w:lang w:eastAsia="ru-RU"/>
        </w:rPr>
      </w:pPr>
      <w:proofErr w:type="spellStart"/>
      <w:r w:rsidRPr="007C2962">
        <w:rPr>
          <w:sz w:val="26"/>
          <w:szCs w:val="26"/>
          <w:lang w:eastAsia="ru-RU"/>
        </w:rPr>
        <w:t>Догазификация</w:t>
      </w:r>
      <w:proofErr w:type="spellEnd"/>
      <w:r w:rsidRPr="007C2962">
        <w:rPr>
          <w:sz w:val="26"/>
          <w:szCs w:val="26"/>
          <w:lang w:eastAsia="ru-RU"/>
        </w:rPr>
        <w:t xml:space="preserve"> </w:t>
      </w:r>
      <w:r w:rsidR="007C2962" w:rsidRPr="007C2962">
        <w:rPr>
          <w:sz w:val="26"/>
          <w:szCs w:val="26"/>
          <w:lang w:eastAsia="ru-RU"/>
        </w:rPr>
        <w:t>распространяется на зарегистрированные домовладения, которые располагаются в границах газифицированных населенных пунктов.</w:t>
      </w:r>
    </w:p>
    <w:p w14:paraId="1D15D331" w14:textId="77777777" w:rsidR="007C2962" w:rsidRPr="00B8392E" w:rsidRDefault="007C2962" w:rsidP="007C2962">
      <w:pPr>
        <w:ind w:firstLine="709"/>
        <w:jc w:val="both"/>
        <w:rPr>
          <w:sz w:val="28"/>
          <w:szCs w:val="28"/>
        </w:rPr>
      </w:pPr>
      <w:r w:rsidRPr="007C2962">
        <w:rPr>
          <w:sz w:val="26"/>
          <w:szCs w:val="26"/>
          <w:lang w:eastAsia="ru-RU"/>
        </w:rPr>
        <w:t xml:space="preserve">В течение 2025 года регулярно проводились заседания муниципального штаба по </w:t>
      </w:r>
      <w:proofErr w:type="spellStart"/>
      <w:r w:rsidRPr="007C2962">
        <w:rPr>
          <w:sz w:val="26"/>
          <w:szCs w:val="26"/>
          <w:lang w:eastAsia="ru-RU"/>
        </w:rPr>
        <w:t>догазификации</w:t>
      </w:r>
      <w:proofErr w:type="spellEnd"/>
      <w:r w:rsidRPr="007C2962">
        <w:rPr>
          <w:sz w:val="26"/>
          <w:szCs w:val="26"/>
          <w:lang w:eastAsia="ru-RU"/>
        </w:rPr>
        <w:t xml:space="preserve">, состав которого утвержден Распоряжением Администрации Псковского района от 29 июля 2021 года № 262-рх, по возникающим проблемным вопросам при реализации мероприятий в рамках </w:t>
      </w:r>
      <w:proofErr w:type="spellStart"/>
      <w:r w:rsidRPr="007C2962">
        <w:rPr>
          <w:sz w:val="26"/>
          <w:szCs w:val="26"/>
          <w:lang w:eastAsia="ru-RU"/>
        </w:rPr>
        <w:t>догазификации</w:t>
      </w:r>
      <w:proofErr w:type="spellEnd"/>
      <w:r w:rsidRPr="007C2962">
        <w:rPr>
          <w:sz w:val="26"/>
          <w:szCs w:val="26"/>
          <w:lang w:eastAsia="ru-RU"/>
        </w:rPr>
        <w:t xml:space="preserve"> на территории населенных пунктов Псковского района.</w:t>
      </w:r>
      <w:r w:rsidRPr="00B8392E">
        <w:rPr>
          <w:sz w:val="28"/>
          <w:szCs w:val="28"/>
        </w:rPr>
        <w:t xml:space="preserve"> </w:t>
      </w:r>
    </w:p>
    <w:p w14:paraId="6953C934" w14:textId="77777777" w:rsidR="007C2962" w:rsidRPr="00C63145" w:rsidRDefault="007C2962" w:rsidP="007C2962">
      <w:pPr>
        <w:ind w:firstLine="709"/>
        <w:jc w:val="both"/>
        <w:rPr>
          <w:sz w:val="26"/>
          <w:szCs w:val="26"/>
          <w:lang w:eastAsia="ru-RU"/>
        </w:rPr>
      </w:pPr>
      <w:r w:rsidRPr="007C2962">
        <w:rPr>
          <w:sz w:val="26"/>
          <w:szCs w:val="26"/>
          <w:lang w:eastAsia="ru-RU"/>
        </w:rPr>
        <w:t xml:space="preserve">На территории </w:t>
      </w:r>
      <w:r w:rsidR="00266652">
        <w:rPr>
          <w:sz w:val="26"/>
          <w:szCs w:val="26"/>
          <w:lang w:eastAsia="ru-RU"/>
        </w:rPr>
        <w:t>Псковского района находится 5673</w:t>
      </w:r>
      <w:r w:rsidRPr="007C2962">
        <w:rPr>
          <w:sz w:val="26"/>
          <w:szCs w:val="26"/>
          <w:lang w:eastAsia="ru-RU"/>
        </w:rPr>
        <w:t xml:space="preserve"> домовладений в 57 населенных пунктах, которые соответствуют требованиям Постановления Правительства РФ от 13 сентября 2021 года № 1547. За период </w:t>
      </w:r>
      <w:r w:rsidRPr="00C63145">
        <w:rPr>
          <w:sz w:val="26"/>
          <w:szCs w:val="26"/>
          <w:lang w:eastAsia="ru-RU"/>
        </w:rPr>
        <w:t>2025 го</w:t>
      </w:r>
      <w:r w:rsidR="002A5A53" w:rsidRPr="00C63145">
        <w:rPr>
          <w:sz w:val="26"/>
          <w:szCs w:val="26"/>
          <w:lang w:eastAsia="ru-RU"/>
        </w:rPr>
        <w:t>да в Псковском районе заключено</w:t>
      </w:r>
      <w:r w:rsidR="00266652" w:rsidRPr="00C63145">
        <w:rPr>
          <w:sz w:val="26"/>
          <w:szCs w:val="26"/>
          <w:lang w:eastAsia="ru-RU"/>
        </w:rPr>
        <w:t xml:space="preserve"> </w:t>
      </w:r>
      <w:r w:rsidRPr="00C63145">
        <w:rPr>
          <w:sz w:val="26"/>
          <w:szCs w:val="26"/>
          <w:lang w:eastAsia="ru-RU"/>
        </w:rPr>
        <w:t xml:space="preserve">в рамках </w:t>
      </w:r>
      <w:proofErr w:type="spellStart"/>
      <w:r w:rsidRPr="00C63145">
        <w:rPr>
          <w:sz w:val="26"/>
          <w:szCs w:val="26"/>
          <w:lang w:eastAsia="ru-RU"/>
        </w:rPr>
        <w:t>догазификации</w:t>
      </w:r>
      <w:proofErr w:type="spellEnd"/>
      <w:r w:rsidRPr="00C63145">
        <w:rPr>
          <w:sz w:val="26"/>
          <w:szCs w:val="26"/>
          <w:lang w:eastAsia="ru-RU"/>
        </w:rPr>
        <w:t xml:space="preserve"> д</w:t>
      </w:r>
      <w:r w:rsidR="00266652" w:rsidRPr="00C63145">
        <w:rPr>
          <w:sz w:val="26"/>
          <w:szCs w:val="26"/>
          <w:lang w:eastAsia="ru-RU"/>
        </w:rPr>
        <w:t>омовладений 453</w:t>
      </w:r>
      <w:r w:rsidRPr="00C63145">
        <w:rPr>
          <w:sz w:val="26"/>
          <w:szCs w:val="26"/>
          <w:lang w:eastAsia="ru-RU"/>
        </w:rPr>
        <w:t xml:space="preserve"> договоров. Проложены газопроводные сети до границ земельных участков, включа</w:t>
      </w:r>
      <w:r w:rsidR="002A5A53" w:rsidRPr="00C63145">
        <w:rPr>
          <w:sz w:val="26"/>
          <w:szCs w:val="26"/>
          <w:lang w:eastAsia="ru-RU"/>
        </w:rPr>
        <w:t>я нулевые врезки в отношении 982</w:t>
      </w:r>
      <w:r w:rsidRPr="00C63145">
        <w:rPr>
          <w:sz w:val="26"/>
          <w:szCs w:val="26"/>
          <w:lang w:eastAsia="ru-RU"/>
        </w:rPr>
        <w:t xml:space="preserve"> домовладения.</w:t>
      </w:r>
    </w:p>
    <w:p w14:paraId="4E5AB7E4" w14:textId="77777777" w:rsidR="004424C2" w:rsidRPr="007C2962" w:rsidRDefault="00D75B72">
      <w:pPr>
        <w:suppressAutoHyphens w:val="0"/>
        <w:ind w:firstLine="567"/>
        <w:jc w:val="both"/>
        <w:rPr>
          <w:sz w:val="26"/>
          <w:szCs w:val="26"/>
          <w:lang w:eastAsia="ru-RU"/>
        </w:rPr>
      </w:pPr>
      <w:r w:rsidRPr="007C2962">
        <w:rPr>
          <w:sz w:val="26"/>
          <w:szCs w:val="26"/>
          <w:lang w:eastAsia="ru-RU"/>
        </w:rPr>
        <w:t>С начала действия программы догазификации на территории Псковского района построено более</w:t>
      </w:r>
      <w:r w:rsidR="002A5A53">
        <w:rPr>
          <w:sz w:val="26"/>
          <w:szCs w:val="26"/>
          <w:lang w:eastAsia="ru-RU"/>
        </w:rPr>
        <w:t xml:space="preserve"> 94</w:t>
      </w:r>
      <w:r w:rsidRPr="007C2962">
        <w:rPr>
          <w:sz w:val="26"/>
          <w:szCs w:val="26"/>
          <w:lang w:eastAsia="ru-RU"/>
        </w:rPr>
        <w:t xml:space="preserve"> км распределительных </w:t>
      </w:r>
      <w:r w:rsidR="007C2962" w:rsidRPr="007C2962">
        <w:rPr>
          <w:sz w:val="26"/>
          <w:szCs w:val="26"/>
          <w:lang w:eastAsia="ru-RU"/>
        </w:rPr>
        <w:t>сетей газопровода.</w:t>
      </w:r>
    </w:p>
    <w:p w14:paraId="094D842B" w14:textId="77777777" w:rsidR="004424C2" w:rsidRPr="00347366" w:rsidRDefault="00D75B72">
      <w:pPr>
        <w:suppressAutoHyphens w:val="0"/>
        <w:ind w:firstLine="567"/>
        <w:jc w:val="both"/>
        <w:rPr>
          <w:sz w:val="26"/>
          <w:szCs w:val="26"/>
          <w:lang w:eastAsia="ru-RU"/>
        </w:rPr>
      </w:pPr>
      <w:r w:rsidRPr="00347366">
        <w:rPr>
          <w:sz w:val="26"/>
          <w:szCs w:val="26"/>
          <w:lang w:eastAsia="ru-RU"/>
        </w:rPr>
        <w:t>В строительно-монтажных работах</w:t>
      </w:r>
      <w:r w:rsidR="00347366" w:rsidRPr="00347366">
        <w:rPr>
          <w:sz w:val="26"/>
          <w:szCs w:val="26"/>
          <w:lang w:eastAsia="ru-RU"/>
        </w:rPr>
        <w:t xml:space="preserve"> в 2025 году</w:t>
      </w:r>
      <w:r w:rsidRPr="00347366">
        <w:rPr>
          <w:sz w:val="26"/>
          <w:szCs w:val="26"/>
          <w:lang w:eastAsia="ru-RU"/>
        </w:rPr>
        <w:t xml:space="preserve"> на территории Псковского района </w:t>
      </w:r>
      <w:r w:rsidR="00347366" w:rsidRPr="00347366">
        <w:rPr>
          <w:sz w:val="26"/>
          <w:szCs w:val="26"/>
          <w:lang w:eastAsia="ru-RU"/>
        </w:rPr>
        <w:t xml:space="preserve">были </w:t>
      </w:r>
      <w:r w:rsidRPr="00347366">
        <w:rPr>
          <w:sz w:val="26"/>
          <w:szCs w:val="26"/>
          <w:lang w:eastAsia="ru-RU"/>
        </w:rPr>
        <w:t>задейс</w:t>
      </w:r>
      <w:r w:rsidR="00347366" w:rsidRPr="00347366">
        <w:rPr>
          <w:sz w:val="26"/>
          <w:szCs w:val="26"/>
          <w:lang w:eastAsia="ru-RU"/>
        </w:rPr>
        <w:t>твованы</w:t>
      </w:r>
      <w:r w:rsidR="007C2962" w:rsidRPr="00347366">
        <w:rPr>
          <w:sz w:val="26"/>
          <w:szCs w:val="26"/>
          <w:lang w:eastAsia="ru-RU"/>
        </w:rPr>
        <w:t xml:space="preserve"> 9 подрядных организаций (АО Газпром газораспределение Псков, Новая Газовая, </w:t>
      </w:r>
      <w:proofErr w:type="spellStart"/>
      <w:r w:rsidR="007C2962" w:rsidRPr="00347366">
        <w:rPr>
          <w:sz w:val="26"/>
          <w:szCs w:val="26"/>
          <w:lang w:eastAsia="ru-RU"/>
        </w:rPr>
        <w:t>Газстройкомплект</w:t>
      </w:r>
      <w:proofErr w:type="spellEnd"/>
      <w:r w:rsidR="007C2962" w:rsidRPr="00347366">
        <w:rPr>
          <w:sz w:val="26"/>
          <w:szCs w:val="26"/>
          <w:lang w:eastAsia="ru-RU"/>
        </w:rPr>
        <w:t xml:space="preserve">, </w:t>
      </w:r>
      <w:proofErr w:type="spellStart"/>
      <w:r w:rsidR="007C2962" w:rsidRPr="00347366">
        <w:rPr>
          <w:sz w:val="26"/>
          <w:szCs w:val="26"/>
          <w:lang w:eastAsia="ru-RU"/>
        </w:rPr>
        <w:t>Строймонтаж</w:t>
      </w:r>
      <w:proofErr w:type="spellEnd"/>
      <w:r w:rsidR="007C2962" w:rsidRPr="00347366">
        <w:rPr>
          <w:sz w:val="26"/>
          <w:szCs w:val="26"/>
          <w:lang w:eastAsia="ru-RU"/>
        </w:rPr>
        <w:t xml:space="preserve">, АСК Монолит, </w:t>
      </w:r>
      <w:proofErr w:type="spellStart"/>
      <w:r w:rsidR="007C2962" w:rsidRPr="00347366">
        <w:rPr>
          <w:sz w:val="26"/>
          <w:szCs w:val="26"/>
          <w:lang w:eastAsia="ru-RU"/>
        </w:rPr>
        <w:t>Водогазприбор</w:t>
      </w:r>
      <w:proofErr w:type="spellEnd"/>
      <w:r w:rsidR="007C2962" w:rsidRPr="00347366">
        <w:rPr>
          <w:sz w:val="26"/>
          <w:szCs w:val="26"/>
          <w:lang w:eastAsia="ru-RU"/>
        </w:rPr>
        <w:t xml:space="preserve">, </w:t>
      </w:r>
      <w:proofErr w:type="spellStart"/>
      <w:r w:rsidR="007C2962" w:rsidRPr="00347366">
        <w:rPr>
          <w:sz w:val="26"/>
          <w:szCs w:val="26"/>
          <w:lang w:eastAsia="ru-RU"/>
        </w:rPr>
        <w:t>Газмастер</w:t>
      </w:r>
      <w:proofErr w:type="spellEnd"/>
      <w:r w:rsidR="007C2962" w:rsidRPr="00347366">
        <w:rPr>
          <w:sz w:val="26"/>
          <w:szCs w:val="26"/>
          <w:lang w:eastAsia="ru-RU"/>
        </w:rPr>
        <w:t xml:space="preserve">, Псковгаз60, </w:t>
      </w:r>
      <w:proofErr w:type="spellStart"/>
      <w:r w:rsidR="007C2962" w:rsidRPr="00347366">
        <w:rPr>
          <w:sz w:val="26"/>
          <w:szCs w:val="26"/>
          <w:lang w:eastAsia="ru-RU"/>
        </w:rPr>
        <w:t>Центргазстрой</w:t>
      </w:r>
      <w:proofErr w:type="spellEnd"/>
      <w:r w:rsidR="007C2962" w:rsidRPr="00347366">
        <w:rPr>
          <w:sz w:val="26"/>
          <w:szCs w:val="26"/>
          <w:lang w:eastAsia="ru-RU"/>
        </w:rPr>
        <w:t xml:space="preserve">), для реализации мероприятий по </w:t>
      </w:r>
      <w:proofErr w:type="spellStart"/>
      <w:r w:rsidR="00347366" w:rsidRPr="00347366">
        <w:rPr>
          <w:sz w:val="26"/>
          <w:szCs w:val="26"/>
          <w:lang w:eastAsia="ru-RU"/>
        </w:rPr>
        <w:t>догазификации</w:t>
      </w:r>
      <w:proofErr w:type="spellEnd"/>
      <w:r w:rsidR="00347366" w:rsidRPr="00347366">
        <w:rPr>
          <w:sz w:val="26"/>
          <w:szCs w:val="26"/>
          <w:lang w:eastAsia="ru-RU"/>
        </w:rPr>
        <w:t>.</w:t>
      </w:r>
    </w:p>
    <w:p w14:paraId="7DD40D08" w14:textId="77777777" w:rsidR="00347366" w:rsidRDefault="00D75B72">
      <w:pPr>
        <w:suppressAutoHyphens w:val="0"/>
        <w:ind w:firstLine="567"/>
        <w:jc w:val="both"/>
        <w:rPr>
          <w:color w:val="EE0000"/>
          <w:sz w:val="26"/>
          <w:szCs w:val="26"/>
          <w:lang w:eastAsia="ru-RU"/>
        </w:rPr>
      </w:pPr>
      <w:r w:rsidRPr="00347366">
        <w:rPr>
          <w:sz w:val="26"/>
          <w:szCs w:val="26"/>
          <w:lang w:eastAsia="ru-RU"/>
        </w:rPr>
        <w:t>За весь период прогр</w:t>
      </w:r>
      <w:r w:rsidR="00347366" w:rsidRPr="00347366">
        <w:rPr>
          <w:sz w:val="26"/>
          <w:szCs w:val="26"/>
          <w:lang w:eastAsia="ru-RU"/>
        </w:rPr>
        <w:t>аммы догазификации выполнено 1604 пуска газа</w:t>
      </w:r>
      <w:r w:rsidR="00347366">
        <w:rPr>
          <w:color w:val="EE0000"/>
          <w:sz w:val="26"/>
          <w:szCs w:val="26"/>
          <w:lang w:eastAsia="ru-RU"/>
        </w:rPr>
        <w:t xml:space="preserve">. </w:t>
      </w:r>
    </w:p>
    <w:p w14:paraId="4B04DA93" w14:textId="77777777" w:rsidR="00347366" w:rsidRPr="00347366" w:rsidRDefault="00347366" w:rsidP="00347366">
      <w:pPr>
        <w:ind w:firstLine="567"/>
        <w:jc w:val="both"/>
        <w:rPr>
          <w:sz w:val="26"/>
          <w:szCs w:val="26"/>
          <w:lang w:eastAsia="ru-RU"/>
        </w:rPr>
      </w:pPr>
      <w:r w:rsidRPr="00347366">
        <w:rPr>
          <w:sz w:val="26"/>
          <w:szCs w:val="26"/>
          <w:lang w:eastAsia="ru-RU"/>
        </w:rPr>
        <w:t>По 982 домовладениям обязательства газораспределительной организации по строительству сетей до границ земельного участка выполнены.</w:t>
      </w:r>
    </w:p>
    <w:p w14:paraId="14421E2F" w14:textId="4AA47EDD" w:rsidR="00347366" w:rsidRPr="00347366" w:rsidRDefault="00347366" w:rsidP="00347366">
      <w:pPr>
        <w:ind w:firstLine="426"/>
        <w:jc w:val="both"/>
        <w:rPr>
          <w:sz w:val="26"/>
          <w:szCs w:val="26"/>
          <w:lang w:eastAsia="ru-RU"/>
        </w:rPr>
      </w:pPr>
      <w:r w:rsidRPr="00347366">
        <w:rPr>
          <w:sz w:val="26"/>
          <w:szCs w:val="26"/>
          <w:lang w:eastAsia="ru-RU"/>
        </w:rPr>
        <w:lastRenderedPageBreak/>
        <w:t>Работы в 2025 году проводились практически в каждом</w:t>
      </w:r>
      <w:r>
        <w:rPr>
          <w:sz w:val="26"/>
          <w:szCs w:val="26"/>
          <w:lang w:eastAsia="ru-RU"/>
        </w:rPr>
        <w:t xml:space="preserve"> населенном пункте Псковского района</w:t>
      </w:r>
      <w:r w:rsidRPr="00347366">
        <w:rPr>
          <w:sz w:val="26"/>
          <w:szCs w:val="26"/>
          <w:lang w:eastAsia="ru-RU"/>
        </w:rPr>
        <w:t xml:space="preserve">, которые включены в </w:t>
      </w:r>
      <w:proofErr w:type="spellStart"/>
      <w:r w:rsidRPr="00347366">
        <w:rPr>
          <w:sz w:val="26"/>
          <w:szCs w:val="26"/>
          <w:lang w:eastAsia="ru-RU"/>
        </w:rPr>
        <w:t>пообъектный</w:t>
      </w:r>
      <w:proofErr w:type="spellEnd"/>
      <w:r w:rsidRPr="00347366">
        <w:rPr>
          <w:sz w:val="26"/>
          <w:szCs w:val="26"/>
          <w:lang w:eastAsia="ru-RU"/>
        </w:rPr>
        <w:t xml:space="preserve"> план график </w:t>
      </w:r>
      <w:proofErr w:type="spellStart"/>
      <w:r w:rsidRPr="00347366">
        <w:rPr>
          <w:sz w:val="26"/>
          <w:szCs w:val="26"/>
          <w:lang w:eastAsia="ru-RU"/>
        </w:rPr>
        <w:t>догазификации</w:t>
      </w:r>
      <w:proofErr w:type="spellEnd"/>
      <w:r w:rsidRPr="00347366">
        <w:rPr>
          <w:sz w:val="26"/>
          <w:szCs w:val="26"/>
          <w:lang w:eastAsia="ru-RU"/>
        </w:rPr>
        <w:t xml:space="preserve">. </w:t>
      </w:r>
    </w:p>
    <w:p w14:paraId="478CB050" w14:textId="75A9E6A0" w:rsidR="00347366" w:rsidRPr="00347366" w:rsidRDefault="00347366" w:rsidP="00347366">
      <w:pPr>
        <w:ind w:firstLine="567"/>
        <w:jc w:val="both"/>
        <w:rPr>
          <w:sz w:val="26"/>
          <w:szCs w:val="26"/>
          <w:lang w:eastAsia="ru-RU"/>
        </w:rPr>
      </w:pPr>
      <w:r w:rsidRPr="00347366">
        <w:rPr>
          <w:sz w:val="26"/>
          <w:szCs w:val="26"/>
          <w:lang w:eastAsia="ru-RU"/>
        </w:rPr>
        <w:t xml:space="preserve">В 2025 году в рамках реализации комплексного развития территорий (региональный проект «Жилье») осуществлено строительство котельной </w:t>
      </w:r>
      <w:r w:rsidRPr="00347366">
        <w:rPr>
          <w:sz w:val="26"/>
          <w:szCs w:val="26"/>
          <w:lang w:eastAsia="ru-RU"/>
        </w:rPr>
        <w:br/>
        <w:t>на природном газе  мощностью 12 МВт по адресу: Псковский район, СП «</w:t>
      </w:r>
      <w:proofErr w:type="spellStart"/>
      <w:r w:rsidRPr="00347366">
        <w:rPr>
          <w:sz w:val="26"/>
          <w:szCs w:val="26"/>
          <w:lang w:eastAsia="ru-RU"/>
        </w:rPr>
        <w:t>Писковичская</w:t>
      </w:r>
      <w:proofErr w:type="spellEnd"/>
      <w:r w:rsidRPr="00347366">
        <w:rPr>
          <w:sz w:val="26"/>
          <w:szCs w:val="26"/>
          <w:lang w:eastAsia="ru-RU"/>
        </w:rPr>
        <w:t xml:space="preserve"> волость», д. </w:t>
      </w:r>
      <w:proofErr w:type="spellStart"/>
      <w:r w:rsidRPr="00347366">
        <w:rPr>
          <w:sz w:val="26"/>
          <w:szCs w:val="26"/>
          <w:lang w:eastAsia="ru-RU"/>
        </w:rPr>
        <w:t>Хотицы</w:t>
      </w:r>
      <w:proofErr w:type="spellEnd"/>
      <w:r w:rsidRPr="00347366">
        <w:rPr>
          <w:sz w:val="26"/>
          <w:szCs w:val="26"/>
          <w:lang w:eastAsia="ru-RU"/>
        </w:rPr>
        <w:t xml:space="preserve">, для обеспечения теплом многоквартирных домов первой очереди строительства жилого комплекса </w:t>
      </w:r>
      <w:r>
        <w:rPr>
          <w:sz w:val="26"/>
          <w:szCs w:val="26"/>
          <w:lang w:eastAsia="ru-RU"/>
        </w:rPr>
        <w:t xml:space="preserve">«Александр Невский» </w:t>
      </w:r>
      <w:r w:rsidR="002D6387">
        <w:rPr>
          <w:sz w:val="26"/>
          <w:szCs w:val="26"/>
          <w:lang w:eastAsia="ru-RU"/>
        </w:rPr>
        <w:br/>
      </w:r>
      <w:r>
        <w:rPr>
          <w:sz w:val="26"/>
          <w:szCs w:val="26"/>
          <w:lang w:eastAsia="ru-RU"/>
        </w:rPr>
        <w:t xml:space="preserve">в д. </w:t>
      </w:r>
      <w:proofErr w:type="spellStart"/>
      <w:r>
        <w:rPr>
          <w:sz w:val="26"/>
          <w:szCs w:val="26"/>
          <w:lang w:eastAsia="ru-RU"/>
        </w:rPr>
        <w:t>Хотицы</w:t>
      </w:r>
      <w:proofErr w:type="spellEnd"/>
      <w:r>
        <w:rPr>
          <w:sz w:val="26"/>
          <w:szCs w:val="26"/>
          <w:lang w:eastAsia="ru-RU"/>
        </w:rPr>
        <w:t>.</w:t>
      </w:r>
    </w:p>
    <w:p w14:paraId="7B54D296" w14:textId="77777777" w:rsidR="004424C2" w:rsidRPr="00F76C22" w:rsidRDefault="00D75B72">
      <w:pPr>
        <w:suppressAutoHyphens w:val="0"/>
        <w:ind w:firstLine="567"/>
        <w:jc w:val="both"/>
        <w:rPr>
          <w:sz w:val="26"/>
          <w:szCs w:val="26"/>
          <w:lang w:eastAsia="ru-RU"/>
        </w:rPr>
      </w:pPr>
      <w:r w:rsidRPr="00F76C22">
        <w:rPr>
          <w:b/>
          <w:bCs/>
          <w:sz w:val="26"/>
          <w:szCs w:val="26"/>
          <w:lang w:eastAsia="ru-RU"/>
        </w:rPr>
        <w:t>Жилищно-коммунальное хозяйство</w:t>
      </w:r>
      <w:r w:rsidRPr="00F76C22">
        <w:rPr>
          <w:sz w:val="26"/>
          <w:szCs w:val="26"/>
          <w:lang w:eastAsia="ru-RU"/>
        </w:rPr>
        <w:t xml:space="preserve"> ‒ одна из наиболее значимых отраслей экономики района, поскольку от слаженной работы коммунальных служб во многом зависит качество жизни, комфорт, уровень развития территории.</w:t>
      </w:r>
    </w:p>
    <w:p w14:paraId="001FC96B" w14:textId="77777777" w:rsidR="00F76C22" w:rsidRPr="004C671F" w:rsidRDefault="00F76C22">
      <w:pPr>
        <w:suppressAutoHyphens w:val="0"/>
        <w:ind w:firstLine="567"/>
        <w:jc w:val="both"/>
        <w:rPr>
          <w:sz w:val="26"/>
          <w:szCs w:val="26"/>
          <w:lang w:eastAsia="ru-RU"/>
        </w:rPr>
      </w:pPr>
      <w:r w:rsidRPr="004C671F">
        <w:rPr>
          <w:sz w:val="26"/>
          <w:szCs w:val="26"/>
          <w:lang w:eastAsia="ru-RU"/>
        </w:rPr>
        <w:t>В 2025</w:t>
      </w:r>
      <w:r w:rsidR="00D75B72" w:rsidRPr="004C671F">
        <w:rPr>
          <w:sz w:val="26"/>
          <w:szCs w:val="26"/>
          <w:lang w:eastAsia="ru-RU"/>
        </w:rPr>
        <w:t xml:space="preserve"> году </w:t>
      </w:r>
      <w:r w:rsidRPr="004C671F">
        <w:rPr>
          <w:sz w:val="26"/>
          <w:szCs w:val="26"/>
          <w:lang w:eastAsia="ru-RU"/>
        </w:rPr>
        <w:t>по ранее разработанной проектно-сметной документации</w:t>
      </w:r>
      <w:r w:rsidR="00D75B72" w:rsidRPr="004C671F">
        <w:rPr>
          <w:sz w:val="26"/>
          <w:szCs w:val="26"/>
          <w:lang w:eastAsia="ru-RU"/>
        </w:rPr>
        <w:t xml:space="preserve"> </w:t>
      </w:r>
      <w:r w:rsidRPr="004C671F">
        <w:rPr>
          <w:sz w:val="26"/>
          <w:szCs w:val="26"/>
          <w:lang w:eastAsia="ru-RU"/>
        </w:rPr>
        <w:t>выполнены мероприятия по переводу на природный газ мног</w:t>
      </w:r>
      <w:r w:rsidR="004C671F">
        <w:rPr>
          <w:sz w:val="26"/>
          <w:szCs w:val="26"/>
          <w:lang w:eastAsia="ru-RU"/>
        </w:rPr>
        <w:t xml:space="preserve">оквартирного дома в с. Середка по </w:t>
      </w:r>
      <w:r w:rsidRPr="004C671F">
        <w:rPr>
          <w:sz w:val="26"/>
          <w:szCs w:val="26"/>
          <w:lang w:eastAsia="ru-RU"/>
        </w:rPr>
        <w:t>ул. Родионова, д.5</w:t>
      </w:r>
      <w:r w:rsidR="004C671F" w:rsidRPr="004C671F">
        <w:rPr>
          <w:sz w:val="26"/>
          <w:szCs w:val="26"/>
          <w:lang w:eastAsia="ru-RU"/>
        </w:rPr>
        <w:t>.</w:t>
      </w:r>
    </w:p>
    <w:p w14:paraId="5E7ECA56" w14:textId="77777777" w:rsidR="004C671F" w:rsidRPr="004C671F" w:rsidRDefault="004C671F" w:rsidP="004C671F">
      <w:pPr>
        <w:suppressAutoHyphens w:val="0"/>
        <w:ind w:firstLine="567"/>
        <w:jc w:val="both"/>
        <w:rPr>
          <w:sz w:val="26"/>
          <w:szCs w:val="26"/>
          <w:lang w:eastAsia="ru-RU"/>
        </w:rPr>
      </w:pPr>
      <w:r w:rsidRPr="004C671F">
        <w:rPr>
          <w:sz w:val="26"/>
          <w:szCs w:val="26"/>
          <w:lang w:eastAsia="ru-RU"/>
        </w:rPr>
        <w:t xml:space="preserve">В рамках реализации программы по газификации и газоснабжению в 2025 году разработаны схемы газоснабжения в следующих населенных пунктах: Богданово, Кузнецово, Селище, Соловьи, </w:t>
      </w:r>
      <w:proofErr w:type="spellStart"/>
      <w:r w:rsidRPr="004C671F">
        <w:rPr>
          <w:sz w:val="26"/>
          <w:szCs w:val="26"/>
          <w:lang w:eastAsia="ru-RU"/>
        </w:rPr>
        <w:t>Солоново</w:t>
      </w:r>
      <w:proofErr w:type="spellEnd"/>
      <w:r w:rsidRPr="004C671F">
        <w:rPr>
          <w:sz w:val="26"/>
          <w:szCs w:val="26"/>
          <w:lang w:eastAsia="ru-RU"/>
        </w:rPr>
        <w:t xml:space="preserve">, </w:t>
      </w:r>
      <w:proofErr w:type="spellStart"/>
      <w:r w:rsidRPr="004C671F">
        <w:rPr>
          <w:sz w:val="26"/>
          <w:szCs w:val="26"/>
          <w:lang w:eastAsia="ru-RU"/>
        </w:rPr>
        <w:t>Тямша</w:t>
      </w:r>
      <w:proofErr w:type="spellEnd"/>
      <w:r w:rsidRPr="004C671F">
        <w:rPr>
          <w:sz w:val="26"/>
          <w:szCs w:val="26"/>
          <w:lang w:eastAsia="ru-RU"/>
        </w:rPr>
        <w:t xml:space="preserve">, </w:t>
      </w:r>
      <w:proofErr w:type="spellStart"/>
      <w:r w:rsidRPr="004C671F">
        <w:rPr>
          <w:sz w:val="26"/>
          <w:szCs w:val="26"/>
          <w:lang w:eastAsia="ru-RU"/>
        </w:rPr>
        <w:t>Щиглицы</w:t>
      </w:r>
      <w:proofErr w:type="spellEnd"/>
      <w:r w:rsidRPr="004C671F">
        <w:rPr>
          <w:sz w:val="26"/>
          <w:szCs w:val="26"/>
          <w:lang w:eastAsia="ru-RU"/>
        </w:rPr>
        <w:t>.</w:t>
      </w:r>
    </w:p>
    <w:p w14:paraId="4125357D" w14:textId="1AD7C3CD" w:rsidR="004C671F" w:rsidRPr="004C671F" w:rsidRDefault="004C671F" w:rsidP="004C671F">
      <w:pPr>
        <w:ind w:firstLine="426"/>
        <w:jc w:val="both"/>
        <w:rPr>
          <w:sz w:val="26"/>
          <w:szCs w:val="26"/>
          <w:lang w:eastAsia="ru-RU"/>
        </w:rPr>
      </w:pPr>
      <w:r w:rsidRPr="004C671F">
        <w:rPr>
          <w:sz w:val="26"/>
          <w:szCs w:val="26"/>
          <w:lang w:eastAsia="ru-RU"/>
        </w:rPr>
        <w:t xml:space="preserve">В 2025 году в рамках федерального проекта «Модернизация коммунальной инфраструктуры» разработана проектно-сметная документация на строительство станции очистки питьевой воды в дер. </w:t>
      </w:r>
      <w:proofErr w:type="spellStart"/>
      <w:r w:rsidRPr="004C671F">
        <w:rPr>
          <w:sz w:val="26"/>
          <w:szCs w:val="26"/>
          <w:lang w:eastAsia="ru-RU"/>
        </w:rPr>
        <w:t>Тямша</w:t>
      </w:r>
      <w:proofErr w:type="spellEnd"/>
      <w:r w:rsidRPr="004C671F">
        <w:rPr>
          <w:sz w:val="26"/>
          <w:szCs w:val="26"/>
          <w:lang w:eastAsia="ru-RU"/>
        </w:rPr>
        <w:t>. Реализация данного мероприятия в последующие года позволит производить очищенную воду в объеме 26 м3/ч, тем самым обеспечивая чистой водой 2154</w:t>
      </w:r>
      <w:r>
        <w:rPr>
          <w:sz w:val="26"/>
          <w:szCs w:val="26"/>
          <w:lang w:eastAsia="ru-RU"/>
        </w:rPr>
        <w:t xml:space="preserve"> </w:t>
      </w:r>
      <w:r w:rsidRPr="004C671F">
        <w:rPr>
          <w:sz w:val="26"/>
          <w:szCs w:val="26"/>
          <w:lang w:eastAsia="ru-RU"/>
        </w:rPr>
        <w:t>человека.</w:t>
      </w:r>
    </w:p>
    <w:p w14:paraId="4B81C205" w14:textId="77777777" w:rsidR="004C671F" w:rsidRPr="00EC3A21" w:rsidRDefault="004C671F" w:rsidP="004C671F">
      <w:pPr>
        <w:ind w:firstLine="426"/>
        <w:jc w:val="both"/>
        <w:rPr>
          <w:sz w:val="26"/>
          <w:szCs w:val="26"/>
          <w:lang w:eastAsia="ru-RU"/>
        </w:rPr>
      </w:pPr>
      <w:r w:rsidRPr="004C671F">
        <w:rPr>
          <w:sz w:val="26"/>
          <w:szCs w:val="26"/>
          <w:lang w:eastAsia="ru-RU"/>
        </w:rPr>
        <w:t>За период 2025 года муниципальным пр</w:t>
      </w:r>
      <w:r>
        <w:rPr>
          <w:sz w:val="26"/>
          <w:szCs w:val="26"/>
          <w:lang w:eastAsia="ru-RU"/>
        </w:rPr>
        <w:t>едприятием «Колхоз имени «Залита</w:t>
      </w:r>
      <w:r w:rsidRPr="004C671F">
        <w:rPr>
          <w:sz w:val="26"/>
          <w:szCs w:val="26"/>
          <w:lang w:eastAsia="ru-RU"/>
        </w:rPr>
        <w:t xml:space="preserve">» отремонтировано 6 колодцев, 2 скважины и 3,5 км сетей водоснабжения и водоотведения в населенных пунктах Псковского района, а также при поддержке Администрации Псковского района из бюджета муниципального образования Псковский района </w:t>
      </w:r>
      <w:r>
        <w:rPr>
          <w:sz w:val="26"/>
          <w:szCs w:val="26"/>
          <w:lang w:eastAsia="ru-RU"/>
        </w:rPr>
        <w:t>выделены средства на приобретение</w:t>
      </w:r>
      <w:r w:rsidRPr="004C671F">
        <w:rPr>
          <w:sz w:val="26"/>
          <w:szCs w:val="26"/>
          <w:lang w:eastAsia="ru-RU"/>
        </w:rPr>
        <w:t xml:space="preserve"> </w:t>
      </w:r>
      <w:r w:rsidR="00EC3A21" w:rsidRPr="00EC3A21">
        <w:rPr>
          <w:sz w:val="26"/>
          <w:szCs w:val="26"/>
          <w:lang w:eastAsia="ru-RU"/>
        </w:rPr>
        <w:t>8</w:t>
      </w:r>
      <w:r w:rsidRPr="00EC3A21">
        <w:rPr>
          <w:sz w:val="26"/>
          <w:szCs w:val="26"/>
          <w:lang w:eastAsia="ru-RU"/>
        </w:rPr>
        <w:t xml:space="preserve"> единиц спец техники на общую сумму 30,56 млн. рублей </w:t>
      </w:r>
    </w:p>
    <w:p w14:paraId="4BFD09D7" w14:textId="541E4E7E" w:rsidR="004C671F" w:rsidRPr="00EC3A21" w:rsidRDefault="00EC3A21" w:rsidP="004C671F">
      <w:pPr>
        <w:ind w:firstLine="426"/>
        <w:jc w:val="both"/>
        <w:rPr>
          <w:sz w:val="26"/>
          <w:szCs w:val="26"/>
          <w:lang w:eastAsia="ru-RU"/>
        </w:rPr>
      </w:pPr>
      <w:r w:rsidRPr="00EC3A21">
        <w:rPr>
          <w:sz w:val="26"/>
          <w:szCs w:val="26"/>
          <w:lang w:eastAsia="ru-RU"/>
        </w:rPr>
        <w:t xml:space="preserve">- </w:t>
      </w:r>
      <w:proofErr w:type="spellStart"/>
      <w:r w:rsidR="00715330">
        <w:rPr>
          <w:sz w:val="26"/>
          <w:szCs w:val="26"/>
          <w:lang w:eastAsia="ru-RU"/>
        </w:rPr>
        <w:t>И</w:t>
      </w:r>
      <w:r w:rsidRPr="00EC3A21">
        <w:rPr>
          <w:sz w:val="26"/>
          <w:szCs w:val="26"/>
          <w:lang w:eastAsia="ru-RU"/>
        </w:rPr>
        <w:t>лосос</w:t>
      </w:r>
      <w:r w:rsidR="00715330">
        <w:rPr>
          <w:sz w:val="26"/>
          <w:szCs w:val="26"/>
          <w:lang w:eastAsia="ru-RU"/>
        </w:rPr>
        <w:t>ная</w:t>
      </w:r>
      <w:proofErr w:type="spellEnd"/>
      <w:r w:rsidR="00715330">
        <w:rPr>
          <w:sz w:val="26"/>
          <w:szCs w:val="26"/>
          <w:lang w:eastAsia="ru-RU"/>
        </w:rPr>
        <w:t xml:space="preserve"> машина </w:t>
      </w:r>
      <w:proofErr w:type="spellStart"/>
      <w:r w:rsidR="00715330">
        <w:rPr>
          <w:sz w:val="26"/>
          <w:szCs w:val="26"/>
          <w:lang w:eastAsia="ru-RU"/>
        </w:rPr>
        <w:t>Камаз</w:t>
      </w:r>
      <w:proofErr w:type="spellEnd"/>
      <w:r w:rsidR="00715330">
        <w:rPr>
          <w:sz w:val="26"/>
          <w:szCs w:val="26"/>
          <w:lang w:eastAsia="ru-RU"/>
        </w:rPr>
        <w:t>;</w:t>
      </w:r>
    </w:p>
    <w:p w14:paraId="456F56A5" w14:textId="1BDEDFB7" w:rsidR="00EC3A21" w:rsidRPr="00EC3A21" w:rsidRDefault="00EC3A21" w:rsidP="004C671F">
      <w:pPr>
        <w:ind w:firstLine="426"/>
        <w:jc w:val="both"/>
        <w:rPr>
          <w:sz w:val="26"/>
          <w:szCs w:val="26"/>
          <w:lang w:eastAsia="ru-RU"/>
        </w:rPr>
      </w:pPr>
      <w:r w:rsidRPr="00EC3A21">
        <w:rPr>
          <w:sz w:val="26"/>
          <w:szCs w:val="26"/>
          <w:lang w:eastAsia="ru-RU"/>
        </w:rPr>
        <w:t>- К</w:t>
      </w:r>
      <w:r w:rsidR="00715330">
        <w:rPr>
          <w:sz w:val="26"/>
          <w:szCs w:val="26"/>
          <w:lang w:eastAsia="ru-RU"/>
        </w:rPr>
        <w:t>омбинированная дорожная машина Камаз;</w:t>
      </w:r>
    </w:p>
    <w:p w14:paraId="5B5BD41A" w14:textId="503942F3" w:rsidR="00EC3A21" w:rsidRPr="00EC3A21" w:rsidRDefault="00EC3A21" w:rsidP="004C671F">
      <w:pPr>
        <w:ind w:firstLine="426"/>
        <w:jc w:val="both"/>
        <w:rPr>
          <w:sz w:val="26"/>
          <w:szCs w:val="26"/>
          <w:lang w:eastAsia="ru-RU"/>
        </w:rPr>
      </w:pPr>
      <w:r w:rsidRPr="00EC3A21">
        <w:rPr>
          <w:sz w:val="26"/>
          <w:szCs w:val="26"/>
          <w:lang w:eastAsia="ru-RU"/>
        </w:rPr>
        <w:t>- Экскаватор</w:t>
      </w:r>
      <w:r w:rsidR="00715330">
        <w:rPr>
          <w:sz w:val="26"/>
          <w:szCs w:val="26"/>
          <w:lang w:eastAsia="ru-RU"/>
        </w:rPr>
        <w:t>;</w:t>
      </w:r>
    </w:p>
    <w:p w14:paraId="6CE4D351" w14:textId="7F5FB06E" w:rsidR="00EC3A21" w:rsidRPr="00EC3A21" w:rsidRDefault="00EC3A21" w:rsidP="004C671F">
      <w:pPr>
        <w:ind w:firstLine="426"/>
        <w:jc w:val="both"/>
        <w:rPr>
          <w:sz w:val="26"/>
          <w:szCs w:val="26"/>
          <w:lang w:eastAsia="ru-RU"/>
        </w:rPr>
      </w:pPr>
      <w:r w:rsidRPr="00EC3A21">
        <w:rPr>
          <w:sz w:val="26"/>
          <w:szCs w:val="26"/>
          <w:lang w:eastAsia="ru-RU"/>
        </w:rPr>
        <w:t>-</w:t>
      </w:r>
      <w:r w:rsidR="00715330">
        <w:rPr>
          <w:sz w:val="26"/>
          <w:szCs w:val="26"/>
          <w:lang w:eastAsia="ru-RU"/>
        </w:rPr>
        <w:t xml:space="preserve"> Автомобиль аварийной службы на безе УАЗ</w:t>
      </w:r>
    </w:p>
    <w:p w14:paraId="218BBD85" w14:textId="50808609" w:rsidR="00EC3A21" w:rsidRPr="00EC3A21" w:rsidRDefault="00EC3A21" w:rsidP="00715330">
      <w:pPr>
        <w:ind w:firstLine="426"/>
        <w:jc w:val="both"/>
        <w:rPr>
          <w:sz w:val="26"/>
          <w:szCs w:val="26"/>
          <w:lang w:eastAsia="ru-RU"/>
        </w:rPr>
      </w:pPr>
      <w:r w:rsidRPr="00EC3A21">
        <w:rPr>
          <w:sz w:val="26"/>
          <w:szCs w:val="26"/>
          <w:lang w:eastAsia="ru-RU"/>
        </w:rPr>
        <w:t xml:space="preserve">- </w:t>
      </w:r>
      <w:r w:rsidR="00715330">
        <w:rPr>
          <w:sz w:val="26"/>
          <w:szCs w:val="26"/>
          <w:lang w:eastAsia="ru-RU"/>
        </w:rPr>
        <w:t>Автомобиль аварийной службы на безе УАЗ</w:t>
      </w:r>
    </w:p>
    <w:p w14:paraId="245D9D07" w14:textId="4890F5F0" w:rsidR="00715330" w:rsidRPr="00EC3A21" w:rsidRDefault="00EC3A21" w:rsidP="00715330">
      <w:pPr>
        <w:ind w:firstLine="426"/>
        <w:jc w:val="both"/>
        <w:rPr>
          <w:sz w:val="26"/>
          <w:szCs w:val="26"/>
          <w:lang w:eastAsia="ru-RU"/>
        </w:rPr>
      </w:pPr>
      <w:r w:rsidRPr="00EC3A21">
        <w:rPr>
          <w:sz w:val="26"/>
          <w:szCs w:val="26"/>
          <w:lang w:eastAsia="ru-RU"/>
        </w:rPr>
        <w:t xml:space="preserve">- </w:t>
      </w:r>
      <w:r w:rsidR="00715330">
        <w:rPr>
          <w:sz w:val="26"/>
          <w:szCs w:val="26"/>
          <w:lang w:eastAsia="ru-RU"/>
        </w:rPr>
        <w:t>Автомобиль аварийной службы на безе Газель</w:t>
      </w:r>
    </w:p>
    <w:p w14:paraId="522C1F6B" w14:textId="365DDA54" w:rsidR="00EC3A21" w:rsidRPr="00EC3A21" w:rsidRDefault="00EC3A21" w:rsidP="004C671F">
      <w:pPr>
        <w:ind w:firstLine="426"/>
        <w:jc w:val="both"/>
        <w:rPr>
          <w:sz w:val="26"/>
          <w:szCs w:val="26"/>
          <w:lang w:eastAsia="ru-RU"/>
        </w:rPr>
      </w:pPr>
      <w:r w:rsidRPr="00EC3A21">
        <w:rPr>
          <w:sz w:val="26"/>
          <w:szCs w:val="26"/>
          <w:lang w:eastAsia="ru-RU"/>
        </w:rPr>
        <w:t xml:space="preserve">- Лада Гранда – разъездная </w:t>
      </w:r>
    </w:p>
    <w:p w14:paraId="01BE2544" w14:textId="77777777" w:rsidR="004C671F" w:rsidRPr="004C671F" w:rsidRDefault="00EC3A21" w:rsidP="00EC3A21">
      <w:pPr>
        <w:ind w:firstLine="426"/>
        <w:jc w:val="both"/>
        <w:rPr>
          <w:sz w:val="26"/>
          <w:szCs w:val="26"/>
          <w:lang w:eastAsia="ru-RU"/>
        </w:rPr>
      </w:pPr>
      <w:r w:rsidRPr="00EC3A21">
        <w:rPr>
          <w:sz w:val="26"/>
          <w:szCs w:val="26"/>
          <w:lang w:eastAsia="ru-RU"/>
        </w:rPr>
        <w:t>- УАЗ Патриот</w:t>
      </w:r>
    </w:p>
    <w:p w14:paraId="76A84990" w14:textId="77777777" w:rsidR="004C671F" w:rsidRPr="004C671F" w:rsidRDefault="004C671F" w:rsidP="004C671F">
      <w:pPr>
        <w:ind w:firstLine="709"/>
        <w:jc w:val="both"/>
        <w:rPr>
          <w:sz w:val="26"/>
          <w:szCs w:val="26"/>
          <w:lang w:eastAsia="ru-RU"/>
        </w:rPr>
      </w:pPr>
      <w:r w:rsidRPr="004C671F">
        <w:rPr>
          <w:sz w:val="26"/>
          <w:szCs w:val="26"/>
          <w:lang w:eastAsia="ru-RU"/>
        </w:rPr>
        <w:t>В соответствии с распоряжением Администрации Псковского района «О начале отопительного сезона 2025-2026 г.» начало отопительного сезона на территории Псковского района установлено поэтапно. В 2025 году Администрацией Псковского района получен Паспорт готовности к отопительному периоду 2025-2026 годов. Отопительный сезон проходит в штатном режиме, без существенных сбоев и аварий.</w:t>
      </w:r>
    </w:p>
    <w:p w14:paraId="311B0B6F" w14:textId="77777777" w:rsidR="004424C2" w:rsidRPr="00390000" w:rsidRDefault="00D75B72">
      <w:pPr>
        <w:suppressAutoHyphens w:val="0"/>
        <w:ind w:firstLine="567"/>
        <w:jc w:val="both"/>
        <w:rPr>
          <w:b/>
          <w:sz w:val="26"/>
          <w:szCs w:val="26"/>
        </w:rPr>
      </w:pPr>
      <w:r w:rsidRPr="00390000">
        <w:rPr>
          <w:b/>
          <w:sz w:val="26"/>
          <w:szCs w:val="26"/>
        </w:rPr>
        <w:t>Жилищный фонд</w:t>
      </w:r>
    </w:p>
    <w:p w14:paraId="75925DF0" w14:textId="77777777" w:rsidR="004424C2" w:rsidRPr="00390000" w:rsidRDefault="00D75B72">
      <w:pPr>
        <w:suppressAutoHyphens w:val="0"/>
        <w:ind w:firstLine="567"/>
        <w:jc w:val="both"/>
        <w:rPr>
          <w:sz w:val="26"/>
          <w:szCs w:val="26"/>
          <w:lang w:eastAsia="ru-RU"/>
        </w:rPr>
      </w:pPr>
      <w:r w:rsidRPr="00390000">
        <w:rPr>
          <w:sz w:val="26"/>
          <w:szCs w:val="26"/>
          <w:lang w:eastAsia="ru-RU"/>
        </w:rPr>
        <w:t>Предоставление услуг по содержанию помещений собственникам и пользователям помещений в многоквартирных домах на территории П</w:t>
      </w:r>
      <w:r w:rsidR="00390000" w:rsidRPr="00390000">
        <w:rPr>
          <w:sz w:val="26"/>
          <w:szCs w:val="26"/>
          <w:lang w:eastAsia="ru-RU"/>
        </w:rPr>
        <w:t>сковского района обеспечивают 14</w:t>
      </w:r>
      <w:r w:rsidRPr="00390000">
        <w:rPr>
          <w:sz w:val="26"/>
          <w:szCs w:val="26"/>
          <w:lang w:eastAsia="ru-RU"/>
        </w:rPr>
        <w:t xml:space="preserve"> управляющих компаний (ООО «УК ЖКХ Псковского района», ООО «УК «Жилуслуги», ООО «УО «Борисовичи», ООО «УК ПсковЖилСервис», ООО «УК «Родина», ООО «Инженерный сервис», ООО УК «БАЗИС», ООО УК «Комфортный дом», ООО «УК Паритет», ООО «Новый </w:t>
      </w:r>
      <w:r w:rsidRPr="00390000">
        <w:rPr>
          <w:sz w:val="26"/>
          <w:szCs w:val="26"/>
          <w:lang w:eastAsia="ru-RU"/>
        </w:rPr>
        <w:lastRenderedPageBreak/>
        <w:t>квартал», ООО «УО «Рижский Микрорайон», ООО «УО «Микрорайон Западный», ООО «Управляющая компания 60»</w:t>
      </w:r>
      <w:r w:rsidR="00390000" w:rsidRPr="00390000">
        <w:rPr>
          <w:sz w:val="26"/>
          <w:szCs w:val="26"/>
          <w:lang w:eastAsia="ru-RU"/>
        </w:rPr>
        <w:t>, УК «АО СЗ ПСКОВЖИЛСТРОЙ»</w:t>
      </w:r>
      <w:r w:rsidRPr="00390000">
        <w:rPr>
          <w:sz w:val="26"/>
          <w:szCs w:val="26"/>
          <w:lang w:eastAsia="ru-RU"/>
        </w:rPr>
        <w:t>).</w:t>
      </w:r>
    </w:p>
    <w:p w14:paraId="0B2ABE5F" w14:textId="77777777" w:rsidR="004424C2" w:rsidRDefault="00390000">
      <w:pPr>
        <w:suppressAutoHyphens w:val="0"/>
        <w:ind w:firstLine="567"/>
        <w:jc w:val="both"/>
        <w:rPr>
          <w:color w:val="EE0000"/>
          <w:sz w:val="26"/>
          <w:szCs w:val="26"/>
          <w:lang w:eastAsia="ru-RU"/>
        </w:rPr>
      </w:pPr>
      <w:r w:rsidRPr="00390000">
        <w:rPr>
          <w:sz w:val="26"/>
          <w:szCs w:val="26"/>
          <w:lang w:eastAsia="ru-RU"/>
        </w:rPr>
        <w:t>В 2025</w:t>
      </w:r>
      <w:r w:rsidR="00D75B72" w:rsidRPr="00390000">
        <w:rPr>
          <w:sz w:val="26"/>
          <w:szCs w:val="26"/>
          <w:lang w:eastAsia="ru-RU"/>
        </w:rPr>
        <w:t xml:space="preserve"> году в рамках реализации мероприятий муниципальной программы «Комплексное развитие систем коммунальной инфраструктуры и благоустройства Псковского района» выполнен ремонт муници</w:t>
      </w:r>
      <w:r w:rsidRPr="00390000">
        <w:rPr>
          <w:sz w:val="26"/>
          <w:szCs w:val="26"/>
          <w:lang w:eastAsia="ru-RU"/>
        </w:rPr>
        <w:t xml:space="preserve">пального жилого фонда: </w:t>
      </w:r>
      <w:r w:rsidRPr="00390000">
        <w:rPr>
          <w:sz w:val="26"/>
          <w:szCs w:val="26"/>
          <w:lang w:eastAsia="ru-RU"/>
        </w:rPr>
        <w:br/>
        <w:t>ремонт 6 (шесть</w:t>
      </w:r>
      <w:r w:rsidR="00D75B72" w:rsidRPr="00390000">
        <w:rPr>
          <w:sz w:val="26"/>
          <w:szCs w:val="26"/>
          <w:lang w:eastAsia="ru-RU"/>
        </w:rPr>
        <w:t>) муниципальные</w:t>
      </w:r>
      <w:r w:rsidRPr="00390000">
        <w:rPr>
          <w:sz w:val="26"/>
          <w:szCs w:val="26"/>
          <w:lang w:eastAsia="ru-RU"/>
        </w:rPr>
        <w:t xml:space="preserve"> квартиры на общую сумму 4 831,2</w:t>
      </w:r>
      <w:r w:rsidR="00D75B72" w:rsidRPr="00390000">
        <w:rPr>
          <w:sz w:val="26"/>
          <w:szCs w:val="26"/>
          <w:lang w:eastAsia="ru-RU"/>
        </w:rPr>
        <w:t xml:space="preserve"> тыс. руб.</w:t>
      </w:r>
    </w:p>
    <w:p w14:paraId="01D5F17F" w14:textId="77777777" w:rsidR="00390000" w:rsidRPr="00390000" w:rsidRDefault="00D75B72" w:rsidP="00390000">
      <w:pPr>
        <w:ind w:firstLine="709"/>
        <w:jc w:val="both"/>
        <w:rPr>
          <w:sz w:val="26"/>
          <w:szCs w:val="26"/>
          <w:lang w:eastAsia="ru-RU"/>
        </w:rPr>
      </w:pPr>
      <w:r w:rsidRPr="00390000">
        <w:rPr>
          <w:sz w:val="26"/>
          <w:szCs w:val="26"/>
          <w:lang w:eastAsia="ru-RU"/>
        </w:rPr>
        <w:t xml:space="preserve">По </w:t>
      </w:r>
      <w:r w:rsidR="00390000" w:rsidRPr="00390000">
        <w:rPr>
          <w:sz w:val="26"/>
          <w:szCs w:val="26"/>
          <w:lang w:eastAsia="ru-RU"/>
        </w:rPr>
        <w:t>заявлениям граждан и юридических лиц</w:t>
      </w:r>
      <w:r w:rsidRPr="00390000">
        <w:rPr>
          <w:sz w:val="26"/>
          <w:szCs w:val="26"/>
          <w:lang w:eastAsia="ru-RU"/>
        </w:rPr>
        <w:t xml:space="preserve"> </w:t>
      </w:r>
      <w:r w:rsidR="00390000" w:rsidRPr="00390000">
        <w:rPr>
          <w:sz w:val="26"/>
          <w:szCs w:val="26"/>
          <w:lang w:eastAsia="ru-RU"/>
        </w:rPr>
        <w:t>в сфере жилищно-коммунального хозяйства оказано 27 муниципальных услуги, а именно:</w:t>
      </w:r>
    </w:p>
    <w:p w14:paraId="079E4458" w14:textId="77777777" w:rsidR="00390000" w:rsidRPr="00390000" w:rsidRDefault="00390000" w:rsidP="00390000">
      <w:pPr>
        <w:ind w:firstLine="709"/>
        <w:jc w:val="both"/>
        <w:rPr>
          <w:sz w:val="26"/>
          <w:szCs w:val="26"/>
          <w:lang w:eastAsia="ru-RU"/>
        </w:rPr>
      </w:pPr>
      <w:r w:rsidRPr="00390000">
        <w:rPr>
          <w:sz w:val="26"/>
          <w:szCs w:val="26"/>
          <w:lang w:eastAsia="ru-RU"/>
        </w:rPr>
        <w:t>- обследовано 14 объектов с целью получения разрешения на проведение работ по перепланировке и переустройству помещений;</w:t>
      </w:r>
    </w:p>
    <w:p w14:paraId="5DB0A814" w14:textId="77777777" w:rsidR="00390000" w:rsidRPr="00390000" w:rsidRDefault="00390000" w:rsidP="00390000">
      <w:pPr>
        <w:ind w:firstLine="709"/>
        <w:jc w:val="both"/>
        <w:rPr>
          <w:sz w:val="26"/>
          <w:szCs w:val="26"/>
          <w:lang w:eastAsia="ru-RU"/>
        </w:rPr>
      </w:pPr>
      <w:r w:rsidRPr="00390000">
        <w:rPr>
          <w:sz w:val="26"/>
          <w:szCs w:val="26"/>
          <w:lang w:eastAsia="ru-RU"/>
        </w:rPr>
        <w:t>- выдано 2 разрешения о признании жилого дома садовым домом;</w:t>
      </w:r>
    </w:p>
    <w:p w14:paraId="5D2CFC5E" w14:textId="77777777" w:rsidR="00390000" w:rsidRPr="00390000" w:rsidRDefault="00390000" w:rsidP="00390000">
      <w:pPr>
        <w:ind w:firstLine="709"/>
        <w:jc w:val="both"/>
        <w:rPr>
          <w:sz w:val="26"/>
          <w:szCs w:val="26"/>
          <w:lang w:eastAsia="ru-RU"/>
        </w:rPr>
      </w:pPr>
      <w:r w:rsidRPr="00390000">
        <w:rPr>
          <w:sz w:val="26"/>
          <w:szCs w:val="26"/>
          <w:lang w:eastAsia="ru-RU"/>
        </w:rPr>
        <w:t>- 10 разрешений на перевод из нежилого помещения в жилое;</w:t>
      </w:r>
    </w:p>
    <w:p w14:paraId="21DA8F65" w14:textId="77777777" w:rsidR="00390000" w:rsidRPr="00390000" w:rsidRDefault="00390000" w:rsidP="00390000">
      <w:pPr>
        <w:ind w:firstLine="709"/>
        <w:jc w:val="both"/>
        <w:rPr>
          <w:sz w:val="26"/>
          <w:szCs w:val="26"/>
          <w:lang w:eastAsia="ru-RU"/>
        </w:rPr>
      </w:pPr>
      <w:r w:rsidRPr="00390000">
        <w:rPr>
          <w:sz w:val="26"/>
          <w:szCs w:val="26"/>
          <w:lang w:eastAsia="ru-RU"/>
        </w:rPr>
        <w:t>- 1 разрешение на перевод жилого помещения в нежилое помещение.</w:t>
      </w:r>
    </w:p>
    <w:p w14:paraId="58BBE916" w14:textId="77777777" w:rsidR="00390000" w:rsidRPr="00390000" w:rsidRDefault="00390000" w:rsidP="00390000">
      <w:pPr>
        <w:suppressAutoHyphens w:val="0"/>
        <w:ind w:firstLine="567"/>
        <w:jc w:val="both"/>
        <w:rPr>
          <w:sz w:val="26"/>
          <w:szCs w:val="26"/>
          <w:lang w:eastAsia="ru-RU"/>
        </w:rPr>
      </w:pPr>
      <w:r w:rsidRPr="00390000">
        <w:rPr>
          <w:sz w:val="26"/>
          <w:szCs w:val="26"/>
          <w:lang w:eastAsia="ru-RU"/>
        </w:rPr>
        <w:t>Совместно с представителями пенсионного фонда осуществлено 107 выездов по обследованию жилых помещений, с целью признания жилых помещений пригодных, для проживания в рамках получения семьями материнского капитала.</w:t>
      </w:r>
    </w:p>
    <w:p w14:paraId="3BE9D133" w14:textId="77777777" w:rsidR="00390000" w:rsidRPr="00EC0074" w:rsidRDefault="00390000" w:rsidP="00F76C22">
      <w:pPr>
        <w:ind w:firstLine="709"/>
        <w:jc w:val="both"/>
        <w:rPr>
          <w:sz w:val="26"/>
          <w:szCs w:val="26"/>
          <w:lang w:eastAsia="ru-RU"/>
        </w:rPr>
      </w:pPr>
      <w:r w:rsidRPr="00EC0074">
        <w:rPr>
          <w:sz w:val="26"/>
          <w:szCs w:val="26"/>
          <w:lang w:eastAsia="ru-RU"/>
        </w:rPr>
        <w:t>В рамках реализации краткосрочного плана фондом капитального ремонта выполнены работы по капитальному ремонту много</w:t>
      </w:r>
      <w:r w:rsidR="00376C1D" w:rsidRPr="00EC0074">
        <w:rPr>
          <w:sz w:val="26"/>
          <w:szCs w:val="26"/>
          <w:lang w:eastAsia="ru-RU"/>
        </w:rPr>
        <w:t>квартирных домов в количестве 14</w:t>
      </w:r>
      <w:r w:rsidRPr="00EC0074">
        <w:rPr>
          <w:sz w:val="26"/>
          <w:szCs w:val="26"/>
          <w:lang w:eastAsia="ru-RU"/>
        </w:rPr>
        <w:t xml:space="preserve"> шт</w:t>
      </w:r>
      <w:r w:rsidR="00932CCB" w:rsidRPr="00EC0074">
        <w:rPr>
          <w:sz w:val="26"/>
          <w:szCs w:val="26"/>
          <w:lang w:eastAsia="ru-RU"/>
        </w:rPr>
        <w:t>.</w:t>
      </w:r>
      <w:r w:rsidRPr="00EC0074">
        <w:rPr>
          <w:sz w:val="26"/>
          <w:szCs w:val="26"/>
          <w:lang w:eastAsia="ru-RU"/>
        </w:rPr>
        <w:t xml:space="preserve"> на территории Псковс</w:t>
      </w:r>
      <w:r w:rsidR="00376C1D" w:rsidRPr="00EC0074">
        <w:rPr>
          <w:sz w:val="26"/>
          <w:szCs w:val="26"/>
          <w:lang w:eastAsia="ru-RU"/>
        </w:rPr>
        <w:t>кого района на общую сумму 73,6</w:t>
      </w:r>
      <w:r w:rsidRPr="00EC0074">
        <w:rPr>
          <w:sz w:val="26"/>
          <w:szCs w:val="26"/>
          <w:lang w:eastAsia="ru-RU"/>
        </w:rPr>
        <w:t xml:space="preserve"> млн</w:t>
      </w:r>
      <w:r w:rsidR="00932CCB" w:rsidRPr="00EC0074">
        <w:rPr>
          <w:sz w:val="26"/>
          <w:szCs w:val="26"/>
          <w:lang w:eastAsia="ru-RU"/>
        </w:rPr>
        <w:t>.</w:t>
      </w:r>
      <w:r w:rsidRPr="00EC0074">
        <w:rPr>
          <w:sz w:val="26"/>
          <w:szCs w:val="26"/>
          <w:lang w:eastAsia="ru-RU"/>
        </w:rPr>
        <w:t xml:space="preserve"> рублей, а именно:</w:t>
      </w:r>
    </w:p>
    <w:p w14:paraId="140B7410" w14:textId="77777777" w:rsidR="00390000" w:rsidRPr="00EC0074" w:rsidRDefault="00390000" w:rsidP="00F76C22">
      <w:pPr>
        <w:ind w:firstLine="709"/>
        <w:jc w:val="both"/>
        <w:rPr>
          <w:sz w:val="26"/>
          <w:szCs w:val="26"/>
          <w:lang w:eastAsia="ru-RU"/>
        </w:rPr>
      </w:pPr>
      <w:r w:rsidRPr="00EC0074">
        <w:rPr>
          <w:sz w:val="26"/>
          <w:szCs w:val="26"/>
          <w:lang w:eastAsia="ru-RU"/>
        </w:rPr>
        <w:t>- ремонт кровли многок</w:t>
      </w:r>
      <w:r w:rsidR="00376C1D" w:rsidRPr="00EC0074">
        <w:rPr>
          <w:sz w:val="26"/>
          <w:szCs w:val="26"/>
          <w:lang w:eastAsia="ru-RU"/>
        </w:rPr>
        <w:t>вартирных домов в дер. Соловьи (1 МКД), дер. Гверздонь (1 МКД), дер. Крипецкое-1</w:t>
      </w:r>
      <w:r w:rsidRPr="00EC0074">
        <w:rPr>
          <w:sz w:val="26"/>
          <w:szCs w:val="26"/>
          <w:lang w:eastAsia="ru-RU"/>
        </w:rPr>
        <w:t xml:space="preserve"> (1 МКД), </w:t>
      </w:r>
      <w:r w:rsidR="00376C1D" w:rsidRPr="00EC0074">
        <w:rPr>
          <w:sz w:val="26"/>
          <w:szCs w:val="26"/>
          <w:lang w:eastAsia="ru-RU"/>
        </w:rPr>
        <w:t xml:space="preserve">дер. </w:t>
      </w:r>
      <w:proofErr w:type="spellStart"/>
      <w:r w:rsidR="00376C1D" w:rsidRPr="00EC0074">
        <w:rPr>
          <w:sz w:val="26"/>
          <w:szCs w:val="26"/>
          <w:lang w:eastAsia="ru-RU"/>
        </w:rPr>
        <w:t>Федоровщина</w:t>
      </w:r>
      <w:proofErr w:type="spellEnd"/>
      <w:r w:rsidR="00376C1D" w:rsidRPr="00EC0074">
        <w:rPr>
          <w:sz w:val="26"/>
          <w:szCs w:val="26"/>
          <w:lang w:eastAsia="ru-RU"/>
        </w:rPr>
        <w:t xml:space="preserve"> (1 МКД) </w:t>
      </w:r>
      <w:r w:rsidRPr="00EC0074">
        <w:rPr>
          <w:sz w:val="26"/>
          <w:szCs w:val="26"/>
          <w:lang w:eastAsia="ru-RU"/>
        </w:rPr>
        <w:t>с</w:t>
      </w:r>
      <w:r w:rsidR="00376C1D" w:rsidRPr="00EC0074">
        <w:rPr>
          <w:sz w:val="26"/>
          <w:szCs w:val="26"/>
          <w:lang w:eastAsia="ru-RU"/>
        </w:rPr>
        <w:t xml:space="preserve">ело Середка (3 МКД), дер. Торошино </w:t>
      </w:r>
      <w:r w:rsidRPr="00EC0074">
        <w:rPr>
          <w:sz w:val="26"/>
          <w:szCs w:val="26"/>
          <w:lang w:eastAsia="ru-RU"/>
        </w:rPr>
        <w:t>(1 МКД)</w:t>
      </w:r>
      <w:r w:rsidR="00376C1D" w:rsidRPr="00EC0074">
        <w:rPr>
          <w:sz w:val="26"/>
          <w:szCs w:val="26"/>
          <w:lang w:eastAsia="ru-RU"/>
        </w:rPr>
        <w:t xml:space="preserve">, дер. </w:t>
      </w:r>
      <w:proofErr w:type="spellStart"/>
      <w:r w:rsidR="00376C1D" w:rsidRPr="00EC0074">
        <w:rPr>
          <w:sz w:val="26"/>
          <w:szCs w:val="26"/>
          <w:lang w:eastAsia="ru-RU"/>
        </w:rPr>
        <w:t>Писковичи</w:t>
      </w:r>
      <w:proofErr w:type="spellEnd"/>
      <w:r w:rsidR="00376C1D" w:rsidRPr="00EC0074">
        <w:rPr>
          <w:sz w:val="26"/>
          <w:szCs w:val="26"/>
          <w:lang w:eastAsia="ru-RU"/>
        </w:rPr>
        <w:t xml:space="preserve"> (1 МКД) </w:t>
      </w:r>
      <w:r w:rsidR="00932CCB" w:rsidRPr="00EC0074">
        <w:rPr>
          <w:sz w:val="26"/>
          <w:szCs w:val="26"/>
          <w:lang w:eastAsia="ru-RU"/>
        </w:rPr>
        <w:br/>
      </w:r>
      <w:r w:rsidR="00376C1D" w:rsidRPr="00EC0074">
        <w:rPr>
          <w:sz w:val="26"/>
          <w:szCs w:val="26"/>
          <w:lang w:eastAsia="ru-RU"/>
        </w:rPr>
        <w:t xml:space="preserve">дер. </w:t>
      </w:r>
      <w:proofErr w:type="spellStart"/>
      <w:r w:rsidR="00376C1D" w:rsidRPr="00EC0074">
        <w:rPr>
          <w:sz w:val="26"/>
          <w:szCs w:val="26"/>
          <w:lang w:eastAsia="ru-RU"/>
        </w:rPr>
        <w:t>Уграда</w:t>
      </w:r>
      <w:proofErr w:type="spellEnd"/>
      <w:r w:rsidR="00376C1D" w:rsidRPr="00EC0074">
        <w:rPr>
          <w:sz w:val="26"/>
          <w:szCs w:val="26"/>
          <w:lang w:eastAsia="ru-RU"/>
        </w:rPr>
        <w:t xml:space="preserve"> (1 МКД)</w:t>
      </w:r>
      <w:r w:rsidRPr="00EC0074">
        <w:rPr>
          <w:sz w:val="26"/>
          <w:szCs w:val="26"/>
          <w:lang w:eastAsia="ru-RU"/>
        </w:rPr>
        <w:t>;</w:t>
      </w:r>
    </w:p>
    <w:p w14:paraId="167037D2" w14:textId="77777777" w:rsidR="00390000" w:rsidRPr="00EC0074" w:rsidRDefault="00390000" w:rsidP="00F76C22">
      <w:pPr>
        <w:ind w:firstLine="709"/>
        <w:jc w:val="both"/>
        <w:rPr>
          <w:sz w:val="26"/>
          <w:szCs w:val="26"/>
          <w:lang w:eastAsia="ru-RU"/>
        </w:rPr>
      </w:pPr>
      <w:r w:rsidRPr="00EC0074">
        <w:rPr>
          <w:sz w:val="26"/>
          <w:szCs w:val="26"/>
          <w:lang w:eastAsia="ru-RU"/>
        </w:rPr>
        <w:t>- ремонт водоотведения, холодного и горячего водоснабжения мног</w:t>
      </w:r>
      <w:r w:rsidR="00932CCB" w:rsidRPr="00EC0074">
        <w:rPr>
          <w:sz w:val="26"/>
          <w:szCs w:val="26"/>
          <w:lang w:eastAsia="ru-RU"/>
        </w:rPr>
        <w:t>оквартирных домов в</w:t>
      </w:r>
      <w:r w:rsidRPr="00EC0074">
        <w:rPr>
          <w:sz w:val="26"/>
          <w:szCs w:val="26"/>
          <w:lang w:eastAsia="ru-RU"/>
        </w:rPr>
        <w:t xml:space="preserve"> дер. </w:t>
      </w:r>
      <w:proofErr w:type="spellStart"/>
      <w:r w:rsidRPr="00EC0074">
        <w:rPr>
          <w:sz w:val="26"/>
          <w:szCs w:val="26"/>
          <w:lang w:eastAsia="ru-RU"/>
        </w:rPr>
        <w:t>Писковичи</w:t>
      </w:r>
      <w:proofErr w:type="spellEnd"/>
      <w:r w:rsidRPr="00EC0074">
        <w:rPr>
          <w:sz w:val="26"/>
          <w:szCs w:val="26"/>
          <w:lang w:eastAsia="ru-RU"/>
        </w:rPr>
        <w:t xml:space="preserve"> </w:t>
      </w:r>
      <w:r w:rsidR="00376C1D" w:rsidRPr="00EC0074">
        <w:rPr>
          <w:sz w:val="26"/>
          <w:szCs w:val="26"/>
          <w:lang w:eastAsia="ru-RU"/>
        </w:rPr>
        <w:t>(2</w:t>
      </w:r>
      <w:r w:rsidRPr="00EC0074">
        <w:rPr>
          <w:sz w:val="26"/>
          <w:szCs w:val="26"/>
          <w:lang w:eastAsia="ru-RU"/>
        </w:rPr>
        <w:t xml:space="preserve"> МКД); </w:t>
      </w:r>
    </w:p>
    <w:p w14:paraId="6A1A3AFE" w14:textId="77777777" w:rsidR="00390000" w:rsidRPr="00EC0074" w:rsidRDefault="00390000" w:rsidP="00F76C22">
      <w:pPr>
        <w:ind w:firstLine="709"/>
        <w:jc w:val="both"/>
        <w:rPr>
          <w:sz w:val="26"/>
          <w:szCs w:val="26"/>
          <w:lang w:eastAsia="ru-RU"/>
        </w:rPr>
      </w:pPr>
      <w:r w:rsidRPr="00EC0074">
        <w:rPr>
          <w:sz w:val="26"/>
          <w:szCs w:val="26"/>
          <w:lang w:eastAsia="ru-RU"/>
        </w:rPr>
        <w:t xml:space="preserve">- </w:t>
      </w:r>
      <w:r w:rsidR="00376C1D" w:rsidRPr="00EC0074">
        <w:rPr>
          <w:sz w:val="26"/>
          <w:szCs w:val="26"/>
          <w:lang w:eastAsia="ru-RU"/>
        </w:rPr>
        <w:t xml:space="preserve">ремонт фасада в дер. </w:t>
      </w:r>
      <w:proofErr w:type="spellStart"/>
      <w:r w:rsidR="00376C1D" w:rsidRPr="00EC0074">
        <w:rPr>
          <w:sz w:val="26"/>
          <w:szCs w:val="26"/>
          <w:lang w:eastAsia="ru-RU"/>
        </w:rPr>
        <w:t>Писковичи</w:t>
      </w:r>
      <w:proofErr w:type="spellEnd"/>
      <w:r w:rsidR="00376C1D" w:rsidRPr="00EC0074">
        <w:rPr>
          <w:sz w:val="26"/>
          <w:szCs w:val="26"/>
          <w:lang w:eastAsia="ru-RU"/>
        </w:rPr>
        <w:t xml:space="preserve"> (1 МКД), дер. Череха (1 МКД)</w:t>
      </w:r>
      <w:r w:rsidR="00932CCB" w:rsidRPr="00EC0074">
        <w:rPr>
          <w:sz w:val="26"/>
          <w:szCs w:val="26"/>
          <w:lang w:eastAsia="ru-RU"/>
        </w:rPr>
        <w:t>.</w:t>
      </w:r>
      <w:r w:rsidR="00376C1D" w:rsidRPr="00EC0074">
        <w:rPr>
          <w:sz w:val="26"/>
          <w:szCs w:val="26"/>
          <w:lang w:eastAsia="ru-RU"/>
        </w:rPr>
        <w:t xml:space="preserve"> </w:t>
      </w:r>
    </w:p>
    <w:p w14:paraId="0B561BF6" w14:textId="77777777" w:rsidR="004424C2" w:rsidRPr="00EC0074" w:rsidRDefault="004424C2">
      <w:pPr>
        <w:widowControl w:val="0"/>
        <w:autoSpaceDE w:val="0"/>
        <w:ind w:firstLine="567"/>
        <w:jc w:val="both"/>
        <w:rPr>
          <w:sz w:val="26"/>
          <w:szCs w:val="26"/>
        </w:rPr>
      </w:pPr>
    </w:p>
    <w:p w14:paraId="017B5F3F" w14:textId="77777777" w:rsidR="004424C2" w:rsidRPr="00961AD0" w:rsidRDefault="00D75B72">
      <w:pPr>
        <w:pStyle w:val="ConsPlusNormal"/>
        <w:numPr>
          <w:ilvl w:val="0"/>
          <w:numId w:val="10"/>
        </w:numPr>
        <w:ind w:left="0" w:firstLine="567"/>
        <w:jc w:val="both"/>
        <w:rPr>
          <w:rFonts w:ascii="Times New Roman" w:hAnsi="Times New Roman" w:cs="Times New Roman"/>
          <w:sz w:val="26"/>
          <w:szCs w:val="26"/>
        </w:rPr>
      </w:pPr>
      <w:r w:rsidRPr="00961AD0">
        <w:rPr>
          <w:rFonts w:ascii="Times New Roman" w:hAnsi="Times New Roman" w:cs="Times New Roman"/>
          <w:b/>
          <w:sz w:val="26"/>
          <w:szCs w:val="26"/>
        </w:rPr>
        <w:t>Выполнение полномочий по гражданской обороне и защите населения и территории</w:t>
      </w:r>
      <w:r w:rsidRPr="00961AD0">
        <w:rPr>
          <w:rFonts w:ascii="Times New Roman" w:hAnsi="Times New Roman" w:cs="Times New Roman"/>
          <w:sz w:val="26"/>
          <w:szCs w:val="26"/>
        </w:rPr>
        <w:t>.</w:t>
      </w:r>
    </w:p>
    <w:p w14:paraId="7501B42C" w14:textId="77777777" w:rsidR="004424C2" w:rsidRPr="00961AD0" w:rsidRDefault="00D75B72">
      <w:pPr>
        <w:suppressAutoHyphens w:val="0"/>
        <w:ind w:firstLine="567"/>
        <w:jc w:val="both"/>
        <w:rPr>
          <w:sz w:val="26"/>
          <w:szCs w:val="26"/>
          <w:lang w:eastAsia="ru-RU"/>
        </w:rPr>
      </w:pPr>
      <w:r w:rsidRPr="00961AD0">
        <w:rPr>
          <w:sz w:val="26"/>
          <w:szCs w:val="26"/>
          <w:lang w:eastAsia="ru-RU"/>
        </w:rPr>
        <w:t xml:space="preserve">Деятельность </w:t>
      </w:r>
      <w:r w:rsidRPr="00961AD0">
        <w:rPr>
          <w:b/>
          <w:sz w:val="26"/>
          <w:szCs w:val="26"/>
          <w:lang w:eastAsia="ru-RU"/>
        </w:rPr>
        <w:t>по гражданской обороне и защите населения и территории</w:t>
      </w:r>
      <w:r w:rsidR="00961AD0" w:rsidRPr="00961AD0">
        <w:rPr>
          <w:sz w:val="26"/>
          <w:szCs w:val="26"/>
          <w:lang w:eastAsia="ru-RU"/>
        </w:rPr>
        <w:t xml:space="preserve"> в 2025</w:t>
      </w:r>
      <w:r w:rsidRPr="00961AD0">
        <w:rPr>
          <w:sz w:val="26"/>
          <w:szCs w:val="26"/>
          <w:lang w:eastAsia="ru-RU"/>
        </w:rPr>
        <w:t xml:space="preserve"> году была направлена на разработку и реализацию положений в области ГО, предупреждения и ликвидации чрезвычайных ситуаций, организацию и проведение аварийно-спасательных и других неотложных работ, проведению подготовки по вопросам гражданской обороны связанным с обеспечением защиты населения Псковского района, на организацию и проведение обучения.</w:t>
      </w:r>
    </w:p>
    <w:p w14:paraId="5D69F658" w14:textId="77777777" w:rsidR="004424C2" w:rsidRPr="00F730A5" w:rsidRDefault="00D75B72" w:rsidP="00F730A5">
      <w:pPr>
        <w:widowControl w:val="0"/>
        <w:suppressAutoHyphens w:val="0"/>
        <w:ind w:firstLine="567"/>
        <w:jc w:val="both"/>
        <w:rPr>
          <w:sz w:val="26"/>
          <w:szCs w:val="26"/>
          <w:lang w:eastAsia="ru-RU"/>
        </w:rPr>
      </w:pPr>
      <w:r w:rsidRPr="00F730A5">
        <w:rPr>
          <w:sz w:val="26"/>
          <w:szCs w:val="26"/>
          <w:lang w:eastAsia="ru-RU"/>
        </w:rPr>
        <w:t>Оперативность отработки поступающей информации о ЧС на территории района осуществляют специалисты ЕДДС</w:t>
      </w:r>
      <w:r w:rsidR="00F730A5" w:rsidRPr="00F730A5">
        <w:rPr>
          <w:sz w:val="26"/>
          <w:szCs w:val="26"/>
          <w:lang w:eastAsia="ru-RU"/>
        </w:rPr>
        <w:t xml:space="preserve"> и операторы системы 112. В 2025</w:t>
      </w:r>
      <w:r w:rsidRPr="00F730A5">
        <w:rPr>
          <w:sz w:val="26"/>
          <w:szCs w:val="26"/>
          <w:lang w:eastAsia="ru-RU"/>
        </w:rPr>
        <w:t xml:space="preserve"> году органы управления ГО района, силы и средства при угрозе и возникновения ЧС действовали организованно и своевременно.</w:t>
      </w:r>
    </w:p>
    <w:p w14:paraId="451C64D0" w14:textId="77777777" w:rsidR="00F730A5" w:rsidRPr="00F730A5" w:rsidRDefault="00F730A5">
      <w:pPr>
        <w:ind w:firstLine="567"/>
        <w:jc w:val="both"/>
        <w:rPr>
          <w:sz w:val="26"/>
          <w:szCs w:val="26"/>
        </w:rPr>
      </w:pPr>
      <w:r w:rsidRPr="00F730A5">
        <w:rPr>
          <w:sz w:val="26"/>
          <w:szCs w:val="26"/>
        </w:rPr>
        <w:t>В 2025 году проведено 17</w:t>
      </w:r>
      <w:r w:rsidR="00D75B72" w:rsidRPr="00F730A5">
        <w:rPr>
          <w:sz w:val="26"/>
          <w:szCs w:val="26"/>
        </w:rPr>
        <w:t xml:space="preserve"> заседаний </w:t>
      </w:r>
      <w:proofErr w:type="spellStart"/>
      <w:r w:rsidR="00D75B72" w:rsidRPr="00F730A5">
        <w:rPr>
          <w:sz w:val="26"/>
          <w:szCs w:val="26"/>
        </w:rPr>
        <w:t>КЧСиПБ</w:t>
      </w:r>
      <w:proofErr w:type="spellEnd"/>
      <w:r w:rsidR="00D75B72" w:rsidRPr="00F730A5">
        <w:rPr>
          <w:sz w:val="26"/>
          <w:szCs w:val="26"/>
        </w:rPr>
        <w:t xml:space="preserve"> района, на которых принимались оперативные решения по недопущению чрезвычайных ситуаций, связанных с обеспечением водой и теп</w:t>
      </w:r>
      <w:r w:rsidRPr="00F730A5">
        <w:rPr>
          <w:sz w:val="26"/>
          <w:szCs w:val="26"/>
        </w:rPr>
        <w:t>лом жителей</w:t>
      </w:r>
      <w:r w:rsidR="00D75B72" w:rsidRPr="00F730A5">
        <w:rPr>
          <w:sz w:val="26"/>
          <w:szCs w:val="26"/>
        </w:rPr>
        <w:t xml:space="preserve"> </w:t>
      </w:r>
      <w:r w:rsidR="00963929">
        <w:rPr>
          <w:sz w:val="26"/>
          <w:szCs w:val="26"/>
        </w:rPr>
        <w:t>Псковского района, па</w:t>
      </w:r>
      <w:r w:rsidRPr="00F730A5">
        <w:rPr>
          <w:sz w:val="26"/>
          <w:szCs w:val="26"/>
        </w:rPr>
        <w:t>водковой и пожароопасным периодом, предупреждением чрезвычайной ситуации на пляжах и водных объектах Псковского района.</w:t>
      </w:r>
    </w:p>
    <w:p w14:paraId="6D54470B" w14:textId="77777777" w:rsidR="004424C2" w:rsidRPr="003909A6" w:rsidRDefault="00D75B72">
      <w:pPr>
        <w:ind w:firstLine="567"/>
        <w:jc w:val="both"/>
        <w:rPr>
          <w:spacing w:val="-3"/>
          <w:sz w:val="26"/>
          <w:szCs w:val="26"/>
        </w:rPr>
      </w:pPr>
      <w:r w:rsidRPr="003909A6">
        <w:rPr>
          <w:spacing w:val="-3"/>
          <w:sz w:val="26"/>
          <w:szCs w:val="26"/>
        </w:rPr>
        <w:t>В районе на должном уровне ведется пропагандистская работа. Своевременно организованная разведка и принятые меры по информированию населения при пропуске паводковых вод в весенний период позволили исключить подтопления населенных пунктов, также велась большая работа по предупреждению палов травы и пожаров.</w:t>
      </w:r>
    </w:p>
    <w:p w14:paraId="553655C6" w14:textId="77777777" w:rsidR="004424C2" w:rsidRPr="003909A6" w:rsidRDefault="00D75B72">
      <w:pPr>
        <w:ind w:firstLine="567"/>
        <w:jc w:val="both"/>
        <w:rPr>
          <w:spacing w:val="-3"/>
          <w:sz w:val="26"/>
          <w:szCs w:val="26"/>
        </w:rPr>
      </w:pPr>
      <w:r w:rsidRPr="003909A6">
        <w:rPr>
          <w:spacing w:val="-3"/>
          <w:sz w:val="26"/>
          <w:szCs w:val="26"/>
        </w:rPr>
        <w:lastRenderedPageBreak/>
        <w:t>В период становления (схода) ледового покрытия на Псковском озере своевременно обеспечивалось население межселенной территории Залитских островов, продуктами питания, товарами первой необходимости, медицинской помощью.</w:t>
      </w:r>
    </w:p>
    <w:p w14:paraId="2085729C" w14:textId="77777777" w:rsidR="004424C2" w:rsidRPr="003909A6" w:rsidRDefault="00D75B72">
      <w:pPr>
        <w:ind w:firstLine="567"/>
        <w:jc w:val="both"/>
        <w:rPr>
          <w:spacing w:val="-3"/>
          <w:sz w:val="26"/>
          <w:szCs w:val="26"/>
        </w:rPr>
      </w:pPr>
      <w:r w:rsidRPr="003909A6">
        <w:rPr>
          <w:spacing w:val="-3"/>
          <w:sz w:val="26"/>
          <w:szCs w:val="26"/>
        </w:rPr>
        <w:t>В каждой волости на базе библиотек созданы учебно-консультационных пункты по гражданской обороне и чрезвычайным ситуациям для обучения неработающего населения в области гражданской обороны и защиты от чрезвычайных ситуаций природного и техногенного характера, оказывается помощь в предоставлении методических рекомендаций, памяток.</w:t>
      </w:r>
    </w:p>
    <w:p w14:paraId="3A8A90CE" w14:textId="77777777" w:rsidR="004424C2" w:rsidRPr="003909A6" w:rsidRDefault="00D75B72">
      <w:pPr>
        <w:ind w:firstLine="567"/>
        <w:jc w:val="both"/>
        <w:rPr>
          <w:spacing w:val="-3"/>
          <w:sz w:val="26"/>
          <w:szCs w:val="26"/>
        </w:rPr>
      </w:pPr>
      <w:r w:rsidRPr="003909A6">
        <w:rPr>
          <w:spacing w:val="-3"/>
          <w:sz w:val="26"/>
          <w:szCs w:val="26"/>
        </w:rPr>
        <w:t>Велась работа по восстановлению материальных запасов ГО, резервов материальных ресурсов Администрации Псковского района для ликвидации чрезвычайных ситуаций природного и техногенного характера на территории муниципального образования «Псковский район».</w:t>
      </w:r>
    </w:p>
    <w:p w14:paraId="70E20946" w14:textId="77777777" w:rsidR="004424C2" w:rsidRPr="004524C5" w:rsidRDefault="004424C2">
      <w:pPr>
        <w:suppressAutoHyphens w:val="0"/>
        <w:autoSpaceDE w:val="0"/>
        <w:autoSpaceDN w:val="0"/>
        <w:adjustRightInd w:val="0"/>
        <w:ind w:firstLine="567"/>
        <w:jc w:val="both"/>
        <w:rPr>
          <w:b/>
          <w:sz w:val="26"/>
          <w:szCs w:val="26"/>
          <w:lang w:eastAsia="ru-RU"/>
        </w:rPr>
      </w:pPr>
    </w:p>
    <w:p w14:paraId="2A8AA57D" w14:textId="77777777" w:rsidR="004424C2" w:rsidRPr="004524C5" w:rsidRDefault="00D75B72">
      <w:pPr>
        <w:suppressAutoHyphens w:val="0"/>
        <w:autoSpaceDE w:val="0"/>
        <w:autoSpaceDN w:val="0"/>
        <w:adjustRightInd w:val="0"/>
        <w:ind w:firstLine="567"/>
        <w:jc w:val="both"/>
        <w:rPr>
          <w:b/>
          <w:sz w:val="26"/>
          <w:szCs w:val="26"/>
          <w:lang w:eastAsia="ru-RU"/>
        </w:rPr>
      </w:pPr>
      <w:r w:rsidRPr="004524C5">
        <w:rPr>
          <w:b/>
          <w:sz w:val="26"/>
          <w:szCs w:val="26"/>
          <w:lang w:eastAsia="ru-RU"/>
        </w:rPr>
        <w:t>12. Организация охраны общественного порядка.</w:t>
      </w:r>
    </w:p>
    <w:p w14:paraId="23FB64FC" w14:textId="77777777" w:rsidR="004424C2" w:rsidRPr="004524C5" w:rsidRDefault="00D75B72">
      <w:pPr>
        <w:pStyle w:val="27"/>
        <w:ind w:firstLine="567"/>
        <w:rPr>
          <w:rFonts w:ascii="Times New Roman" w:hAnsi="Times New Roman" w:cs="Times New Roman"/>
          <w:color w:val="auto"/>
        </w:rPr>
      </w:pPr>
      <w:r w:rsidRPr="004524C5">
        <w:rPr>
          <w:rFonts w:ascii="Times New Roman" w:hAnsi="Times New Roman" w:cs="Times New Roman"/>
          <w:color w:val="auto"/>
        </w:rPr>
        <w:t xml:space="preserve">Профилактикой, направленной на предупреждение экстремистской деятельности, занимается межведомственная комиссия по профилактике правонарушений на территории Псковского района. Межведомственная комиссия по профилактике правонарушений при Администрации Псковского </w:t>
      </w:r>
      <w:r w:rsidR="004524C5">
        <w:rPr>
          <w:rFonts w:ascii="Times New Roman" w:hAnsi="Times New Roman" w:cs="Times New Roman"/>
          <w:color w:val="auto"/>
        </w:rPr>
        <w:t>района (далее – МКПП) утверждена</w:t>
      </w:r>
      <w:r w:rsidRPr="004524C5">
        <w:rPr>
          <w:rFonts w:ascii="Times New Roman" w:hAnsi="Times New Roman" w:cs="Times New Roman"/>
          <w:color w:val="auto"/>
        </w:rPr>
        <w:t xml:space="preserve"> Постановлением Администрации Псковского района от 15.08.2017 № 114 «Об утверждении состава и положения о межведомственной</w:t>
      </w:r>
      <w:r w:rsidRPr="004524C5">
        <w:rPr>
          <w:color w:val="auto"/>
        </w:rPr>
        <w:t xml:space="preserve"> </w:t>
      </w:r>
      <w:r w:rsidRPr="004524C5">
        <w:rPr>
          <w:rFonts w:ascii="Times New Roman" w:hAnsi="Times New Roman" w:cs="Times New Roman"/>
          <w:color w:val="auto"/>
        </w:rPr>
        <w:t>комиссии по профилактике правонарушений при Администрации Псковского района».</w:t>
      </w:r>
    </w:p>
    <w:p w14:paraId="7E5DD057" w14:textId="77777777" w:rsidR="004424C2" w:rsidRPr="004524C5" w:rsidRDefault="00D75B72">
      <w:pPr>
        <w:ind w:firstLine="567"/>
        <w:jc w:val="both"/>
        <w:rPr>
          <w:sz w:val="26"/>
          <w:szCs w:val="26"/>
        </w:rPr>
      </w:pPr>
      <w:r w:rsidRPr="004524C5">
        <w:rPr>
          <w:sz w:val="26"/>
          <w:szCs w:val="26"/>
          <w:shd w:val="clear" w:color="auto" w:fill="FFFFFF"/>
        </w:rPr>
        <w:t>В состав МКПП входят 14</w:t>
      </w:r>
      <w:r w:rsidRPr="004524C5">
        <w:rPr>
          <w:sz w:val="26"/>
          <w:szCs w:val="26"/>
        </w:rPr>
        <w:t xml:space="preserve"> представителей субъектов профилактики правонарушений. На заседаниях МКПП присутствует представитель прокуратуры Псковского района.</w:t>
      </w:r>
    </w:p>
    <w:p w14:paraId="700E8DAB" w14:textId="77777777" w:rsidR="004424C2" w:rsidRPr="004524C5" w:rsidRDefault="00D75B72">
      <w:pPr>
        <w:ind w:firstLine="567"/>
        <w:jc w:val="both"/>
        <w:rPr>
          <w:sz w:val="26"/>
          <w:szCs w:val="26"/>
        </w:rPr>
      </w:pPr>
      <w:r w:rsidRPr="004524C5">
        <w:rPr>
          <w:sz w:val="26"/>
          <w:szCs w:val="26"/>
        </w:rPr>
        <w:t xml:space="preserve">МКПП проводила работу в соответствии с планами </w:t>
      </w:r>
      <w:r w:rsidR="004524C5" w:rsidRPr="004524C5">
        <w:rPr>
          <w:sz w:val="26"/>
          <w:szCs w:val="26"/>
        </w:rPr>
        <w:t>работы на 1 и 2 полугодие 2025</w:t>
      </w:r>
      <w:r w:rsidRPr="004524C5">
        <w:rPr>
          <w:sz w:val="26"/>
          <w:szCs w:val="26"/>
        </w:rPr>
        <w:t xml:space="preserve"> года.</w:t>
      </w:r>
    </w:p>
    <w:p w14:paraId="795DC0E5" w14:textId="77777777" w:rsidR="004424C2" w:rsidRPr="004524C5" w:rsidRDefault="004524C5">
      <w:pPr>
        <w:ind w:firstLine="567"/>
        <w:jc w:val="both"/>
        <w:rPr>
          <w:sz w:val="26"/>
          <w:szCs w:val="26"/>
        </w:rPr>
      </w:pPr>
      <w:r w:rsidRPr="004524C5">
        <w:rPr>
          <w:sz w:val="26"/>
          <w:szCs w:val="26"/>
        </w:rPr>
        <w:t>За 2025</w:t>
      </w:r>
      <w:r w:rsidR="00D75B72" w:rsidRPr="004524C5">
        <w:rPr>
          <w:sz w:val="26"/>
          <w:szCs w:val="26"/>
        </w:rPr>
        <w:t xml:space="preserve"> год проведено </w:t>
      </w:r>
      <w:r w:rsidR="00D75B72" w:rsidRPr="004524C5">
        <w:rPr>
          <w:b/>
          <w:sz w:val="26"/>
          <w:szCs w:val="26"/>
        </w:rPr>
        <w:t xml:space="preserve">11 </w:t>
      </w:r>
      <w:r w:rsidR="00D75B72" w:rsidRPr="004524C5">
        <w:rPr>
          <w:sz w:val="26"/>
          <w:szCs w:val="26"/>
        </w:rPr>
        <w:t xml:space="preserve">заседаний (из них </w:t>
      </w:r>
      <w:r w:rsidR="00D75B72" w:rsidRPr="004524C5">
        <w:rPr>
          <w:b/>
          <w:sz w:val="26"/>
          <w:szCs w:val="26"/>
        </w:rPr>
        <w:t xml:space="preserve">10 </w:t>
      </w:r>
      <w:r w:rsidR="00D75B72" w:rsidRPr="004524C5">
        <w:rPr>
          <w:sz w:val="26"/>
          <w:szCs w:val="26"/>
        </w:rPr>
        <w:t>выездных заседаний), проведенных в сельских поселениях и на межселенной территории – территории «Залитских островов».</w:t>
      </w:r>
    </w:p>
    <w:p w14:paraId="1CBE0110" w14:textId="77777777" w:rsidR="004424C2" w:rsidRPr="004524C5" w:rsidRDefault="00D75B72">
      <w:pPr>
        <w:ind w:firstLine="567"/>
        <w:jc w:val="both"/>
        <w:rPr>
          <w:sz w:val="26"/>
          <w:szCs w:val="26"/>
        </w:rPr>
      </w:pPr>
      <w:r w:rsidRPr="004524C5">
        <w:rPr>
          <w:sz w:val="26"/>
          <w:szCs w:val="26"/>
        </w:rPr>
        <w:t xml:space="preserve">С целью своевременного принятия мер по социальной реабилитации и адаптации, оказания помощи по трудоустройству на выездных заседаниях комиссии проведено </w:t>
      </w:r>
      <w:r w:rsidR="004524C5" w:rsidRPr="004524C5">
        <w:rPr>
          <w:b/>
          <w:sz w:val="26"/>
          <w:szCs w:val="26"/>
        </w:rPr>
        <w:t>15</w:t>
      </w:r>
      <w:r w:rsidRPr="004524C5">
        <w:rPr>
          <w:sz w:val="26"/>
          <w:szCs w:val="26"/>
        </w:rPr>
        <w:t xml:space="preserve"> индивидуальных бесед с гражданами: склонными к совершению правонарушений; привлеченными к административной ответственности за управление транспортным средством в состоянии алкогольного опьянения; повторно совершившими в течение календарного года административные правонарушения (составы административной преюдиции ст. 6.1.1, ч. 2 ст. 7.27, ч. 2.1 ст.14.16, ст.14.17.1 КоАП РФ); допускающими правонарушения в сфере семейно-бытовых отношений;</w:t>
      </w:r>
      <w:r w:rsidR="004524C5">
        <w:rPr>
          <w:color w:val="EE0000"/>
          <w:sz w:val="26"/>
          <w:szCs w:val="26"/>
        </w:rPr>
        <w:t xml:space="preserve"> </w:t>
      </w:r>
      <w:r w:rsidR="004524C5" w:rsidRPr="004524C5">
        <w:rPr>
          <w:sz w:val="26"/>
          <w:szCs w:val="26"/>
        </w:rPr>
        <w:t xml:space="preserve">с </w:t>
      </w:r>
      <w:r w:rsidRPr="004524C5">
        <w:rPr>
          <w:sz w:val="26"/>
          <w:szCs w:val="26"/>
        </w:rPr>
        <w:t xml:space="preserve"> гражданами, освободившимися из мест лишения свободы, состоящими на профилактическом учете в ОВД; находящимися в «группе риска»; злоупотребляющими спиртными напитками.</w:t>
      </w:r>
    </w:p>
    <w:p w14:paraId="403B7DA2" w14:textId="77777777" w:rsidR="004424C2" w:rsidRPr="00073C76" w:rsidRDefault="00D75B72">
      <w:pPr>
        <w:ind w:firstLine="567"/>
        <w:jc w:val="both"/>
        <w:rPr>
          <w:sz w:val="26"/>
          <w:szCs w:val="26"/>
        </w:rPr>
      </w:pPr>
      <w:r w:rsidRPr="00073C76">
        <w:rPr>
          <w:sz w:val="26"/>
          <w:szCs w:val="26"/>
        </w:rPr>
        <w:t>На за</w:t>
      </w:r>
      <w:r w:rsidR="004524C5" w:rsidRPr="00073C76">
        <w:rPr>
          <w:sz w:val="26"/>
          <w:szCs w:val="26"/>
        </w:rPr>
        <w:t>седаниях комиссии рассмотрено 66</w:t>
      </w:r>
      <w:r w:rsidRPr="00073C76">
        <w:rPr>
          <w:sz w:val="26"/>
          <w:szCs w:val="26"/>
        </w:rPr>
        <w:t xml:space="preserve"> вопросов, в том числе:</w:t>
      </w:r>
    </w:p>
    <w:p w14:paraId="454F79E1" w14:textId="77777777" w:rsidR="004424C2" w:rsidRPr="00073C76" w:rsidRDefault="00D75B72">
      <w:pPr>
        <w:ind w:firstLine="567"/>
        <w:jc w:val="both"/>
        <w:rPr>
          <w:sz w:val="26"/>
          <w:szCs w:val="26"/>
        </w:rPr>
      </w:pPr>
      <w:r w:rsidRPr="00073C76">
        <w:rPr>
          <w:sz w:val="26"/>
          <w:szCs w:val="26"/>
        </w:rPr>
        <w:t>На выездных заседаниях комиссии в сельские поселения сотрудники ОМВД России по Псковскому району представили анализ оперативной обстановки в сельских поселениях;</w:t>
      </w:r>
    </w:p>
    <w:p w14:paraId="15039843" w14:textId="77777777" w:rsidR="004424C2" w:rsidRPr="00073C76" w:rsidRDefault="00D75B72">
      <w:pPr>
        <w:ind w:firstLine="567"/>
        <w:jc w:val="both"/>
        <w:rPr>
          <w:sz w:val="26"/>
          <w:szCs w:val="26"/>
        </w:rPr>
      </w:pPr>
      <w:r w:rsidRPr="00073C76">
        <w:rPr>
          <w:sz w:val="26"/>
          <w:szCs w:val="26"/>
        </w:rPr>
        <w:t>«Анализ состояния преступности и профилактики правонарушений на терр</w:t>
      </w:r>
      <w:r w:rsidR="00073C76" w:rsidRPr="00073C76">
        <w:rPr>
          <w:sz w:val="26"/>
          <w:szCs w:val="26"/>
        </w:rPr>
        <w:t>итории Псковского района за 2025</w:t>
      </w:r>
      <w:r w:rsidRPr="00073C76">
        <w:rPr>
          <w:sz w:val="26"/>
          <w:szCs w:val="26"/>
        </w:rPr>
        <w:t xml:space="preserve"> год».</w:t>
      </w:r>
    </w:p>
    <w:p w14:paraId="45F50EEB" w14:textId="77777777" w:rsidR="004424C2" w:rsidRPr="00073C76" w:rsidRDefault="00D75B72">
      <w:pPr>
        <w:ind w:firstLine="567"/>
        <w:jc w:val="both"/>
        <w:rPr>
          <w:sz w:val="26"/>
          <w:szCs w:val="26"/>
        </w:rPr>
      </w:pPr>
      <w:r w:rsidRPr="00073C76">
        <w:rPr>
          <w:sz w:val="26"/>
          <w:szCs w:val="26"/>
        </w:rPr>
        <w:t>Представили информацию о проделанной работе по профилактике правонарушений:</w:t>
      </w:r>
    </w:p>
    <w:p w14:paraId="654A1946" w14:textId="77777777" w:rsidR="004424C2" w:rsidRPr="00073C76" w:rsidRDefault="00D75B72">
      <w:pPr>
        <w:ind w:firstLine="567"/>
        <w:jc w:val="both"/>
        <w:rPr>
          <w:sz w:val="26"/>
          <w:szCs w:val="26"/>
        </w:rPr>
      </w:pPr>
      <w:r w:rsidRPr="00073C76">
        <w:rPr>
          <w:sz w:val="26"/>
          <w:szCs w:val="26"/>
        </w:rPr>
        <w:lastRenderedPageBreak/>
        <w:t>- главы сельских поселений;</w:t>
      </w:r>
    </w:p>
    <w:p w14:paraId="66B86C57" w14:textId="77777777" w:rsidR="004424C2" w:rsidRPr="00073C76" w:rsidRDefault="00D75B72">
      <w:pPr>
        <w:ind w:firstLine="567"/>
        <w:jc w:val="both"/>
        <w:rPr>
          <w:sz w:val="26"/>
          <w:szCs w:val="26"/>
        </w:rPr>
      </w:pPr>
      <w:r w:rsidRPr="00073C76">
        <w:rPr>
          <w:sz w:val="26"/>
          <w:szCs w:val="26"/>
        </w:rPr>
        <w:t>- представители субъектов профилактики правонарушений.</w:t>
      </w:r>
    </w:p>
    <w:p w14:paraId="4C21449C" w14:textId="77777777" w:rsidR="004424C2" w:rsidRPr="00073C76" w:rsidRDefault="00D75B72">
      <w:pPr>
        <w:ind w:firstLine="567"/>
        <w:jc w:val="both"/>
        <w:rPr>
          <w:sz w:val="26"/>
          <w:szCs w:val="26"/>
        </w:rPr>
      </w:pPr>
      <w:r w:rsidRPr="00073C76">
        <w:rPr>
          <w:sz w:val="26"/>
          <w:szCs w:val="26"/>
        </w:rPr>
        <w:t>Руководители общеобразовательных учреждений района представили информацию о проведенной профилактической работе с несовершеннолетними, входящими в «группу риска».</w:t>
      </w:r>
    </w:p>
    <w:p w14:paraId="3351E9F1" w14:textId="77777777" w:rsidR="004424C2" w:rsidRPr="00073C76" w:rsidRDefault="00D75B72" w:rsidP="00073C76">
      <w:pPr>
        <w:pStyle w:val="aff"/>
        <w:ind w:firstLine="540"/>
        <w:jc w:val="both"/>
        <w:rPr>
          <w:sz w:val="26"/>
          <w:szCs w:val="26"/>
          <w:lang w:eastAsia="ru-RU"/>
        </w:rPr>
      </w:pPr>
      <w:r w:rsidRPr="00073C76">
        <w:rPr>
          <w:sz w:val="26"/>
          <w:szCs w:val="26"/>
          <w:lang w:eastAsia="ru-RU"/>
        </w:rPr>
        <w:t>Для проведения работы по противодействию экстремизму и терроризму в Администрации района под руководством Главы района создана антитеррористическая комиссия постановлением от 23.11.2017 № 153 «О создании антитеррористической комиссии в муниципальном образовании «Псковский район».</w:t>
      </w:r>
    </w:p>
    <w:p w14:paraId="68889126" w14:textId="77777777" w:rsidR="004424C2" w:rsidRPr="00073C76" w:rsidRDefault="00D75B72" w:rsidP="00073C76">
      <w:pPr>
        <w:pStyle w:val="aff"/>
        <w:ind w:firstLine="540"/>
        <w:jc w:val="both"/>
        <w:rPr>
          <w:sz w:val="26"/>
          <w:szCs w:val="26"/>
          <w:lang w:eastAsia="ru-RU"/>
        </w:rPr>
      </w:pPr>
      <w:r w:rsidRPr="00073C76">
        <w:rPr>
          <w:sz w:val="26"/>
          <w:szCs w:val="26"/>
          <w:lang w:eastAsia="ru-RU"/>
        </w:rPr>
        <w:t>Для снижения опасности террористического нападения на учеников и сотрудников общео</w:t>
      </w:r>
      <w:r w:rsidR="00073C76">
        <w:rPr>
          <w:sz w:val="26"/>
          <w:szCs w:val="26"/>
          <w:lang w:eastAsia="ru-RU"/>
        </w:rPr>
        <w:t>бразовательных учреждений в 2025</w:t>
      </w:r>
      <w:r w:rsidRPr="00073C76">
        <w:rPr>
          <w:sz w:val="26"/>
          <w:szCs w:val="26"/>
          <w:lang w:eastAsia="ru-RU"/>
        </w:rPr>
        <w:t xml:space="preserve"> году за счет средств муниципального бюджета были выполнены следующие работы:</w:t>
      </w:r>
    </w:p>
    <w:p w14:paraId="5A354D66" w14:textId="77777777" w:rsidR="00A37457" w:rsidRPr="00C94DB5" w:rsidRDefault="00D75B72" w:rsidP="00A37457">
      <w:pPr>
        <w:shd w:val="clear" w:color="auto" w:fill="FFFFFF" w:themeFill="background1"/>
        <w:suppressAutoHyphens w:val="0"/>
        <w:ind w:firstLine="284"/>
        <w:jc w:val="both"/>
        <w:rPr>
          <w:rFonts w:eastAsia="Calibri"/>
          <w:sz w:val="26"/>
          <w:szCs w:val="26"/>
          <w:lang w:eastAsia="en-US"/>
        </w:rPr>
      </w:pPr>
      <w:r w:rsidRPr="00073C76">
        <w:rPr>
          <w:sz w:val="26"/>
          <w:szCs w:val="26"/>
        </w:rPr>
        <w:t xml:space="preserve">- </w:t>
      </w:r>
      <w:r w:rsidR="00073C76">
        <w:rPr>
          <w:rFonts w:eastAsia="Calibri"/>
          <w:sz w:val="26"/>
          <w:szCs w:val="26"/>
          <w:lang w:eastAsia="ru-RU"/>
        </w:rPr>
        <w:t>п</w:t>
      </w:r>
      <w:r w:rsidR="00073C76" w:rsidRPr="00C94DB5">
        <w:rPr>
          <w:rFonts w:eastAsia="Calibri"/>
          <w:sz w:val="26"/>
          <w:szCs w:val="26"/>
          <w:lang w:eastAsia="ru-RU"/>
        </w:rPr>
        <w:t>роизведе</w:t>
      </w:r>
      <w:r w:rsidR="00073C76">
        <w:rPr>
          <w:rFonts w:eastAsia="Calibri"/>
          <w:sz w:val="26"/>
          <w:szCs w:val="26"/>
          <w:lang w:eastAsia="ru-RU"/>
        </w:rPr>
        <w:t>на оплата за свинцово-кислотный</w:t>
      </w:r>
      <w:r w:rsidR="00073C76" w:rsidRPr="00C94DB5">
        <w:rPr>
          <w:rFonts w:eastAsia="Calibri"/>
          <w:sz w:val="26"/>
          <w:szCs w:val="26"/>
          <w:lang w:eastAsia="ru-RU"/>
        </w:rPr>
        <w:t xml:space="preserve"> аккумулятор для системы оповещения при пожарах </w:t>
      </w:r>
      <w:r w:rsidR="00073C76">
        <w:rPr>
          <w:rFonts w:eastAsia="Calibri"/>
          <w:sz w:val="26"/>
          <w:szCs w:val="26"/>
          <w:lang w:eastAsia="ru-RU"/>
        </w:rPr>
        <w:t xml:space="preserve">в </w:t>
      </w:r>
      <w:r w:rsidR="00073C76" w:rsidRPr="00C94DB5">
        <w:rPr>
          <w:rFonts w:eastAsia="Calibri"/>
          <w:sz w:val="26"/>
          <w:szCs w:val="26"/>
          <w:lang w:eastAsia="ru-RU"/>
        </w:rPr>
        <w:t>МБОУ «</w:t>
      </w:r>
      <w:proofErr w:type="spellStart"/>
      <w:r w:rsidR="00073C76" w:rsidRPr="00C94DB5">
        <w:rPr>
          <w:rFonts w:eastAsia="Calibri"/>
          <w:sz w:val="26"/>
          <w:szCs w:val="26"/>
          <w:lang w:eastAsia="ru-RU"/>
        </w:rPr>
        <w:t>Торошинская</w:t>
      </w:r>
      <w:proofErr w:type="spellEnd"/>
      <w:r w:rsidR="00073C76" w:rsidRPr="00C94DB5">
        <w:rPr>
          <w:rFonts w:eastAsia="Calibri"/>
          <w:sz w:val="26"/>
          <w:szCs w:val="26"/>
          <w:lang w:eastAsia="ru-RU"/>
        </w:rPr>
        <w:t xml:space="preserve"> СОШ» на сумму 2,5 тыс. руб.;</w:t>
      </w:r>
      <w:r w:rsidR="00073C76" w:rsidRPr="00073C76">
        <w:rPr>
          <w:rFonts w:eastAsia="Calibri"/>
          <w:sz w:val="26"/>
          <w:szCs w:val="26"/>
          <w:lang w:eastAsia="ru-RU"/>
        </w:rPr>
        <w:t xml:space="preserve"> </w:t>
      </w:r>
      <w:r w:rsidR="00073C76" w:rsidRPr="00C94DB5">
        <w:rPr>
          <w:rFonts w:eastAsia="Calibri"/>
          <w:sz w:val="26"/>
          <w:szCs w:val="26"/>
          <w:lang w:eastAsia="ru-RU"/>
        </w:rPr>
        <w:t>оплата за аккумулятор Стрелец</w:t>
      </w:r>
      <w:r w:rsidR="00073C76">
        <w:rPr>
          <w:rFonts w:eastAsia="Calibri"/>
          <w:sz w:val="26"/>
          <w:szCs w:val="26"/>
          <w:lang w:eastAsia="ru-RU"/>
        </w:rPr>
        <w:t xml:space="preserve"> - </w:t>
      </w:r>
      <w:proofErr w:type="spellStart"/>
      <w:r w:rsidR="00073C76">
        <w:rPr>
          <w:rFonts w:eastAsia="Calibri"/>
          <w:sz w:val="26"/>
          <w:szCs w:val="26"/>
          <w:lang w:eastAsia="ru-RU"/>
        </w:rPr>
        <w:t>монитринг</w:t>
      </w:r>
      <w:proofErr w:type="spellEnd"/>
      <w:r w:rsidR="00073C76">
        <w:rPr>
          <w:rFonts w:eastAsia="Calibri"/>
          <w:sz w:val="26"/>
          <w:szCs w:val="26"/>
          <w:lang w:eastAsia="ru-RU"/>
        </w:rPr>
        <w:t xml:space="preserve"> МБОУ "</w:t>
      </w:r>
      <w:proofErr w:type="spellStart"/>
      <w:r w:rsidR="00073C76">
        <w:rPr>
          <w:rFonts w:eastAsia="Calibri"/>
          <w:sz w:val="26"/>
          <w:szCs w:val="26"/>
          <w:lang w:eastAsia="ru-RU"/>
        </w:rPr>
        <w:t>Торошинская</w:t>
      </w:r>
      <w:proofErr w:type="spellEnd"/>
      <w:r w:rsidR="00073C76">
        <w:rPr>
          <w:rFonts w:eastAsia="Calibri"/>
          <w:sz w:val="26"/>
          <w:szCs w:val="26"/>
          <w:lang w:eastAsia="ru-RU"/>
        </w:rPr>
        <w:t xml:space="preserve"> </w:t>
      </w:r>
      <w:r w:rsidR="00073C76" w:rsidRPr="00C94DB5">
        <w:rPr>
          <w:rFonts w:eastAsia="Calibri"/>
          <w:sz w:val="26"/>
          <w:szCs w:val="26"/>
          <w:lang w:eastAsia="ru-RU"/>
        </w:rPr>
        <w:t>СОШ" на сумму 2,0 тыс.</w:t>
      </w:r>
      <w:r w:rsidR="00073C76">
        <w:rPr>
          <w:rFonts w:eastAsia="Calibri"/>
          <w:sz w:val="26"/>
          <w:szCs w:val="26"/>
          <w:lang w:eastAsia="ru-RU"/>
        </w:rPr>
        <w:t xml:space="preserve"> </w:t>
      </w:r>
      <w:r w:rsidR="00073C76" w:rsidRPr="00C94DB5">
        <w:rPr>
          <w:rFonts w:eastAsia="Calibri"/>
          <w:sz w:val="26"/>
          <w:szCs w:val="26"/>
          <w:lang w:eastAsia="ru-RU"/>
        </w:rPr>
        <w:t>руб</w:t>
      </w:r>
      <w:r w:rsidR="00073C76">
        <w:rPr>
          <w:rFonts w:eastAsia="Calibri"/>
          <w:sz w:val="26"/>
          <w:szCs w:val="26"/>
          <w:lang w:eastAsia="ru-RU"/>
        </w:rPr>
        <w:t>.,</w:t>
      </w:r>
      <w:r w:rsidRPr="00073C76">
        <w:rPr>
          <w:rFonts w:eastAsia="Calibri"/>
          <w:sz w:val="26"/>
          <w:szCs w:val="26"/>
          <w:lang w:eastAsia="ru-RU"/>
        </w:rPr>
        <w:t xml:space="preserve"> </w:t>
      </w:r>
      <w:r w:rsidR="00073C76" w:rsidRPr="00C94DB5">
        <w:rPr>
          <w:rFonts w:eastAsia="Calibri"/>
          <w:sz w:val="26"/>
          <w:szCs w:val="26"/>
          <w:lang w:eastAsia="ru-RU"/>
        </w:rPr>
        <w:t xml:space="preserve">оплата за ремонт ограждения школы МБОУ </w:t>
      </w:r>
      <w:proofErr w:type="spellStart"/>
      <w:r w:rsidR="00073C76" w:rsidRPr="00C94DB5">
        <w:rPr>
          <w:rFonts w:eastAsia="Calibri"/>
          <w:sz w:val="26"/>
          <w:szCs w:val="26"/>
          <w:lang w:eastAsia="ru-RU"/>
        </w:rPr>
        <w:t>Торошинская</w:t>
      </w:r>
      <w:proofErr w:type="spellEnd"/>
      <w:r w:rsidR="00073C76" w:rsidRPr="00C94DB5">
        <w:rPr>
          <w:rFonts w:eastAsia="Calibri"/>
          <w:sz w:val="26"/>
          <w:szCs w:val="26"/>
          <w:lang w:eastAsia="ru-RU"/>
        </w:rPr>
        <w:t xml:space="preserve">  СОШ на сумму </w:t>
      </w:r>
      <w:r w:rsidR="00073C76">
        <w:rPr>
          <w:rFonts w:eastAsia="Calibri"/>
          <w:sz w:val="26"/>
          <w:szCs w:val="26"/>
          <w:lang w:eastAsia="ru-RU"/>
        </w:rPr>
        <w:t xml:space="preserve">341, 7 тыс. руб., </w:t>
      </w:r>
      <w:r w:rsidR="00073C76" w:rsidRPr="00C94DB5">
        <w:rPr>
          <w:rFonts w:eastAsia="Calibri"/>
          <w:sz w:val="26"/>
          <w:szCs w:val="26"/>
          <w:lang w:eastAsia="en-US"/>
        </w:rPr>
        <w:t>оплата по замене двух входных дверей в МБОУ " Родинская   СОШ" на сумму 87,3 тыс. руб</w:t>
      </w:r>
      <w:r w:rsidR="00073C76">
        <w:rPr>
          <w:rFonts w:eastAsia="Calibri"/>
          <w:sz w:val="26"/>
          <w:szCs w:val="26"/>
          <w:lang w:eastAsia="en-US"/>
        </w:rPr>
        <w:t>.,</w:t>
      </w:r>
      <w:r w:rsidR="00073C76" w:rsidRPr="00C94DB5">
        <w:rPr>
          <w:rFonts w:eastAsia="Calibri"/>
          <w:sz w:val="26"/>
          <w:szCs w:val="26"/>
          <w:lang w:eastAsia="en-US"/>
        </w:rPr>
        <w:t xml:space="preserve"> оплата за работы по установке калитки и части забора на территории школы МБОУ </w:t>
      </w:r>
      <w:proofErr w:type="spellStart"/>
      <w:r w:rsidR="00073C76" w:rsidRPr="00C94DB5">
        <w:rPr>
          <w:rFonts w:eastAsia="Calibri"/>
          <w:sz w:val="26"/>
          <w:szCs w:val="26"/>
          <w:lang w:eastAsia="en-US"/>
        </w:rPr>
        <w:t>Моглин</w:t>
      </w:r>
      <w:r w:rsidR="00516F41">
        <w:rPr>
          <w:rFonts w:eastAsia="Calibri"/>
          <w:sz w:val="26"/>
          <w:szCs w:val="26"/>
          <w:lang w:eastAsia="en-US"/>
        </w:rPr>
        <w:t>ская</w:t>
      </w:r>
      <w:proofErr w:type="spellEnd"/>
      <w:r w:rsidR="00516F41">
        <w:rPr>
          <w:rFonts w:eastAsia="Calibri"/>
          <w:sz w:val="26"/>
          <w:szCs w:val="26"/>
          <w:lang w:eastAsia="en-US"/>
        </w:rPr>
        <w:t xml:space="preserve"> СОШ в сумме 73,7 тыс. руб., </w:t>
      </w:r>
      <w:r w:rsidR="00795755" w:rsidRPr="00795755">
        <w:rPr>
          <w:rFonts w:eastAsia="Calibri"/>
          <w:sz w:val="26"/>
          <w:szCs w:val="26"/>
          <w:lang w:eastAsia="en-US"/>
        </w:rPr>
        <w:t xml:space="preserve">оплата за работы по замене приемно-контрольного прибора ППКОП Гранит-16 в </w:t>
      </w:r>
      <w:proofErr w:type="spellStart"/>
      <w:r w:rsidR="00795755" w:rsidRPr="00795755">
        <w:rPr>
          <w:rFonts w:eastAsia="Calibri"/>
          <w:sz w:val="26"/>
          <w:szCs w:val="26"/>
          <w:lang w:eastAsia="en-US"/>
        </w:rPr>
        <w:t>Быстрецовской</w:t>
      </w:r>
      <w:proofErr w:type="spellEnd"/>
      <w:r w:rsidR="00795755" w:rsidRPr="00795755">
        <w:rPr>
          <w:rFonts w:eastAsia="Calibri"/>
          <w:sz w:val="26"/>
          <w:szCs w:val="26"/>
          <w:lang w:eastAsia="en-US"/>
        </w:rPr>
        <w:t xml:space="preserve"> ООШ МБОУ </w:t>
      </w:r>
      <w:proofErr w:type="spellStart"/>
      <w:r w:rsidR="00795755" w:rsidRPr="00795755">
        <w:rPr>
          <w:rFonts w:eastAsia="Calibri"/>
          <w:sz w:val="26"/>
          <w:szCs w:val="26"/>
          <w:lang w:eastAsia="en-US"/>
        </w:rPr>
        <w:t>Карамышевская</w:t>
      </w:r>
      <w:proofErr w:type="spellEnd"/>
      <w:r w:rsidR="00795755" w:rsidRPr="00795755">
        <w:rPr>
          <w:rFonts w:eastAsia="Calibri"/>
          <w:sz w:val="26"/>
          <w:szCs w:val="26"/>
          <w:lang w:eastAsia="en-US"/>
        </w:rPr>
        <w:t xml:space="preserve"> СОШ в сумме 24,5 тыс. руб.</w:t>
      </w:r>
      <w:r w:rsidR="00795755">
        <w:rPr>
          <w:rFonts w:eastAsia="Calibri"/>
          <w:sz w:val="26"/>
          <w:szCs w:val="26"/>
          <w:lang w:eastAsia="en-US"/>
        </w:rPr>
        <w:t>, о</w:t>
      </w:r>
      <w:r w:rsidR="00795755" w:rsidRPr="00795755">
        <w:rPr>
          <w:rFonts w:eastAsia="Calibri"/>
          <w:sz w:val="26"/>
          <w:szCs w:val="26"/>
          <w:lang w:eastAsia="en-US"/>
        </w:rPr>
        <w:t>плата за ремонт видеодомофона школы МБОУ Родинская СОШ в сумме 24,6 тыс. руб.</w:t>
      </w:r>
      <w:r w:rsidR="00795755">
        <w:rPr>
          <w:rFonts w:eastAsia="Calibri"/>
          <w:sz w:val="26"/>
          <w:szCs w:val="26"/>
          <w:lang w:eastAsia="en-US"/>
        </w:rPr>
        <w:t>, э</w:t>
      </w:r>
      <w:r w:rsidR="00795755" w:rsidRPr="00795755">
        <w:rPr>
          <w:rFonts w:eastAsia="Calibri"/>
          <w:sz w:val="26"/>
          <w:szCs w:val="26"/>
          <w:lang w:eastAsia="en-US"/>
        </w:rPr>
        <w:t xml:space="preserve">лектромонтажные работы по прокладке воздушной электролинии для освещения стадиона с переносом выключателя в помещение здания школы МБОУ </w:t>
      </w:r>
      <w:proofErr w:type="spellStart"/>
      <w:r w:rsidR="00795755" w:rsidRPr="00795755">
        <w:rPr>
          <w:rFonts w:eastAsia="Calibri"/>
          <w:sz w:val="26"/>
          <w:szCs w:val="26"/>
          <w:lang w:eastAsia="en-US"/>
        </w:rPr>
        <w:t>Стремуткинская</w:t>
      </w:r>
      <w:proofErr w:type="spellEnd"/>
      <w:r w:rsidR="00795755" w:rsidRPr="00795755">
        <w:rPr>
          <w:rFonts w:eastAsia="Calibri"/>
          <w:sz w:val="26"/>
          <w:szCs w:val="26"/>
          <w:lang w:eastAsia="en-US"/>
        </w:rPr>
        <w:t xml:space="preserve"> СОШ в сумме 49,9 тыс. руб.</w:t>
      </w:r>
      <w:r w:rsidR="00795755">
        <w:rPr>
          <w:rFonts w:eastAsia="Calibri"/>
          <w:sz w:val="26"/>
          <w:szCs w:val="26"/>
          <w:lang w:eastAsia="en-US"/>
        </w:rPr>
        <w:t xml:space="preserve">, </w:t>
      </w:r>
      <w:r w:rsidR="00795755" w:rsidRPr="00795755">
        <w:rPr>
          <w:rFonts w:eastAsia="Calibri"/>
          <w:sz w:val="26"/>
          <w:szCs w:val="26"/>
          <w:lang w:eastAsia="en-US"/>
        </w:rPr>
        <w:t xml:space="preserve">оплата по замене части забора МБОУ </w:t>
      </w:r>
      <w:proofErr w:type="spellStart"/>
      <w:r w:rsidR="00795755" w:rsidRPr="00795755">
        <w:rPr>
          <w:rFonts w:eastAsia="Calibri"/>
          <w:sz w:val="26"/>
          <w:szCs w:val="26"/>
          <w:lang w:eastAsia="en-US"/>
        </w:rPr>
        <w:t>Моглинская</w:t>
      </w:r>
      <w:proofErr w:type="spellEnd"/>
      <w:r w:rsidR="00795755" w:rsidRPr="00795755">
        <w:rPr>
          <w:rFonts w:eastAsia="Calibri"/>
          <w:sz w:val="26"/>
          <w:szCs w:val="26"/>
          <w:lang w:eastAsia="en-US"/>
        </w:rPr>
        <w:t xml:space="preserve"> СОШ в сумме 227,3 тыс. руб.</w:t>
      </w:r>
      <w:r w:rsidR="00795755">
        <w:rPr>
          <w:rFonts w:eastAsia="Calibri"/>
          <w:sz w:val="26"/>
          <w:szCs w:val="26"/>
          <w:lang w:eastAsia="en-US"/>
        </w:rPr>
        <w:t xml:space="preserve">, </w:t>
      </w:r>
      <w:r w:rsidR="00795755" w:rsidRPr="00795755">
        <w:rPr>
          <w:rFonts w:eastAsia="Calibri"/>
          <w:sz w:val="26"/>
          <w:szCs w:val="26"/>
          <w:lang w:eastAsia="en-US"/>
        </w:rPr>
        <w:t>оплата за ремонт системы контроля доступа в МБОУ «</w:t>
      </w:r>
      <w:proofErr w:type="spellStart"/>
      <w:r w:rsidR="00795755" w:rsidRPr="00795755">
        <w:rPr>
          <w:rFonts w:eastAsia="Calibri"/>
          <w:sz w:val="26"/>
          <w:szCs w:val="26"/>
          <w:lang w:eastAsia="en-US"/>
        </w:rPr>
        <w:t>Тямшанская</w:t>
      </w:r>
      <w:proofErr w:type="spellEnd"/>
      <w:r w:rsidR="00795755" w:rsidRPr="00795755">
        <w:rPr>
          <w:rFonts w:eastAsia="Calibri"/>
          <w:sz w:val="26"/>
          <w:szCs w:val="26"/>
          <w:lang w:eastAsia="en-US"/>
        </w:rPr>
        <w:t xml:space="preserve"> гимназия» - 4,0 тыс. руб.</w:t>
      </w:r>
      <w:r w:rsidR="00795755">
        <w:rPr>
          <w:rFonts w:eastAsia="Calibri"/>
          <w:sz w:val="26"/>
          <w:szCs w:val="26"/>
          <w:lang w:eastAsia="en-US"/>
        </w:rPr>
        <w:t xml:space="preserve">, </w:t>
      </w:r>
      <w:r w:rsidR="00795755" w:rsidRPr="00795755">
        <w:rPr>
          <w:rFonts w:eastAsia="Calibri"/>
          <w:sz w:val="26"/>
          <w:szCs w:val="26"/>
          <w:lang w:eastAsia="en-US"/>
        </w:rPr>
        <w:t>оплата работ по ремонту крыльца пищеблока с установкой навеса и подключением электриче</w:t>
      </w:r>
      <w:r w:rsidR="00795755">
        <w:rPr>
          <w:rFonts w:eastAsia="Calibri"/>
          <w:sz w:val="26"/>
          <w:szCs w:val="26"/>
          <w:lang w:eastAsia="en-US"/>
        </w:rPr>
        <w:t>ства МБОУ «</w:t>
      </w:r>
      <w:proofErr w:type="spellStart"/>
      <w:r w:rsidR="00795755">
        <w:rPr>
          <w:rFonts w:eastAsia="Calibri"/>
          <w:sz w:val="26"/>
          <w:szCs w:val="26"/>
          <w:lang w:eastAsia="en-US"/>
        </w:rPr>
        <w:t>Стремуткинская</w:t>
      </w:r>
      <w:proofErr w:type="spellEnd"/>
      <w:r w:rsidR="00795755">
        <w:rPr>
          <w:rFonts w:eastAsia="Calibri"/>
          <w:sz w:val="26"/>
          <w:szCs w:val="26"/>
          <w:lang w:eastAsia="en-US"/>
        </w:rPr>
        <w:t xml:space="preserve"> СОШ» </w:t>
      </w:r>
      <w:r w:rsidR="00795755" w:rsidRPr="00795755">
        <w:rPr>
          <w:rFonts w:eastAsia="Calibri"/>
          <w:sz w:val="26"/>
          <w:szCs w:val="26"/>
          <w:lang w:eastAsia="en-US"/>
        </w:rPr>
        <w:t>на сумму 230, 0 тыс. руб.</w:t>
      </w:r>
      <w:r w:rsidR="00795755">
        <w:rPr>
          <w:rFonts w:eastAsia="Calibri"/>
          <w:sz w:val="26"/>
          <w:szCs w:val="26"/>
          <w:lang w:eastAsia="en-US"/>
        </w:rPr>
        <w:t xml:space="preserve">, </w:t>
      </w:r>
      <w:r w:rsidR="00795755" w:rsidRPr="00795755">
        <w:rPr>
          <w:rFonts w:eastAsia="Calibri"/>
          <w:sz w:val="26"/>
          <w:szCs w:val="26"/>
          <w:lang w:eastAsia="en-US"/>
        </w:rPr>
        <w:t>оплата электромонтажных работ по системе контроля на калитку в МБОУ «</w:t>
      </w:r>
      <w:proofErr w:type="spellStart"/>
      <w:r w:rsidR="00795755" w:rsidRPr="00795755">
        <w:rPr>
          <w:rFonts w:eastAsia="Calibri"/>
          <w:sz w:val="26"/>
          <w:szCs w:val="26"/>
          <w:lang w:eastAsia="en-US"/>
        </w:rPr>
        <w:t>Моглинская</w:t>
      </w:r>
      <w:proofErr w:type="spellEnd"/>
      <w:r w:rsidR="00795755" w:rsidRPr="00795755">
        <w:rPr>
          <w:rFonts w:eastAsia="Calibri"/>
          <w:sz w:val="26"/>
          <w:szCs w:val="26"/>
          <w:lang w:eastAsia="en-US"/>
        </w:rPr>
        <w:t xml:space="preserve"> СОШ» в сумме 140,9 тыс. руб.</w:t>
      </w:r>
      <w:r w:rsidR="00795755">
        <w:rPr>
          <w:rFonts w:eastAsia="Calibri"/>
          <w:sz w:val="26"/>
          <w:szCs w:val="26"/>
          <w:lang w:eastAsia="en-US"/>
        </w:rPr>
        <w:t xml:space="preserve">, </w:t>
      </w:r>
      <w:r w:rsidR="00795755" w:rsidRPr="00795755">
        <w:rPr>
          <w:rFonts w:eastAsia="Calibri"/>
          <w:sz w:val="26"/>
          <w:szCs w:val="26"/>
          <w:lang w:eastAsia="en-US"/>
        </w:rPr>
        <w:t>спил деревьев на территории МБОУ «</w:t>
      </w:r>
      <w:proofErr w:type="spellStart"/>
      <w:r w:rsidR="00795755" w:rsidRPr="00795755">
        <w:rPr>
          <w:rFonts w:eastAsia="Calibri"/>
          <w:sz w:val="26"/>
          <w:szCs w:val="26"/>
          <w:lang w:eastAsia="en-US"/>
        </w:rPr>
        <w:t>Моглинская</w:t>
      </w:r>
      <w:proofErr w:type="spellEnd"/>
      <w:r w:rsidR="00795755" w:rsidRPr="00795755">
        <w:rPr>
          <w:rFonts w:eastAsia="Calibri"/>
          <w:sz w:val="26"/>
          <w:szCs w:val="26"/>
          <w:lang w:eastAsia="en-US"/>
        </w:rPr>
        <w:t xml:space="preserve"> СОШ» на сумму 49,9 тыс. руб.</w:t>
      </w:r>
      <w:r w:rsidR="00795755">
        <w:rPr>
          <w:rFonts w:eastAsia="Calibri"/>
          <w:sz w:val="26"/>
          <w:szCs w:val="26"/>
          <w:lang w:eastAsia="en-US"/>
        </w:rPr>
        <w:t xml:space="preserve">, </w:t>
      </w:r>
      <w:r w:rsidR="00795755" w:rsidRPr="00795755">
        <w:rPr>
          <w:rFonts w:eastAsia="Calibri"/>
          <w:sz w:val="26"/>
          <w:szCs w:val="26"/>
          <w:lang w:eastAsia="en-US"/>
        </w:rPr>
        <w:t>оплата работ по установке уличного освещения над пожарными выходами в здании школы МБОУ «</w:t>
      </w:r>
      <w:proofErr w:type="spellStart"/>
      <w:r w:rsidR="00795755" w:rsidRPr="00795755">
        <w:rPr>
          <w:rFonts w:eastAsia="Calibri"/>
          <w:sz w:val="26"/>
          <w:szCs w:val="26"/>
          <w:lang w:eastAsia="en-US"/>
        </w:rPr>
        <w:t>Моглинская</w:t>
      </w:r>
      <w:proofErr w:type="spellEnd"/>
      <w:r w:rsidR="00795755" w:rsidRPr="00795755">
        <w:rPr>
          <w:rFonts w:eastAsia="Calibri"/>
          <w:sz w:val="26"/>
          <w:szCs w:val="26"/>
          <w:lang w:eastAsia="en-US"/>
        </w:rPr>
        <w:t xml:space="preserve"> СОШ» в сумме 12,5 тыс. руб.</w:t>
      </w:r>
      <w:r w:rsidR="00795755">
        <w:rPr>
          <w:rFonts w:eastAsia="Calibri"/>
          <w:sz w:val="26"/>
          <w:szCs w:val="26"/>
          <w:lang w:eastAsia="en-US"/>
        </w:rPr>
        <w:t>, в</w:t>
      </w:r>
      <w:r w:rsidR="00795755" w:rsidRPr="00C94DB5">
        <w:rPr>
          <w:rFonts w:eastAsia="Calibri"/>
          <w:sz w:val="26"/>
          <w:szCs w:val="26"/>
          <w:lang w:eastAsia="en-US"/>
        </w:rPr>
        <w:t xml:space="preserve">ыплачен аванс за монтаж видеонаблюдения в </w:t>
      </w:r>
      <w:proofErr w:type="spellStart"/>
      <w:r w:rsidR="00795755" w:rsidRPr="00C94DB5">
        <w:rPr>
          <w:rFonts w:eastAsia="Calibri"/>
          <w:sz w:val="26"/>
          <w:szCs w:val="26"/>
          <w:lang w:eastAsia="en-US"/>
        </w:rPr>
        <w:t>Нееловском</w:t>
      </w:r>
      <w:proofErr w:type="spellEnd"/>
      <w:r w:rsidR="00795755" w:rsidRPr="00C94DB5">
        <w:rPr>
          <w:rFonts w:eastAsia="Calibri"/>
          <w:sz w:val="26"/>
          <w:szCs w:val="26"/>
          <w:lang w:eastAsia="en-US"/>
        </w:rPr>
        <w:t xml:space="preserve"> ДК в сумме 35,5 тыс. руб.</w:t>
      </w:r>
      <w:r w:rsidR="00795755">
        <w:rPr>
          <w:rFonts w:eastAsia="Calibri"/>
          <w:sz w:val="26"/>
          <w:szCs w:val="26"/>
          <w:lang w:eastAsia="en-US"/>
        </w:rPr>
        <w:t>, о</w:t>
      </w:r>
      <w:r w:rsidR="00795755" w:rsidRPr="00C94DB5">
        <w:rPr>
          <w:rFonts w:eastAsia="Calibri"/>
          <w:sz w:val="26"/>
          <w:szCs w:val="26"/>
          <w:lang w:eastAsia="en-US"/>
        </w:rPr>
        <w:t>плата за текущий ремонт крыльца МБОУ «</w:t>
      </w:r>
      <w:proofErr w:type="spellStart"/>
      <w:r w:rsidR="00795755" w:rsidRPr="00C94DB5">
        <w:rPr>
          <w:rFonts w:eastAsia="Calibri"/>
          <w:sz w:val="26"/>
          <w:szCs w:val="26"/>
          <w:lang w:eastAsia="en-US"/>
        </w:rPr>
        <w:t>Моглинская</w:t>
      </w:r>
      <w:proofErr w:type="spellEnd"/>
      <w:r w:rsidR="00795755" w:rsidRPr="00C94DB5">
        <w:rPr>
          <w:rFonts w:eastAsia="Calibri"/>
          <w:sz w:val="26"/>
          <w:szCs w:val="26"/>
          <w:lang w:eastAsia="en-US"/>
        </w:rPr>
        <w:t xml:space="preserve"> СОШ» в сумме 46,0 тыс. руб.</w:t>
      </w:r>
      <w:r w:rsidR="00795755">
        <w:rPr>
          <w:rFonts w:eastAsia="Calibri"/>
          <w:sz w:val="26"/>
          <w:szCs w:val="26"/>
          <w:lang w:eastAsia="en-US"/>
        </w:rPr>
        <w:t xml:space="preserve">, </w:t>
      </w:r>
      <w:r w:rsidR="00502197">
        <w:rPr>
          <w:rFonts w:eastAsia="Calibri"/>
          <w:sz w:val="26"/>
          <w:szCs w:val="26"/>
          <w:lang w:eastAsia="en-US"/>
        </w:rPr>
        <w:t>установлена</w:t>
      </w:r>
      <w:r w:rsidR="00502197" w:rsidRPr="00C94DB5">
        <w:rPr>
          <w:rFonts w:eastAsia="Calibri"/>
          <w:sz w:val="26"/>
          <w:szCs w:val="26"/>
          <w:lang w:eastAsia="en-US"/>
        </w:rPr>
        <w:t xml:space="preserve"> систем</w:t>
      </w:r>
      <w:r w:rsidR="00502197">
        <w:rPr>
          <w:rFonts w:eastAsia="Calibri"/>
          <w:sz w:val="26"/>
          <w:szCs w:val="26"/>
          <w:lang w:eastAsia="en-US"/>
        </w:rPr>
        <w:t xml:space="preserve">а охраны в </w:t>
      </w:r>
      <w:proofErr w:type="spellStart"/>
      <w:r w:rsidR="00502197">
        <w:rPr>
          <w:rFonts w:eastAsia="Calibri"/>
          <w:sz w:val="26"/>
          <w:szCs w:val="26"/>
          <w:lang w:eastAsia="en-US"/>
        </w:rPr>
        <w:t>Писковичском</w:t>
      </w:r>
      <w:proofErr w:type="spellEnd"/>
      <w:r w:rsidR="00502197">
        <w:rPr>
          <w:rFonts w:eastAsia="Calibri"/>
          <w:sz w:val="26"/>
          <w:szCs w:val="26"/>
          <w:lang w:eastAsia="en-US"/>
        </w:rPr>
        <w:t xml:space="preserve"> ДК на</w:t>
      </w:r>
      <w:r w:rsidR="00502197" w:rsidRPr="00C94DB5">
        <w:rPr>
          <w:rFonts w:eastAsia="Calibri"/>
          <w:sz w:val="26"/>
          <w:szCs w:val="26"/>
          <w:lang w:eastAsia="en-US"/>
        </w:rPr>
        <w:t xml:space="preserve"> сумм</w:t>
      </w:r>
      <w:r w:rsidR="00502197">
        <w:rPr>
          <w:rFonts w:eastAsia="Calibri"/>
          <w:sz w:val="26"/>
          <w:szCs w:val="26"/>
          <w:lang w:eastAsia="en-US"/>
        </w:rPr>
        <w:t>у</w:t>
      </w:r>
      <w:r w:rsidR="00502197" w:rsidRPr="00C94DB5">
        <w:rPr>
          <w:rFonts w:eastAsia="Calibri"/>
          <w:sz w:val="26"/>
          <w:szCs w:val="26"/>
          <w:lang w:eastAsia="en-US"/>
        </w:rPr>
        <w:t xml:space="preserve"> 35,7 тыс. руб.</w:t>
      </w:r>
      <w:r w:rsidR="00502197">
        <w:rPr>
          <w:rFonts w:eastAsia="Calibri"/>
          <w:sz w:val="26"/>
          <w:szCs w:val="26"/>
          <w:lang w:eastAsia="en-US"/>
        </w:rPr>
        <w:t>, выплачен а</w:t>
      </w:r>
      <w:r w:rsidR="00502197" w:rsidRPr="00C94DB5">
        <w:rPr>
          <w:rFonts w:eastAsia="Calibri"/>
          <w:sz w:val="26"/>
          <w:szCs w:val="26"/>
          <w:lang w:eastAsia="en-US"/>
        </w:rPr>
        <w:t>ванс за дооборудование системы видеонаблюдения в Карамышев</w:t>
      </w:r>
      <w:r w:rsidR="00502197">
        <w:rPr>
          <w:rFonts w:eastAsia="Calibri"/>
          <w:sz w:val="26"/>
          <w:szCs w:val="26"/>
          <w:lang w:eastAsia="en-US"/>
        </w:rPr>
        <w:t>ском ДК в сумме 47,2 тыс. руб., в</w:t>
      </w:r>
      <w:r w:rsidR="00502197" w:rsidRPr="00C94DB5">
        <w:rPr>
          <w:rFonts w:eastAsia="Calibri"/>
          <w:sz w:val="26"/>
          <w:szCs w:val="26"/>
          <w:lang w:eastAsia="en-US"/>
        </w:rPr>
        <w:t xml:space="preserve">ыплачен аванс за монтаж системы экстренного оповещения об угрозе возникновения теракта в </w:t>
      </w:r>
      <w:proofErr w:type="spellStart"/>
      <w:r w:rsidR="00502197" w:rsidRPr="00C94DB5">
        <w:rPr>
          <w:rFonts w:eastAsia="Calibri"/>
          <w:sz w:val="26"/>
          <w:szCs w:val="26"/>
          <w:lang w:eastAsia="en-US"/>
        </w:rPr>
        <w:t>Стремуткинской</w:t>
      </w:r>
      <w:proofErr w:type="spellEnd"/>
      <w:r w:rsidR="00502197" w:rsidRPr="00C94DB5">
        <w:rPr>
          <w:rFonts w:eastAsia="Calibri"/>
          <w:sz w:val="26"/>
          <w:szCs w:val="26"/>
          <w:lang w:eastAsia="en-US"/>
        </w:rPr>
        <w:t xml:space="preserve"> библиотеке в сумме 29,5 тыс. руб.</w:t>
      </w:r>
      <w:r w:rsidR="00502197">
        <w:rPr>
          <w:rFonts w:eastAsia="Calibri"/>
          <w:sz w:val="26"/>
          <w:szCs w:val="26"/>
          <w:lang w:eastAsia="en-US"/>
        </w:rPr>
        <w:t>, о</w:t>
      </w:r>
      <w:r w:rsidR="00502197" w:rsidRPr="00C94DB5">
        <w:rPr>
          <w:rFonts w:eastAsia="Calibri"/>
          <w:sz w:val="26"/>
          <w:szCs w:val="26"/>
          <w:lang w:eastAsia="en-US"/>
        </w:rPr>
        <w:t xml:space="preserve">кончательная оплата за монтаж системы видеонаблюдения в </w:t>
      </w:r>
      <w:proofErr w:type="spellStart"/>
      <w:r w:rsidR="00502197" w:rsidRPr="00C94DB5">
        <w:rPr>
          <w:rFonts w:eastAsia="Calibri"/>
          <w:sz w:val="26"/>
          <w:szCs w:val="26"/>
          <w:lang w:eastAsia="en-US"/>
        </w:rPr>
        <w:t>Нееловском</w:t>
      </w:r>
      <w:proofErr w:type="spellEnd"/>
      <w:r w:rsidR="00502197" w:rsidRPr="00C94DB5">
        <w:rPr>
          <w:rFonts w:eastAsia="Calibri"/>
          <w:sz w:val="26"/>
          <w:szCs w:val="26"/>
          <w:lang w:eastAsia="en-US"/>
        </w:rPr>
        <w:t xml:space="preserve"> ДК в сумме 82,9 тыс. руб.</w:t>
      </w:r>
      <w:r w:rsidR="00502197">
        <w:rPr>
          <w:rFonts w:eastAsia="Calibri"/>
          <w:sz w:val="26"/>
          <w:szCs w:val="26"/>
          <w:lang w:eastAsia="en-US"/>
        </w:rPr>
        <w:t xml:space="preserve">, </w:t>
      </w:r>
      <w:r w:rsidR="00502197" w:rsidRPr="00C94DB5">
        <w:rPr>
          <w:rFonts w:eastAsia="Calibri"/>
          <w:sz w:val="26"/>
          <w:szCs w:val="26"/>
          <w:lang w:eastAsia="en-US"/>
        </w:rPr>
        <w:t>ремонтные работы</w:t>
      </w:r>
      <w:r w:rsidR="00502197">
        <w:rPr>
          <w:rFonts w:eastAsia="Calibri"/>
          <w:sz w:val="26"/>
          <w:szCs w:val="26"/>
          <w:lang w:eastAsia="en-US"/>
        </w:rPr>
        <w:t xml:space="preserve"> по</w:t>
      </w:r>
      <w:r w:rsidR="00502197" w:rsidRPr="00C94DB5">
        <w:rPr>
          <w:rFonts w:eastAsia="Calibri"/>
          <w:sz w:val="26"/>
          <w:szCs w:val="26"/>
          <w:lang w:eastAsia="en-US"/>
        </w:rPr>
        <w:t xml:space="preserve"> монтаж</w:t>
      </w:r>
      <w:r w:rsidR="00502197">
        <w:rPr>
          <w:rFonts w:eastAsia="Calibri"/>
          <w:sz w:val="26"/>
          <w:szCs w:val="26"/>
          <w:lang w:eastAsia="en-US"/>
        </w:rPr>
        <w:t>у</w:t>
      </w:r>
      <w:r w:rsidR="00502197" w:rsidRPr="00C94DB5">
        <w:rPr>
          <w:rFonts w:eastAsia="Calibri"/>
          <w:sz w:val="26"/>
          <w:szCs w:val="26"/>
          <w:lang w:eastAsia="en-US"/>
        </w:rPr>
        <w:t xml:space="preserve"> системы видеонаблюдения в </w:t>
      </w:r>
      <w:proofErr w:type="spellStart"/>
      <w:r w:rsidR="00502197" w:rsidRPr="00C94DB5">
        <w:rPr>
          <w:rFonts w:eastAsia="Calibri"/>
          <w:sz w:val="26"/>
          <w:szCs w:val="26"/>
          <w:lang w:eastAsia="en-US"/>
        </w:rPr>
        <w:t>Логозовском</w:t>
      </w:r>
      <w:proofErr w:type="spellEnd"/>
      <w:r w:rsidR="00502197" w:rsidRPr="00C94DB5">
        <w:rPr>
          <w:rFonts w:eastAsia="Calibri"/>
          <w:sz w:val="26"/>
          <w:szCs w:val="26"/>
          <w:lang w:eastAsia="en-US"/>
        </w:rPr>
        <w:t xml:space="preserve"> ДК и </w:t>
      </w:r>
      <w:proofErr w:type="spellStart"/>
      <w:r w:rsidR="00502197" w:rsidRPr="00C94DB5">
        <w:rPr>
          <w:rFonts w:eastAsia="Calibri"/>
          <w:sz w:val="26"/>
          <w:szCs w:val="26"/>
          <w:lang w:eastAsia="en-US"/>
        </w:rPr>
        <w:t>Нееловском</w:t>
      </w:r>
      <w:proofErr w:type="spellEnd"/>
      <w:r w:rsidR="00502197" w:rsidRPr="00C94DB5">
        <w:rPr>
          <w:rFonts w:eastAsia="Calibri"/>
          <w:sz w:val="26"/>
          <w:szCs w:val="26"/>
          <w:lang w:eastAsia="en-US"/>
        </w:rPr>
        <w:t xml:space="preserve"> ДК </w:t>
      </w:r>
      <w:r w:rsidR="00502197">
        <w:rPr>
          <w:rFonts w:eastAsia="Calibri"/>
          <w:sz w:val="26"/>
          <w:szCs w:val="26"/>
          <w:lang w:eastAsia="en-US"/>
        </w:rPr>
        <w:t>на сумму</w:t>
      </w:r>
      <w:r w:rsidR="00502197" w:rsidRPr="00C94DB5">
        <w:rPr>
          <w:rFonts w:eastAsia="Calibri"/>
          <w:sz w:val="26"/>
          <w:szCs w:val="26"/>
          <w:lang w:eastAsia="en-US"/>
        </w:rPr>
        <w:t xml:space="preserve"> 296,8</w:t>
      </w:r>
      <w:r w:rsidR="00502197">
        <w:rPr>
          <w:rFonts w:eastAsia="Calibri"/>
          <w:sz w:val="26"/>
          <w:szCs w:val="26"/>
          <w:lang w:eastAsia="en-US"/>
        </w:rPr>
        <w:t xml:space="preserve"> тыс. руб., о</w:t>
      </w:r>
      <w:r w:rsidR="00502197" w:rsidRPr="00C94DB5">
        <w:rPr>
          <w:rFonts w:eastAsia="Calibri"/>
          <w:sz w:val="26"/>
          <w:szCs w:val="26"/>
          <w:lang w:eastAsia="en-US"/>
        </w:rPr>
        <w:t xml:space="preserve">кончательный расчет за работы по дооборудованию системы видеонаблюдения в </w:t>
      </w:r>
      <w:proofErr w:type="spellStart"/>
      <w:r w:rsidR="00502197" w:rsidRPr="00C94DB5">
        <w:rPr>
          <w:rFonts w:eastAsia="Calibri"/>
          <w:sz w:val="26"/>
          <w:szCs w:val="26"/>
          <w:lang w:eastAsia="en-US"/>
        </w:rPr>
        <w:t>Писковичском</w:t>
      </w:r>
      <w:proofErr w:type="spellEnd"/>
      <w:r w:rsidR="00502197" w:rsidRPr="00C94DB5">
        <w:rPr>
          <w:rFonts w:eastAsia="Calibri"/>
          <w:sz w:val="26"/>
          <w:szCs w:val="26"/>
          <w:lang w:eastAsia="en-US"/>
        </w:rPr>
        <w:t xml:space="preserve"> ДК в сумме 83,3 тыс. руб.</w:t>
      </w:r>
      <w:r w:rsidR="00502197">
        <w:rPr>
          <w:rFonts w:eastAsia="Calibri"/>
          <w:sz w:val="26"/>
          <w:szCs w:val="26"/>
          <w:lang w:eastAsia="en-US"/>
        </w:rPr>
        <w:t>, о</w:t>
      </w:r>
      <w:r w:rsidR="00502197" w:rsidRPr="00C94DB5">
        <w:rPr>
          <w:rFonts w:eastAsia="Calibri"/>
          <w:sz w:val="26"/>
          <w:szCs w:val="26"/>
          <w:lang w:eastAsia="en-US"/>
        </w:rPr>
        <w:t xml:space="preserve">плата за установку металлической двери в </w:t>
      </w:r>
      <w:proofErr w:type="spellStart"/>
      <w:r w:rsidR="00502197" w:rsidRPr="00C94DB5">
        <w:rPr>
          <w:rFonts w:eastAsia="Calibri"/>
          <w:sz w:val="26"/>
          <w:szCs w:val="26"/>
          <w:lang w:eastAsia="en-US"/>
        </w:rPr>
        <w:t>Выставском</w:t>
      </w:r>
      <w:proofErr w:type="spellEnd"/>
      <w:r w:rsidR="00502197" w:rsidRPr="00C94DB5">
        <w:rPr>
          <w:rFonts w:eastAsia="Calibri"/>
          <w:sz w:val="26"/>
          <w:szCs w:val="26"/>
          <w:lang w:eastAsia="en-US"/>
        </w:rPr>
        <w:t xml:space="preserve"> ДК в сумме 40,8 тыс. руб.</w:t>
      </w:r>
      <w:r w:rsidR="00502197">
        <w:rPr>
          <w:rFonts w:eastAsia="Calibri"/>
          <w:sz w:val="26"/>
          <w:szCs w:val="26"/>
          <w:lang w:eastAsia="en-US"/>
        </w:rPr>
        <w:t>, о</w:t>
      </w:r>
      <w:r w:rsidR="00502197" w:rsidRPr="00C94DB5">
        <w:rPr>
          <w:rFonts w:eastAsia="Calibri"/>
          <w:sz w:val="26"/>
          <w:szCs w:val="26"/>
          <w:lang w:eastAsia="en-US"/>
        </w:rPr>
        <w:t>кончательн</w:t>
      </w:r>
      <w:r w:rsidR="00502197">
        <w:rPr>
          <w:rFonts w:eastAsia="Calibri"/>
          <w:sz w:val="26"/>
          <w:szCs w:val="26"/>
          <w:lang w:eastAsia="en-US"/>
        </w:rPr>
        <w:t>ая</w:t>
      </w:r>
      <w:r w:rsidR="00502197" w:rsidRPr="00C94DB5">
        <w:rPr>
          <w:rFonts w:eastAsia="Calibri"/>
          <w:sz w:val="26"/>
          <w:szCs w:val="26"/>
          <w:lang w:eastAsia="en-US"/>
        </w:rPr>
        <w:t xml:space="preserve"> </w:t>
      </w:r>
      <w:r w:rsidR="00502197">
        <w:rPr>
          <w:rFonts w:eastAsia="Calibri"/>
          <w:sz w:val="26"/>
          <w:szCs w:val="26"/>
          <w:lang w:eastAsia="en-US"/>
        </w:rPr>
        <w:t>оплата</w:t>
      </w:r>
      <w:r w:rsidR="00502197" w:rsidRPr="00C94DB5">
        <w:rPr>
          <w:rFonts w:eastAsia="Calibri"/>
          <w:sz w:val="26"/>
          <w:szCs w:val="26"/>
          <w:lang w:eastAsia="en-US"/>
        </w:rPr>
        <w:t xml:space="preserve"> работ по дооборудованию системы видеонаблюдения в Карамышевском ДК в сумме 110,1 тыс. руб.</w:t>
      </w:r>
      <w:r w:rsidR="00502197">
        <w:rPr>
          <w:rFonts w:eastAsia="Calibri"/>
          <w:sz w:val="26"/>
          <w:szCs w:val="26"/>
          <w:lang w:eastAsia="en-US"/>
        </w:rPr>
        <w:t>, о</w:t>
      </w:r>
      <w:r w:rsidR="00502197" w:rsidRPr="00C94DB5">
        <w:rPr>
          <w:rFonts w:eastAsia="Calibri"/>
          <w:sz w:val="26"/>
          <w:szCs w:val="26"/>
          <w:lang w:eastAsia="en-US"/>
        </w:rPr>
        <w:t>плата за установку металлической двери в Карамышевском ДК в сумме 129,0 тыс. руб.</w:t>
      </w:r>
      <w:r w:rsidR="00502197">
        <w:rPr>
          <w:rFonts w:eastAsia="Calibri"/>
          <w:sz w:val="26"/>
          <w:szCs w:val="26"/>
          <w:lang w:eastAsia="en-US"/>
        </w:rPr>
        <w:t xml:space="preserve">, </w:t>
      </w:r>
      <w:r w:rsidR="00502197" w:rsidRPr="00C94DB5">
        <w:rPr>
          <w:rFonts w:eastAsia="Calibri"/>
          <w:sz w:val="26"/>
          <w:szCs w:val="26"/>
          <w:lang w:eastAsia="en-US"/>
        </w:rPr>
        <w:t>оплата за работы по установке стола «</w:t>
      </w:r>
      <w:proofErr w:type="spellStart"/>
      <w:r w:rsidR="00502197" w:rsidRPr="00C94DB5">
        <w:rPr>
          <w:rFonts w:eastAsia="Calibri"/>
          <w:sz w:val="26"/>
          <w:szCs w:val="26"/>
          <w:lang w:eastAsia="en-US"/>
        </w:rPr>
        <w:t>Рецепшен</w:t>
      </w:r>
      <w:proofErr w:type="spellEnd"/>
      <w:r w:rsidR="00502197" w:rsidRPr="00C94DB5">
        <w:rPr>
          <w:rFonts w:eastAsia="Calibri"/>
          <w:sz w:val="26"/>
          <w:szCs w:val="26"/>
          <w:lang w:eastAsia="en-US"/>
        </w:rPr>
        <w:t>» для д/с «Страна детства» в сумме 50,7 тыс. руб.</w:t>
      </w:r>
      <w:r w:rsidR="00502197">
        <w:rPr>
          <w:rFonts w:eastAsia="Calibri"/>
          <w:sz w:val="26"/>
          <w:szCs w:val="26"/>
          <w:lang w:eastAsia="en-US"/>
        </w:rPr>
        <w:t xml:space="preserve">, оплата за ручные </w:t>
      </w:r>
      <w:r w:rsidR="00502197" w:rsidRPr="00C94DB5">
        <w:rPr>
          <w:rFonts w:eastAsia="Calibri"/>
          <w:sz w:val="26"/>
          <w:szCs w:val="26"/>
          <w:lang w:eastAsia="en-US"/>
        </w:rPr>
        <w:t>металлоискател</w:t>
      </w:r>
      <w:r w:rsidR="00502197">
        <w:rPr>
          <w:rFonts w:eastAsia="Calibri"/>
          <w:sz w:val="26"/>
          <w:szCs w:val="26"/>
          <w:lang w:eastAsia="en-US"/>
        </w:rPr>
        <w:t>и</w:t>
      </w:r>
      <w:r w:rsidR="00502197" w:rsidRPr="00C94DB5">
        <w:rPr>
          <w:rFonts w:eastAsia="Calibri"/>
          <w:sz w:val="26"/>
          <w:szCs w:val="26"/>
          <w:lang w:eastAsia="en-US"/>
        </w:rPr>
        <w:t xml:space="preserve"> в количестве 3х шт. для МБОУ «Родинская СОШ» на сумму 75,2 тыс. руб.</w:t>
      </w:r>
      <w:r w:rsidR="00502197">
        <w:rPr>
          <w:rFonts w:eastAsia="Calibri"/>
          <w:sz w:val="26"/>
          <w:szCs w:val="26"/>
          <w:lang w:eastAsia="en-US"/>
        </w:rPr>
        <w:t>, оплата за металлоискатели ручные</w:t>
      </w:r>
      <w:r w:rsidR="00502197" w:rsidRPr="00C94DB5">
        <w:rPr>
          <w:rFonts w:eastAsia="Calibri"/>
          <w:sz w:val="26"/>
          <w:szCs w:val="26"/>
          <w:lang w:eastAsia="en-US"/>
        </w:rPr>
        <w:t xml:space="preserve"> для </w:t>
      </w:r>
      <w:r w:rsidR="00502197" w:rsidRPr="00C94DB5">
        <w:rPr>
          <w:rFonts w:eastAsia="Calibri"/>
          <w:sz w:val="26"/>
          <w:szCs w:val="26"/>
          <w:lang w:eastAsia="en-US"/>
        </w:rPr>
        <w:lastRenderedPageBreak/>
        <w:t>МБОУ «</w:t>
      </w:r>
      <w:proofErr w:type="spellStart"/>
      <w:r w:rsidR="00502197" w:rsidRPr="00C94DB5">
        <w:rPr>
          <w:rFonts w:eastAsia="Calibri"/>
          <w:sz w:val="26"/>
          <w:szCs w:val="26"/>
          <w:lang w:eastAsia="en-US"/>
        </w:rPr>
        <w:t>Моглинская</w:t>
      </w:r>
      <w:proofErr w:type="spellEnd"/>
      <w:r w:rsidR="00502197" w:rsidRPr="00C94DB5">
        <w:rPr>
          <w:rFonts w:eastAsia="Calibri"/>
          <w:sz w:val="26"/>
          <w:szCs w:val="26"/>
          <w:lang w:eastAsia="en-US"/>
        </w:rPr>
        <w:t xml:space="preserve"> СОШ» на сумму 100,0 тыс. руб.</w:t>
      </w:r>
      <w:r w:rsidR="00502197">
        <w:rPr>
          <w:rFonts w:eastAsia="Calibri"/>
          <w:sz w:val="26"/>
          <w:szCs w:val="26"/>
          <w:lang w:eastAsia="en-US"/>
        </w:rPr>
        <w:t xml:space="preserve">, оплата </w:t>
      </w:r>
      <w:r w:rsidR="00502197" w:rsidRPr="00C94DB5">
        <w:rPr>
          <w:rFonts w:eastAsia="Calibri"/>
          <w:sz w:val="26"/>
          <w:szCs w:val="26"/>
          <w:lang w:eastAsia="en-US"/>
        </w:rPr>
        <w:t xml:space="preserve">за монтаж СЭО антитеррор в </w:t>
      </w:r>
      <w:proofErr w:type="spellStart"/>
      <w:r w:rsidR="00502197" w:rsidRPr="00C94DB5">
        <w:rPr>
          <w:rFonts w:eastAsia="Calibri"/>
          <w:sz w:val="26"/>
          <w:szCs w:val="26"/>
          <w:lang w:eastAsia="en-US"/>
        </w:rPr>
        <w:t>Стремуткинской</w:t>
      </w:r>
      <w:proofErr w:type="spellEnd"/>
      <w:r w:rsidR="00502197" w:rsidRPr="00C94DB5">
        <w:rPr>
          <w:rFonts w:eastAsia="Calibri"/>
          <w:sz w:val="26"/>
          <w:szCs w:val="26"/>
          <w:lang w:eastAsia="en-US"/>
        </w:rPr>
        <w:t xml:space="preserve"> библиотеке в сумме 69,0 тыс. руб.</w:t>
      </w:r>
      <w:r w:rsidR="00502197">
        <w:rPr>
          <w:rFonts w:eastAsia="Calibri"/>
          <w:sz w:val="26"/>
          <w:szCs w:val="26"/>
          <w:lang w:eastAsia="en-US"/>
        </w:rPr>
        <w:t>, у</w:t>
      </w:r>
      <w:r w:rsidR="00502197" w:rsidRPr="00C94DB5">
        <w:rPr>
          <w:rFonts w:eastAsia="Calibri"/>
          <w:sz w:val="26"/>
          <w:szCs w:val="26"/>
          <w:lang w:eastAsia="en-US"/>
        </w:rPr>
        <w:t xml:space="preserve">становка металлической двери в </w:t>
      </w:r>
      <w:proofErr w:type="spellStart"/>
      <w:r w:rsidR="00502197" w:rsidRPr="00C94DB5">
        <w:rPr>
          <w:rFonts w:eastAsia="Calibri"/>
          <w:sz w:val="26"/>
          <w:szCs w:val="26"/>
          <w:lang w:eastAsia="en-US"/>
        </w:rPr>
        <w:t>Логозовском</w:t>
      </w:r>
      <w:proofErr w:type="spellEnd"/>
      <w:r w:rsidR="00502197" w:rsidRPr="00C94DB5">
        <w:rPr>
          <w:rFonts w:eastAsia="Calibri"/>
          <w:sz w:val="26"/>
          <w:szCs w:val="26"/>
          <w:lang w:eastAsia="en-US"/>
        </w:rPr>
        <w:t xml:space="preserve"> ДК в сумме 59,9 тыс. руб.</w:t>
      </w:r>
      <w:r w:rsidR="00502197">
        <w:rPr>
          <w:rFonts w:eastAsia="Calibri"/>
          <w:sz w:val="26"/>
          <w:szCs w:val="26"/>
          <w:lang w:eastAsia="en-US"/>
        </w:rPr>
        <w:t>, о</w:t>
      </w:r>
      <w:r w:rsidR="00502197" w:rsidRPr="00C94DB5">
        <w:rPr>
          <w:rFonts w:eastAsia="Calibri"/>
          <w:sz w:val="26"/>
          <w:szCs w:val="26"/>
          <w:lang w:eastAsia="en-US"/>
        </w:rPr>
        <w:t xml:space="preserve">плата за установку металлической двери в </w:t>
      </w:r>
      <w:proofErr w:type="spellStart"/>
      <w:r w:rsidR="00502197" w:rsidRPr="00C94DB5">
        <w:rPr>
          <w:rFonts w:eastAsia="Calibri"/>
          <w:sz w:val="26"/>
          <w:szCs w:val="26"/>
          <w:lang w:eastAsia="en-US"/>
        </w:rPr>
        <w:t>Быстрецовском</w:t>
      </w:r>
      <w:proofErr w:type="spellEnd"/>
      <w:r w:rsidR="00502197" w:rsidRPr="00C94DB5">
        <w:rPr>
          <w:rFonts w:eastAsia="Calibri"/>
          <w:sz w:val="26"/>
          <w:szCs w:val="26"/>
          <w:lang w:eastAsia="en-US"/>
        </w:rPr>
        <w:t xml:space="preserve"> ДК в сумме 54,9 тыс. руб.</w:t>
      </w:r>
      <w:r w:rsidR="00502197">
        <w:rPr>
          <w:rFonts w:eastAsia="Calibri"/>
          <w:sz w:val="26"/>
          <w:szCs w:val="26"/>
          <w:lang w:eastAsia="en-US"/>
        </w:rPr>
        <w:t xml:space="preserve">, </w:t>
      </w:r>
      <w:r w:rsidR="00502197" w:rsidRPr="00C94DB5">
        <w:rPr>
          <w:rFonts w:eastAsia="Calibri"/>
          <w:sz w:val="26"/>
          <w:szCs w:val="26"/>
          <w:lang w:eastAsia="en-US"/>
        </w:rPr>
        <w:t>оплата работ за устройство навеса крыльца в д/с «Светлячок» в сумме 368,5 тыс. руб.</w:t>
      </w:r>
      <w:r w:rsidR="00502197">
        <w:rPr>
          <w:rFonts w:eastAsia="Calibri"/>
          <w:sz w:val="26"/>
          <w:szCs w:val="26"/>
          <w:lang w:eastAsia="en-US"/>
        </w:rPr>
        <w:t xml:space="preserve">, оплата </w:t>
      </w:r>
      <w:r w:rsidR="00502197" w:rsidRPr="00C94DB5">
        <w:rPr>
          <w:rFonts w:eastAsia="Calibri"/>
          <w:sz w:val="26"/>
          <w:szCs w:val="26"/>
          <w:lang w:eastAsia="en-US"/>
        </w:rPr>
        <w:t>металлоискателей для МБОУ «</w:t>
      </w:r>
      <w:proofErr w:type="spellStart"/>
      <w:r w:rsidR="00502197" w:rsidRPr="00C94DB5">
        <w:rPr>
          <w:rFonts w:eastAsia="Calibri"/>
          <w:sz w:val="26"/>
          <w:szCs w:val="26"/>
          <w:lang w:eastAsia="en-US"/>
        </w:rPr>
        <w:t>Тямшанская</w:t>
      </w:r>
      <w:proofErr w:type="spellEnd"/>
      <w:r w:rsidR="00502197" w:rsidRPr="00C94DB5">
        <w:rPr>
          <w:rFonts w:eastAsia="Calibri"/>
          <w:sz w:val="26"/>
          <w:szCs w:val="26"/>
          <w:lang w:eastAsia="en-US"/>
        </w:rPr>
        <w:t xml:space="preserve"> гимназия» в сумме 25,0 тыс. руб.</w:t>
      </w:r>
      <w:r w:rsidR="00502197">
        <w:rPr>
          <w:rFonts w:eastAsia="Calibri"/>
          <w:sz w:val="26"/>
          <w:szCs w:val="26"/>
          <w:lang w:eastAsia="en-US"/>
        </w:rPr>
        <w:t>, у</w:t>
      </w:r>
      <w:r w:rsidR="00502197" w:rsidRPr="00C94DB5">
        <w:rPr>
          <w:rFonts w:eastAsia="Calibri"/>
          <w:sz w:val="26"/>
          <w:szCs w:val="26"/>
          <w:lang w:eastAsia="en-US"/>
        </w:rPr>
        <w:t>становка систем видеонаблюдения в структурных подразделениях МБУ ПРЦК в сумме 773,1 тыс. руб.</w:t>
      </w:r>
      <w:r w:rsidR="00502197">
        <w:rPr>
          <w:rFonts w:eastAsia="Calibri"/>
          <w:sz w:val="26"/>
          <w:szCs w:val="26"/>
          <w:lang w:eastAsia="en-US"/>
        </w:rPr>
        <w:t>, о</w:t>
      </w:r>
      <w:r w:rsidR="00502197" w:rsidRPr="00C94DB5">
        <w:rPr>
          <w:rFonts w:eastAsia="Calibri"/>
          <w:sz w:val="26"/>
          <w:szCs w:val="26"/>
          <w:lang w:eastAsia="en-US"/>
        </w:rPr>
        <w:t>плата за установку металлической двери в Соловьевском ДК в сумме 96,0 тыс. руб.</w:t>
      </w:r>
      <w:r w:rsidR="00502197">
        <w:rPr>
          <w:rFonts w:eastAsia="Calibri"/>
          <w:sz w:val="26"/>
          <w:szCs w:val="26"/>
          <w:lang w:eastAsia="en-US"/>
        </w:rPr>
        <w:t>, о</w:t>
      </w:r>
      <w:r w:rsidR="00502197" w:rsidRPr="00C94DB5">
        <w:rPr>
          <w:rFonts w:eastAsia="Calibri"/>
          <w:sz w:val="26"/>
          <w:szCs w:val="26"/>
          <w:lang w:eastAsia="en-US"/>
        </w:rPr>
        <w:t xml:space="preserve">плата за установку металлической двери в </w:t>
      </w:r>
      <w:proofErr w:type="spellStart"/>
      <w:r w:rsidR="00502197" w:rsidRPr="00C94DB5">
        <w:rPr>
          <w:rFonts w:eastAsia="Calibri"/>
          <w:sz w:val="26"/>
          <w:szCs w:val="26"/>
          <w:lang w:eastAsia="en-US"/>
        </w:rPr>
        <w:t>Стремуткинской</w:t>
      </w:r>
      <w:proofErr w:type="spellEnd"/>
      <w:r w:rsidR="00502197" w:rsidRPr="00C94DB5">
        <w:rPr>
          <w:rFonts w:eastAsia="Calibri"/>
          <w:sz w:val="26"/>
          <w:szCs w:val="26"/>
          <w:lang w:eastAsia="en-US"/>
        </w:rPr>
        <w:t xml:space="preserve"> библиотеке в сумме 48,4 тыс. руб.</w:t>
      </w:r>
      <w:r w:rsidR="00A37457">
        <w:rPr>
          <w:rFonts w:eastAsia="Calibri"/>
          <w:sz w:val="26"/>
          <w:szCs w:val="26"/>
          <w:lang w:eastAsia="en-US"/>
        </w:rPr>
        <w:t>, о</w:t>
      </w:r>
      <w:r w:rsidR="00A37457" w:rsidRPr="00C94DB5">
        <w:rPr>
          <w:rFonts w:eastAsia="Calibri"/>
          <w:sz w:val="26"/>
          <w:szCs w:val="26"/>
          <w:lang w:eastAsia="en-US"/>
        </w:rPr>
        <w:t>плата за установку металлической двери в Карамышевском КИЦ в сумме 27,4 тыс. руб.</w:t>
      </w:r>
      <w:r w:rsidR="00A37457">
        <w:rPr>
          <w:rFonts w:eastAsia="Calibri"/>
          <w:sz w:val="26"/>
          <w:szCs w:val="26"/>
          <w:lang w:eastAsia="en-US"/>
        </w:rPr>
        <w:t>, о</w:t>
      </w:r>
      <w:r w:rsidR="00A37457" w:rsidRPr="00C94DB5">
        <w:rPr>
          <w:rFonts w:eastAsia="Calibri"/>
          <w:sz w:val="26"/>
          <w:szCs w:val="26"/>
          <w:lang w:eastAsia="en-US"/>
        </w:rPr>
        <w:t>плата выполненных работ за замену оконных блоков МБОУ «</w:t>
      </w:r>
      <w:proofErr w:type="spellStart"/>
      <w:r w:rsidR="00A37457" w:rsidRPr="00C94DB5">
        <w:rPr>
          <w:rFonts w:eastAsia="Calibri"/>
          <w:sz w:val="26"/>
          <w:szCs w:val="26"/>
          <w:lang w:eastAsia="en-US"/>
        </w:rPr>
        <w:t>Писковичская</w:t>
      </w:r>
      <w:proofErr w:type="spellEnd"/>
      <w:r w:rsidR="00A37457" w:rsidRPr="00C94DB5">
        <w:rPr>
          <w:rFonts w:eastAsia="Calibri"/>
          <w:sz w:val="26"/>
          <w:szCs w:val="26"/>
          <w:lang w:eastAsia="en-US"/>
        </w:rPr>
        <w:t xml:space="preserve"> СОШ» в сумме 148,7 тыс. руб.</w:t>
      </w:r>
    </w:p>
    <w:p w14:paraId="49E71FCA" w14:textId="77777777" w:rsidR="004424C2" w:rsidRPr="00A37457" w:rsidRDefault="00073C76">
      <w:pPr>
        <w:ind w:firstLine="540"/>
        <w:jc w:val="both"/>
        <w:rPr>
          <w:b/>
          <w:bCs/>
          <w:sz w:val="26"/>
          <w:szCs w:val="26"/>
        </w:rPr>
      </w:pPr>
      <w:r w:rsidRPr="00A37457">
        <w:rPr>
          <w:b/>
          <w:bCs/>
          <w:sz w:val="26"/>
          <w:szCs w:val="26"/>
        </w:rPr>
        <w:t>В 2025 г. проведено 2</w:t>
      </w:r>
      <w:r w:rsidR="00D75B72" w:rsidRPr="00A37457">
        <w:rPr>
          <w:b/>
          <w:bCs/>
          <w:sz w:val="26"/>
          <w:szCs w:val="26"/>
        </w:rPr>
        <w:t xml:space="preserve"> плановых заседаний Антитеррористической комиссии.</w:t>
      </w:r>
    </w:p>
    <w:p w14:paraId="42BB6B23" w14:textId="77777777" w:rsidR="004424C2" w:rsidRPr="00A37457" w:rsidRDefault="00D75B72">
      <w:pPr>
        <w:pStyle w:val="aff"/>
        <w:ind w:firstLine="540"/>
        <w:jc w:val="both"/>
        <w:rPr>
          <w:sz w:val="26"/>
          <w:szCs w:val="26"/>
          <w:lang w:eastAsia="ru-RU"/>
        </w:rPr>
      </w:pPr>
      <w:r w:rsidRPr="00A37457">
        <w:rPr>
          <w:sz w:val="26"/>
          <w:szCs w:val="26"/>
          <w:lang w:eastAsia="ru-RU"/>
        </w:rPr>
        <w:t>В рамках взаимодействия с УФМС России по Псковской области в г. Пскове осуществляется передача информации о нарушениях в данной сфере от Глав сельских поселений. Также осуществляется взаимодействие с ОМВД России по Псковскому району.</w:t>
      </w:r>
    </w:p>
    <w:p w14:paraId="2B0A06FE" w14:textId="77777777" w:rsidR="004424C2" w:rsidRPr="00A37457" w:rsidRDefault="00D75B72">
      <w:pPr>
        <w:pStyle w:val="aff"/>
        <w:ind w:firstLine="540"/>
        <w:jc w:val="both"/>
        <w:rPr>
          <w:sz w:val="26"/>
          <w:szCs w:val="26"/>
          <w:lang w:eastAsia="ru-RU"/>
        </w:rPr>
      </w:pPr>
      <w:r w:rsidRPr="00A37457">
        <w:rPr>
          <w:sz w:val="26"/>
          <w:szCs w:val="26"/>
          <w:lang w:eastAsia="ru-RU"/>
        </w:rPr>
        <w:t>На базе школ Псковского района проводились беседы с учениками и родителями воспитательного характера, направленные на предупреждение экстремистской деятельности.</w:t>
      </w:r>
    </w:p>
    <w:p w14:paraId="3ABAF99E" w14:textId="77777777" w:rsidR="004424C2" w:rsidRPr="00A37457" w:rsidRDefault="00D75B72">
      <w:pPr>
        <w:pStyle w:val="aff"/>
        <w:ind w:firstLine="540"/>
        <w:jc w:val="both"/>
        <w:rPr>
          <w:sz w:val="26"/>
          <w:szCs w:val="26"/>
          <w:lang w:eastAsia="ru-RU"/>
        </w:rPr>
      </w:pPr>
      <w:r w:rsidRPr="00A37457">
        <w:rPr>
          <w:sz w:val="26"/>
          <w:szCs w:val="26"/>
          <w:lang w:eastAsia="ru-RU"/>
        </w:rPr>
        <w:t>В рамках взаимодействия Администрации в сфере противодействия нелегальной миграции с УФМС России по Псковской области в г. Пскове осуществляется передача информации о нарушениях в данной сфере от Глав сельских поселений. За отчетный период случаев нелегальной миграции выявлено не было. С целью выявления и пресечения фактов разжигания межрелигиозной и межнациональной вражды, Администрацией Псковского района совместно с сотрудниками ОМВД России по Псковскому району на регулярной основе проводятся рабочие встречи с представителями национальных диаспор, в ходе которых обсуждаются вопросы, связанные с проведением религиозных праздников на территории района, а также другие бытовые вопросы, связанные с проживанием граждан вышеуказанной категории.</w:t>
      </w:r>
    </w:p>
    <w:p w14:paraId="3206F6D8" w14:textId="77777777" w:rsidR="004424C2" w:rsidRPr="00A37457" w:rsidRDefault="004424C2">
      <w:pPr>
        <w:suppressAutoHyphens w:val="0"/>
        <w:autoSpaceDE w:val="0"/>
        <w:autoSpaceDN w:val="0"/>
        <w:adjustRightInd w:val="0"/>
        <w:jc w:val="both"/>
        <w:rPr>
          <w:b/>
          <w:sz w:val="26"/>
          <w:szCs w:val="26"/>
          <w:lang w:eastAsia="ru-RU"/>
        </w:rPr>
      </w:pPr>
    </w:p>
    <w:p w14:paraId="50388B25" w14:textId="77777777" w:rsidR="004424C2" w:rsidRDefault="00D75B72">
      <w:pPr>
        <w:suppressAutoHyphens w:val="0"/>
        <w:autoSpaceDE w:val="0"/>
        <w:autoSpaceDN w:val="0"/>
        <w:adjustRightInd w:val="0"/>
        <w:ind w:firstLine="567"/>
        <w:jc w:val="both"/>
        <w:rPr>
          <w:b/>
          <w:sz w:val="26"/>
          <w:szCs w:val="26"/>
          <w:lang w:eastAsia="ru-RU"/>
        </w:rPr>
      </w:pPr>
      <w:r>
        <w:rPr>
          <w:b/>
          <w:sz w:val="26"/>
          <w:szCs w:val="26"/>
          <w:lang w:eastAsia="ru-RU"/>
        </w:rPr>
        <w:t>13. Образование.</w:t>
      </w:r>
    </w:p>
    <w:p w14:paraId="243ED9A5" w14:textId="77777777" w:rsidR="004424C2" w:rsidRDefault="00D75B72">
      <w:pPr>
        <w:ind w:firstLine="567"/>
        <w:jc w:val="both"/>
        <w:rPr>
          <w:sz w:val="26"/>
          <w:szCs w:val="26"/>
        </w:rPr>
      </w:pPr>
      <w:r>
        <w:rPr>
          <w:sz w:val="26"/>
          <w:szCs w:val="26"/>
        </w:rPr>
        <w:t>Основные приоритеты и задачи деятельности муниципальной системы образования в 2024-2025 учебном году были направлены на повышение доступности образования, повышение эффективности реализации молодежной политики, формирование потребности в занятиях физической культурой и спортом у различных категорий населения, пропаганду здорового образа жизни.</w:t>
      </w:r>
    </w:p>
    <w:p w14:paraId="1A304232" w14:textId="77777777" w:rsidR="004424C2" w:rsidRDefault="00D75B72">
      <w:pPr>
        <w:suppressAutoHyphens w:val="0"/>
        <w:ind w:firstLine="567"/>
        <w:jc w:val="both"/>
        <w:rPr>
          <w:rFonts w:eastAsia="Calibri"/>
          <w:sz w:val="26"/>
          <w:szCs w:val="26"/>
          <w:lang w:eastAsia="en-US"/>
        </w:rPr>
      </w:pPr>
      <w:r>
        <w:rPr>
          <w:rFonts w:eastAsia="Calibri"/>
          <w:sz w:val="26"/>
          <w:szCs w:val="26"/>
          <w:lang w:eastAsia="en-US"/>
        </w:rPr>
        <w:t>В 2025 году деятельность управления образования Администрации Псковского района, муниципальных образовательных учреждений была направлена на решение задач в рамках реализации муниципальной программы «</w:t>
      </w:r>
      <w:r>
        <w:rPr>
          <w:rFonts w:eastAsia="Calibri"/>
          <w:bCs/>
          <w:sz w:val="26"/>
          <w:szCs w:val="26"/>
          <w:lang w:eastAsia="en-US"/>
        </w:rPr>
        <w:t>Развитие образования, молодежной политики и физической культуры и спорта в Псковском районе»</w:t>
      </w:r>
      <w:r>
        <w:rPr>
          <w:rFonts w:eastAsia="Calibri"/>
          <w:sz w:val="26"/>
          <w:szCs w:val="26"/>
          <w:lang w:eastAsia="en-US"/>
        </w:rPr>
        <w:t>.</w:t>
      </w:r>
    </w:p>
    <w:p w14:paraId="486834EE" w14:textId="77777777" w:rsidR="004424C2" w:rsidRDefault="00D75B72">
      <w:pPr>
        <w:suppressAutoHyphens w:val="0"/>
        <w:ind w:firstLine="567"/>
        <w:jc w:val="both"/>
        <w:rPr>
          <w:rFonts w:eastAsia="Calibri"/>
          <w:sz w:val="26"/>
          <w:szCs w:val="26"/>
          <w:lang w:eastAsia="en-US"/>
        </w:rPr>
      </w:pPr>
      <w:r>
        <w:rPr>
          <w:rFonts w:eastAsia="Calibri"/>
          <w:sz w:val="26"/>
          <w:szCs w:val="26"/>
          <w:lang w:eastAsia="en-US"/>
        </w:rPr>
        <w:t xml:space="preserve">В муниципальной системе образования функционируют </w:t>
      </w:r>
      <w:r>
        <w:rPr>
          <w:rFonts w:eastAsia="Calibri"/>
          <w:sz w:val="26"/>
          <w:szCs w:val="26"/>
          <w:lang w:eastAsia="en-US"/>
        </w:rPr>
        <w:br/>
        <w:t xml:space="preserve">10 общеобразовательных учреждений (три основные школы, 9 средних школ, </w:t>
      </w:r>
      <w:r>
        <w:rPr>
          <w:rFonts w:eastAsia="Calibri"/>
          <w:sz w:val="26"/>
          <w:szCs w:val="26"/>
          <w:lang w:eastAsia="en-US"/>
        </w:rPr>
        <w:br/>
        <w:t xml:space="preserve">1 гимназия, 14 детских садов, 1 учреждение дополнительного образования). Общий контингент обучающихся и воспитанников муниципальных образовательных учреждений составляет 4 707 человек, из них: 1611 детей являются воспитанниками образовательных учреждений, реализующих программу дошкольного образования; </w:t>
      </w:r>
      <w:r>
        <w:rPr>
          <w:rFonts w:eastAsia="Calibri"/>
          <w:sz w:val="26"/>
          <w:szCs w:val="26"/>
          <w:lang w:eastAsia="en-US"/>
        </w:rPr>
        <w:lastRenderedPageBreak/>
        <w:t>3096 обучаются в общеобразовательных учреждениях. Дополнительным образованием охвачено 1688 воспитанника в возрасте от 5 до 18 лет.</w:t>
      </w:r>
    </w:p>
    <w:p w14:paraId="60C37436" w14:textId="77777777" w:rsidR="004424C2" w:rsidRDefault="004424C2">
      <w:pPr>
        <w:widowControl w:val="0"/>
        <w:tabs>
          <w:tab w:val="left" w:pos="1134"/>
        </w:tabs>
        <w:suppressAutoHyphens w:val="0"/>
        <w:ind w:firstLine="567"/>
        <w:rPr>
          <w:rFonts w:eastAsia="Calibri"/>
          <w:b/>
          <w:sz w:val="26"/>
          <w:szCs w:val="26"/>
          <w:lang w:eastAsia="en-US"/>
        </w:rPr>
      </w:pPr>
    </w:p>
    <w:p w14:paraId="454E2F15" w14:textId="77777777" w:rsidR="004424C2" w:rsidRDefault="00D75B72">
      <w:pPr>
        <w:widowControl w:val="0"/>
        <w:tabs>
          <w:tab w:val="left" w:pos="1134"/>
        </w:tabs>
        <w:suppressAutoHyphens w:val="0"/>
        <w:ind w:firstLine="567"/>
        <w:rPr>
          <w:rFonts w:eastAsia="Calibri"/>
          <w:b/>
          <w:sz w:val="26"/>
          <w:szCs w:val="26"/>
          <w:lang w:eastAsia="en-US"/>
        </w:rPr>
      </w:pPr>
      <w:r>
        <w:rPr>
          <w:rFonts w:eastAsia="Calibri"/>
          <w:b/>
          <w:sz w:val="26"/>
          <w:szCs w:val="26"/>
          <w:lang w:eastAsia="en-US"/>
        </w:rPr>
        <w:t>Сведения о развитии дошкольного образования</w:t>
      </w:r>
    </w:p>
    <w:p w14:paraId="63710EF2" w14:textId="77777777" w:rsidR="004424C2" w:rsidRDefault="00D75B72">
      <w:pPr>
        <w:suppressAutoHyphens w:val="0"/>
        <w:ind w:firstLine="567"/>
        <w:jc w:val="both"/>
        <w:rPr>
          <w:rFonts w:eastAsia="Calibri"/>
          <w:sz w:val="26"/>
          <w:szCs w:val="26"/>
          <w:lang w:eastAsia="en-US"/>
        </w:rPr>
      </w:pPr>
      <w:r>
        <w:rPr>
          <w:rFonts w:eastAsia="Calibri"/>
          <w:sz w:val="26"/>
          <w:szCs w:val="26"/>
          <w:lang w:eastAsia="en-US"/>
        </w:rPr>
        <w:t>Основными приоритетами дошкольного образования являются обеспечение государственных гарантий доступного и качественного образования, соответствующего потребностям современного общества.</w:t>
      </w:r>
    </w:p>
    <w:p w14:paraId="03573D59" w14:textId="77777777" w:rsidR="004424C2" w:rsidRDefault="00D75B72">
      <w:pPr>
        <w:ind w:firstLine="567"/>
        <w:jc w:val="both"/>
        <w:rPr>
          <w:sz w:val="26"/>
          <w:szCs w:val="26"/>
        </w:rPr>
      </w:pPr>
      <w:r>
        <w:rPr>
          <w:sz w:val="26"/>
          <w:szCs w:val="26"/>
        </w:rPr>
        <w:t>На территории Псковского района функционируют 14 дошкольных образовательных учреждений, которые посещают 1576 детей на базе двух школ (Москвинская и Остенская) функционируют 2 группы кратковременного пребывания, которые посещают 35 детей.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2"/>
        <w:gridCol w:w="3118"/>
        <w:gridCol w:w="3030"/>
      </w:tblGrid>
      <w:tr w:rsidR="004424C2" w14:paraId="3163E57F" w14:textId="77777777">
        <w:trPr>
          <w:jc w:val="center"/>
        </w:trPr>
        <w:tc>
          <w:tcPr>
            <w:tcW w:w="3232" w:type="dxa"/>
            <w:vAlign w:val="center"/>
          </w:tcPr>
          <w:p w14:paraId="44D9343B" w14:textId="77777777" w:rsidR="004424C2" w:rsidRDefault="00D75B72">
            <w:pPr>
              <w:jc w:val="center"/>
              <w:rPr>
                <w:sz w:val="26"/>
                <w:szCs w:val="26"/>
              </w:rPr>
            </w:pPr>
            <w:r>
              <w:rPr>
                <w:sz w:val="26"/>
                <w:szCs w:val="26"/>
              </w:rPr>
              <w:t>Количество воспитанников 2023 год</w:t>
            </w:r>
          </w:p>
        </w:tc>
        <w:tc>
          <w:tcPr>
            <w:tcW w:w="3118" w:type="dxa"/>
            <w:vAlign w:val="center"/>
          </w:tcPr>
          <w:p w14:paraId="5BB59E6A" w14:textId="77777777" w:rsidR="004424C2" w:rsidRDefault="00D75B72">
            <w:pPr>
              <w:jc w:val="center"/>
              <w:rPr>
                <w:sz w:val="26"/>
                <w:szCs w:val="26"/>
              </w:rPr>
            </w:pPr>
            <w:r>
              <w:rPr>
                <w:sz w:val="26"/>
                <w:szCs w:val="26"/>
              </w:rPr>
              <w:t>Количество воспитанников 2024 год</w:t>
            </w:r>
          </w:p>
        </w:tc>
        <w:tc>
          <w:tcPr>
            <w:tcW w:w="3030" w:type="dxa"/>
          </w:tcPr>
          <w:p w14:paraId="618B2052" w14:textId="77777777" w:rsidR="004424C2" w:rsidRDefault="00D75B72">
            <w:pPr>
              <w:jc w:val="center"/>
              <w:rPr>
                <w:sz w:val="26"/>
                <w:szCs w:val="26"/>
              </w:rPr>
            </w:pPr>
            <w:r>
              <w:rPr>
                <w:sz w:val="26"/>
                <w:szCs w:val="26"/>
              </w:rPr>
              <w:t>Количество воспитанников 2025 год</w:t>
            </w:r>
          </w:p>
        </w:tc>
      </w:tr>
      <w:tr w:rsidR="004424C2" w14:paraId="27190EED" w14:textId="77777777">
        <w:trPr>
          <w:jc w:val="center"/>
        </w:trPr>
        <w:tc>
          <w:tcPr>
            <w:tcW w:w="3232" w:type="dxa"/>
            <w:vAlign w:val="center"/>
          </w:tcPr>
          <w:p w14:paraId="60680EB4" w14:textId="77777777" w:rsidR="004424C2" w:rsidRDefault="00D75B72">
            <w:pPr>
              <w:jc w:val="center"/>
              <w:rPr>
                <w:sz w:val="26"/>
                <w:szCs w:val="26"/>
              </w:rPr>
            </w:pPr>
            <w:r>
              <w:rPr>
                <w:sz w:val="26"/>
                <w:szCs w:val="26"/>
              </w:rPr>
              <w:t>1641</w:t>
            </w:r>
          </w:p>
        </w:tc>
        <w:tc>
          <w:tcPr>
            <w:tcW w:w="3118" w:type="dxa"/>
            <w:vAlign w:val="center"/>
          </w:tcPr>
          <w:p w14:paraId="1308F9DE" w14:textId="77777777" w:rsidR="004424C2" w:rsidRDefault="00D75B72">
            <w:pPr>
              <w:jc w:val="center"/>
              <w:rPr>
                <w:sz w:val="26"/>
                <w:szCs w:val="26"/>
              </w:rPr>
            </w:pPr>
            <w:r>
              <w:rPr>
                <w:sz w:val="26"/>
                <w:szCs w:val="26"/>
              </w:rPr>
              <w:t>1623</w:t>
            </w:r>
          </w:p>
        </w:tc>
        <w:tc>
          <w:tcPr>
            <w:tcW w:w="3030" w:type="dxa"/>
          </w:tcPr>
          <w:p w14:paraId="5A667165" w14:textId="77777777" w:rsidR="004424C2" w:rsidRDefault="00D75B72">
            <w:pPr>
              <w:jc w:val="center"/>
              <w:rPr>
                <w:sz w:val="26"/>
                <w:szCs w:val="26"/>
              </w:rPr>
            </w:pPr>
            <w:r>
              <w:rPr>
                <w:sz w:val="26"/>
                <w:szCs w:val="26"/>
              </w:rPr>
              <w:t>1611</w:t>
            </w:r>
          </w:p>
        </w:tc>
      </w:tr>
    </w:tbl>
    <w:p w14:paraId="075E6EC5" w14:textId="77777777" w:rsidR="004424C2" w:rsidRDefault="00D75B72">
      <w:pPr>
        <w:shd w:val="clear" w:color="auto" w:fill="FFFFFF"/>
        <w:ind w:firstLine="567"/>
        <w:jc w:val="both"/>
        <w:rPr>
          <w:sz w:val="26"/>
          <w:szCs w:val="26"/>
        </w:rPr>
      </w:pPr>
      <w:r>
        <w:rPr>
          <w:sz w:val="26"/>
          <w:szCs w:val="26"/>
        </w:rPr>
        <w:t>В 2025 году доступность дошкольного образования для детей в возрасте от 3 до 7 лет, проживающих на территории Псковского района, составила 100%, в возрасте от 1,5 до 3 лет 99%.</w:t>
      </w:r>
    </w:p>
    <w:p w14:paraId="4CCC38C8" w14:textId="77777777" w:rsidR="004424C2" w:rsidRDefault="00D75B72">
      <w:pPr>
        <w:autoSpaceDE w:val="0"/>
        <w:autoSpaceDN w:val="0"/>
        <w:adjustRightInd w:val="0"/>
        <w:ind w:firstLine="567"/>
        <w:jc w:val="both"/>
        <w:rPr>
          <w:rFonts w:eastAsia="Courier New"/>
          <w:sz w:val="26"/>
          <w:szCs w:val="26"/>
          <w:shd w:val="clear" w:color="auto" w:fill="FFFFFF"/>
          <w:lang w:eastAsia="ru-RU" w:bidi="ru-RU"/>
        </w:rPr>
      </w:pPr>
      <w:r>
        <w:rPr>
          <w:sz w:val="26"/>
          <w:szCs w:val="26"/>
        </w:rPr>
        <w:t xml:space="preserve">В 2025 году в детских садах района предоставлено 434 мест, </w:t>
      </w:r>
      <w:r>
        <w:rPr>
          <w:rFonts w:eastAsia="Courier New"/>
          <w:sz w:val="26"/>
          <w:szCs w:val="26"/>
          <w:shd w:val="clear" w:color="auto" w:fill="FFFFFF"/>
          <w:lang w:eastAsia="ru-RU" w:bidi="ru-RU"/>
        </w:rPr>
        <w:t>из них в возрасте от 1,5 до 3 лет 228 мест.</w:t>
      </w:r>
    </w:p>
    <w:tbl>
      <w:tblPr>
        <w:tblpPr w:leftFromText="180" w:rightFromText="180" w:vertAnchor="text" w:horzAnchor="margin" w:tblpX="108" w:tblpY="6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966"/>
        <w:gridCol w:w="1966"/>
        <w:gridCol w:w="1880"/>
        <w:gridCol w:w="1985"/>
      </w:tblGrid>
      <w:tr w:rsidR="004424C2" w14:paraId="473D2466" w14:textId="77777777">
        <w:tc>
          <w:tcPr>
            <w:tcW w:w="1701" w:type="dxa"/>
            <w:vAlign w:val="center"/>
          </w:tcPr>
          <w:p w14:paraId="51AB39DB" w14:textId="77777777" w:rsidR="004424C2" w:rsidRDefault="00D75B72">
            <w:pPr>
              <w:jc w:val="center"/>
              <w:rPr>
                <w:rFonts w:eastAsia="Courier New"/>
                <w:sz w:val="26"/>
                <w:szCs w:val="26"/>
                <w:shd w:val="clear" w:color="auto" w:fill="FFFFFF"/>
                <w:lang w:eastAsia="ru-RU" w:bidi="ru-RU"/>
              </w:rPr>
            </w:pPr>
            <w:r>
              <w:rPr>
                <w:rFonts w:eastAsia="Courier New"/>
                <w:sz w:val="26"/>
                <w:szCs w:val="26"/>
                <w:shd w:val="clear" w:color="auto" w:fill="FFFFFF"/>
                <w:lang w:eastAsia="ru-RU" w:bidi="ru-RU"/>
              </w:rPr>
              <w:t>Количество в очереди 2021 год</w:t>
            </w:r>
          </w:p>
        </w:tc>
        <w:tc>
          <w:tcPr>
            <w:tcW w:w="1966" w:type="dxa"/>
            <w:vAlign w:val="center"/>
          </w:tcPr>
          <w:p w14:paraId="30D7614C" w14:textId="77777777" w:rsidR="004424C2" w:rsidRDefault="00D75B72">
            <w:pPr>
              <w:jc w:val="center"/>
              <w:rPr>
                <w:rFonts w:eastAsia="Courier New"/>
                <w:sz w:val="26"/>
                <w:szCs w:val="26"/>
                <w:shd w:val="clear" w:color="auto" w:fill="FFFFFF"/>
                <w:lang w:eastAsia="ru-RU" w:bidi="ru-RU"/>
              </w:rPr>
            </w:pPr>
            <w:r>
              <w:rPr>
                <w:rFonts w:eastAsia="Courier New"/>
                <w:sz w:val="26"/>
                <w:szCs w:val="26"/>
                <w:shd w:val="clear" w:color="auto" w:fill="FFFFFF"/>
                <w:lang w:eastAsia="ru-RU" w:bidi="ru-RU"/>
              </w:rPr>
              <w:t>Количество в очереди 2022 год</w:t>
            </w:r>
          </w:p>
        </w:tc>
        <w:tc>
          <w:tcPr>
            <w:tcW w:w="1966" w:type="dxa"/>
            <w:vAlign w:val="center"/>
          </w:tcPr>
          <w:p w14:paraId="51BC792D" w14:textId="77777777" w:rsidR="004424C2" w:rsidRDefault="00D75B72">
            <w:pPr>
              <w:jc w:val="center"/>
              <w:rPr>
                <w:rFonts w:eastAsia="Courier New"/>
                <w:sz w:val="26"/>
                <w:szCs w:val="26"/>
                <w:shd w:val="clear" w:color="auto" w:fill="FFFFFF"/>
                <w:lang w:eastAsia="ru-RU" w:bidi="ru-RU"/>
              </w:rPr>
            </w:pPr>
            <w:r>
              <w:rPr>
                <w:rFonts w:eastAsia="Courier New"/>
                <w:sz w:val="26"/>
                <w:szCs w:val="26"/>
                <w:shd w:val="clear" w:color="auto" w:fill="FFFFFF"/>
                <w:lang w:eastAsia="ru-RU" w:bidi="ru-RU"/>
              </w:rPr>
              <w:t>Количество в очереди 2023 год</w:t>
            </w:r>
          </w:p>
        </w:tc>
        <w:tc>
          <w:tcPr>
            <w:tcW w:w="1880" w:type="dxa"/>
            <w:vAlign w:val="center"/>
          </w:tcPr>
          <w:p w14:paraId="468181A6" w14:textId="77777777" w:rsidR="004424C2" w:rsidRDefault="00D75B72">
            <w:pPr>
              <w:jc w:val="center"/>
              <w:rPr>
                <w:rFonts w:eastAsia="Courier New"/>
                <w:sz w:val="26"/>
                <w:szCs w:val="26"/>
                <w:shd w:val="clear" w:color="auto" w:fill="FFFFFF"/>
                <w:lang w:eastAsia="ru-RU" w:bidi="ru-RU"/>
              </w:rPr>
            </w:pPr>
            <w:r>
              <w:rPr>
                <w:rFonts w:eastAsia="Courier New"/>
                <w:sz w:val="26"/>
                <w:szCs w:val="26"/>
                <w:shd w:val="clear" w:color="auto" w:fill="FFFFFF"/>
                <w:lang w:eastAsia="ru-RU" w:bidi="ru-RU"/>
              </w:rPr>
              <w:t>Количество в очереди 2024 год</w:t>
            </w:r>
          </w:p>
        </w:tc>
        <w:tc>
          <w:tcPr>
            <w:tcW w:w="1985" w:type="dxa"/>
          </w:tcPr>
          <w:p w14:paraId="71579006" w14:textId="77777777" w:rsidR="004424C2" w:rsidRDefault="00D75B72">
            <w:pPr>
              <w:jc w:val="center"/>
              <w:rPr>
                <w:rFonts w:eastAsia="Courier New"/>
                <w:sz w:val="26"/>
                <w:szCs w:val="26"/>
                <w:shd w:val="clear" w:color="auto" w:fill="FFFFFF"/>
                <w:lang w:eastAsia="ru-RU" w:bidi="ru-RU"/>
              </w:rPr>
            </w:pPr>
            <w:r>
              <w:rPr>
                <w:rFonts w:eastAsia="Courier New"/>
                <w:sz w:val="26"/>
                <w:szCs w:val="26"/>
                <w:shd w:val="clear" w:color="auto" w:fill="FFFFFF"/>
                <w:lang w:eastAsia="ru-RU" w:bidi="ru-RU"/>
              </w:rPr>
              <w:t>Количество в очереди 2025 год</w:t>
            </w:r>
          </w:p>
        </w:tc>
      </w:tr>
      <w:tr w:rsidR="004424C2" w14:paraId="1AD915A8" w14:textId="77777777">
        <w:tc>
          <w:tcPr>
            <w:tcW w:w="1701" w:type="dxa"/>
            <w:vAlign w:val="center"/>
          </w:tcPr>
          <w:p w14:paraId="0FAA3E64" w14:textId="77777777" w:rsidR="004424C2" w:rsidRDefault="00D75B72">
            <w:pPr>
              <w:jc w:val="center"/>
              <w:rPr>
                <w:rFonts w:eastAsia="Courier New"/>
                <w:sz w:val="26"/>
                <w:szCs w:val="26"/>
                <w:shd w:val="clear" w:color="auto" w:fill="FFFFFF"/>
                <w:lang w:eastAsia="ru-RU" w:bidi="ru-RU"/>
              </w:rPr>
            </w:pPr>
            <w:r>
              <w:rPr>
                <w:rFonts w:eastAsia="Courier New"/>
                <w:sz w:val="26"/>
                <w:szCs w:val="26"/>
                <w:shd w:val="clear" w:color="auto" w:fill="FFFFFF"/>
                <w:lang w:eastAsia="ru-RU" w:bidi="ru-RU"/>
              </w:rPr>
              <w:t>603</w:t>
            </w:r>
          </w:p>
        </w:tc>
        <w:tc>
          <w:tcPr>
            <w:tcW w:w="1966" w:type="dxa"/>
            <w:vAlign w:val="center"/>
          </w:tcPr>
          <w:p w14:paraId="112833EF" w14:textId="77777777" w:rsidR="004424C2" w:rsidRDefault="00D75B72">
            <w:pPr>
              <w:jc w:val="center"/>
              <w:rPr>
                <w:rFonts w:eastAsia="Courier New"/>
                <w:sz w:val="26"/>
                <w:szCs w:val="26"/>
                <w:shd w:val="clear" w:color="auto" w:fill="FFFFFF"/>
                <w:lang w:eastAsia="ru-RU" w:bidi="ru-RU"/>
              </w:rPr>
            </w:pPr>
            <w:r>
              <w:rPr>
                <w:rFonts w:eastAsia="Courier New"/>
                <w:sz w:val="26"/>
                <w:szCs w:val="26"/>
                <w:shd w:val="clear" w:color="auto" w:fill="FFFFFF"/>
                <w:lang w:eastAsia="ru-RU" w:bidi="ru-RU"/>
              </w:rPr>
              <w:t>730</w:t>
            </w:r>
          </w:p>
        </w:tc>
        <w:tc>
          <w:tcPr>
            <w:tcW w:w="1966" w:type="dxa"/>
            <w:vAlign w:val="center"/>
          </w:tcPr>
          <w:p w14:paraId="4E5D14BE" w14:textId="77777777" w:rsidR="004424C2" w:rsidRDefault="00D75B72">
            <w:pPr>
              <w:jc w:val="center"/>
              <w:rPr>
                <w:rFonts w:eastAsia="Courier New"/>
                <w:sz w:val="26"/>
                <w:szCs w:val="26"/>
                <w:shd w:val="clear" w:color="auto" w:fill="FFFFFF"/>
                <w:lang w:eastAsia="ru-RU" w:bidi="ru-RU"/>
              </w:rPr>
            </w:pPr>
            <w:r>
              <w:rPr>
                <w:rFonts w:eastAsia="Courier New"/>
                <w:sz w:val="26"/>
                <w:szCs w:val="26"/>
                <w:shd w:val="clear" w:color="auto" w:fill="FFFFFF"/>
                <w:lang w:eastAsia="ru-RU" w:bidi="ru-RU"/>
              </w:rPr>
              <w:t>631</w:t>
            </w:r>
          </w:p>
        </w:tc>
        <w:tc>
          <w:tcPr>
            <w:tcW w:w="1880" w:type="dxa"/>
            <w:vAlign w:val="center"/>
          </w:tcPr>
          <w:p w14:paraId="63F18A59" w14:textId="77777777" w:rsidR="004424C2" w:rsidRDefault="00D75B72">
            <w:pPr>
              <w:jc w:val="center"/>
              <w:rPr>
                <w:rFonts w:eastAsia="Courier New"/>
                <w:sz w:val="26"/>
                <w:szCs w:val="26"/>
                <w:shd w:val="clear" w:color="auto" w:fill="FFFFFF"/>
                <w:lang w:eastAsia="ru-RU" w:bidi="ru-RU"/>
              </w:rPr>
            </w:pPr>
            <w:r>
              <w:rPr>
                <w:rFonts w:eastAsia="Courier New"/>
                <w:sz w:val="26"/>
                <w:szCs w:val="26"/>
                <w:shd w:val="clear" w:color="auto" w:fill="FFFFFF"/>
                <w:lang w:eastAsia="ru-RU" w:bidi="ru-RU"/>
              </w:rPr>
              <w:t>458</w:t>
            </w:r>
          </w:p>
        </w:tc>
        <w:tc>
          <w:tcPr>
            <w:tcW w:w="1985" w:type="dxa"/>
          </w:tcPr>
          <w:p w14:paraId="4455638E" w14:textId="77777777" w:rsidR="004424C2" w:rsidRDefault="00D75B72">
            <w:pPr>
              <w:jc w:val="center"/>
              <w:rPr>
                <w:rFonts w:eastAsia="Courier New"/>
                <w:sz w:val="26"/>
                <w:szCs w:val="26"/>
                <w:shd w:val="clear" w:color="auto" w:fill="FFFFFF"/>
                <w:lang w:eastAsia="ru-RU" w:bidi="ru-RU"/>
              </w:rPr>
            </w:pPr>
            <w:r>
              <w:rPr>
                <w:rFonts w:eastAsia="Courier New"/>
                <w:sz w:val="26"/>
                <w:szCs w:val="26"/>
                <w:shd w:val="clear" w:color="auto" w:fill="FFFFFF"/>
                <w:lang w:eastAsia="ru-RU" w:bidi="ru-RU"/>
              </w:rPr>
              <w:t>559</w:t>
            </w:r>
          </w:p>
        </w:tc>
      </w:tr>
    </w:tbl>
    <w:p w14:paraId="1520840F" w14:textId="77777777" w:rsidR="004424C2" w:rsidRDefault="00D75B72">
      <w:pPr>
        <w:widowControl w:val="0"/>
        <w:suppressAutoHyphens w:val="0"/>
        <w:ind w:firstLine="567"/>
        <w:jc w:val="both"/>
        <w:rPr>
          <w:rFonts w:eastAsia="Calibri"/>
          <w:sz w:val="26"/>
          <w:szCs w:val="26"/>
          <w:lang w:eastAsia="en-US"/>
        </w:rPr>
      </w:pPr>
      <w:r>
        <w:rPr>
          <w:rFonts w:eastAsia="Calibri"/>
          <w:sz w:val="26"/>
          <w:szCs w:val="26"/>
          <w:lang w:eastAsia="en-US"/>
        </w:rPr>
        <w:t>Численность детей, охваченных услугами дошкольного образования, составляет 1611 детей (ППГ 1623), что на 11 человек меньше относительно 2024 года.</w:t>
      </w:r>
    </w:p>
    <w:p w14:paraId="1B76E581" w14:textId="77777777" w:rsidR="004424C2" w:rsidRDefault="004424C2">
      <w:pPr>
        <w:suppressAutoHyphens w:val="0"/>
        <w:jc w:val="both"/>
        <w:rPr>
          <w:rFonts w:eastAsia="Courier New"/>
          <w:sz w:val="26"/>
          <w:szCs w:val="26"/>
          <w:shd w:val="clear" w:color="auto" w:fill="FFFFFF"/>
          <w:lang w:eastAsia="ru-RU" w:bidi="ru-RU"/>
        </w:rPr>
      </w:pPr>
    </w:p>
    <w:p w14:paraId="3B4F463A" w14:textId="77777777" w:rsidR="004424C2" w:rsidRDefault="00D75B72">
      <w:pPr>
        <w:suppressAutoHyphens w:val="0"/>
        <w:autoSpaceDE w:val="0"/>
        <w:autoSpaceDN w:val="0"/>
        <w:adjustRightInd w:val="0"/>
        <w:ind w:firstLine="567"/>
        <w:jc w:val="both"/>
        <w:rPr>
          <w:rFonts w:eastAsia="Calibri"/>
          <w:b/>
          <w:sz w:val="26"/>
          <w:szCs w:val="26"/>
          <w:lang w:eastAsia="en-US"/>
        </w:rPr>
      </w:pPr>
      <w:r>
        <w:rPr>
          <w:rFonts w:eastAsia="Calibri"/>
          <w:b/>
          <w:sz w:val="26"/>
          <w:szCs w:val="26"/>
          <w:lang w:eastAsia="en-US"/>
        </w:rPr>
        <w:t>Сведения о развитии общего образования</w:t>
      </w:r>
    </w:p>
    <w:p w14:paraId="6B45FA08" w14:textId="77777777" w:rsidR="004424C2" w:rsidRDefault="00D75B72">
      <w:pPr>
        <w:ind w:firstLine="567"/>
        <w:jc w:val="both"/>
        <w:rPr>
          <w:sz w:val="26"/>
          <w:szCs w:val="26"/>
        </w:rPr>
      </w:pPr>
      <w:r>
        <w:rPr>
          <w:rFonts w:eastAsia="Calibri"/>
          <w:sz w:val="26"/>
          <w:szCs w:val="26"/>
          <w:lang w:eastAsia="en-US"/>
        </w:rPr>
        <w:t>Общий объем бюджетных ассигнований муниципальной программы «</w:t>
      </w:r>
      <w:r>
        <w:rPr>
          <w:rFonts w:eastAsia="Calibri"/>
          <w:bCs/>
          <w:sz w:val="26"/>
          <w:szCs w:val="26"/>
          <w:lang w:eastAsia="en-US"/>
        </w:rPr>
        <w:t>Развитие образования, молодежной политики и физической культуры и спорта в Псковском районе»</w:t>
      </w:r>
      <w:r>
        <w:rPr>
          <w:rFonts w:eastAsia="Calibri"/>
          <w:sz w:val="26"/>
          <w:szCs w:val="26"/>
          <w:lang w:eastAsia="en-US"/>
        </w:rPr>
        <w:t xml:space="preserve"> в 2025 году составил 757 578,5 тыс. руб., </w:t>
      </w:r>
      <w:r>
        <w:rPr>
          <w:sz w:val="26"/>
          <w:szCs w:val="26"/>
        </w:rPr>
        <w:t>что составляет 99,96 % от запланированного объема финансирования. Фактов нецелевого использования денежных средств, выделенных на реализацию муниципальных программ, не имелось.</w:t>
      </w:r>
    </w:p>
    <w:p w14:paraId="7695F260" w14:textId="77777777" w:rsidR="004424C2" w:rsidRDefault="00D75B72">
      <w:pPr>
        <w:ind w:firstLine="567"/>
        <w:jc w:val="both"/>
        <w:rPr>
          <w:sz w:val="26"/>
          <w:szCs w:val="26"/>
        </w:rPr>
      </w:pPr>
      <w:r>
        <w:rPr>
          <w:sz w:val="26"/>
          <w:szCs w:val="26"/>
        </w:rPr>
        <w:t>В рамках Программы реализовывались следующие подпрограммы:</w:t>
      </w:r>
    </w:p>
    <w:p w14:paraId="7180353F" w14:textId="77777777" w:rsidR="004424C2" w:rsidRDefault="00D75B72">
      <w:pPr>
        <w:ind w:firstLine="567"/>
        <w:jc w:val="both"/>
        <w:rPr>
          <w:sz w:val="26"/>
          <w:szCs w:val="26"/>
        </w:rPr>
      </w:pPr>
      <w:r>
        <w:rPr>
          <w:b/>
          <w:sz w:val="26"/>
          <w:szCs w:val="26"/>
        </w:rPr>
        <w:t>подпрограмма 1</w:t>
      </w:r>
      <w:r>
        <w:rPr>
          <w:sz w:val="26"/>
          <w:szCs w:val="26"/>
        </w:rPr>
        <w:t xml:space="preserve"> «Развитие общего и дошкольного образования» - 628,1 млн. рублей.</w:t>
      </w:r>
    </w:p>
    <w:p w14:paraId="5E87B323" w14:textId="77777777" w:rsidR="004424C2" w:rsidRDefault="00D75B72">
      <w:pPr>
        <w:ind w:firstLine="567"/>
        <w:jc w:val="both"/>
        <w:rPr>
          <w:sz w:val="26"/>
          <w:szCs w:val="26"/>
        </w:rPr>
      </w:pPr>
      <w:r>
        <w:rPr>
          <w:b/>
          <w:sz w:val="26"/>
          <w:szCs w:val="26"/>
        </w:rPr>
        <w:t>подпрограмма 2</w:t>
      </w:r>
      <w:r>
        <w:rPr>
          <w:sz w:val="26"/>
          <w:szCs w:val="26"/>
        </w:rPr>
        <w:t xml:space="preserve"> «Содержание и безопасность образовательных учреждений» - 70,8 млн. рублей.</w:t>
      </w:r>
    </w:p>
    <w:p w14:paraId="16F02C4B" w14:textId="77777777" w:rsidR="004424C2" w:rsidRDefault="00D75B72">
      <w:pPr>
        <w:ind w:firstLine="567"/>
        <w:jc w:val="both"/>
        <w:rPr>
          <w:sz w:val="26"/>
          <w:szCs w:val="26"/>
        </w:rPr>
      </w:pPr>
      <w:r>
        <w:rPr>
          <w:b/>
          <w:sz w:val="26"/>
          <w:szCs w:val="26"/>
        </w:rPr>
        <w:t>подпрограмма 3</w:t>
      </w:r>
      <w:r>
        <w:rPr>
          <w:sz w:val="26"/>
          <w:szCs w:val="26"/>
        </w:rPr>
        <w:t xml:space="preserve"> «Профилактика безнадзорности и правонарушений среди несовершеннолетних» - 600,0 тыс. рублей, в том числе 148,9 тыс. рублей на трудоустройство несовершеннолетних.</w:t>
      </w:r>
    </w:p>
    <w:p w14:paraId="16E00646" w14:textId="77777777" w:rsidR="004424C2" w:rsidRDefault="00D75B72">
      <w:pPr>
        <w:ind w:firstLine="567"/>
        <w:jc w:val="both"/>
        <w:rPr>
          <w:sz w:val="26"/>
          <w:szCs w:val="26"/>
        </w:rPr>
      </w:pPr>
      <w:r>
        <w:rPr>
          <w:b/>
          <w:sz w:val="26"/>
          <w:szCs w:val="26"/>
        </w:rPr>
        <w:t>подпрограмма 4</w:t>
      </w:r>
      <w:r>
        <w:rPr>
          <w:sz w:val="26"/>
          <w:szCs w:val="26"/>
        </w:rPr>
        <w:t xml:space="preserve"> «Комплексные меры противодействия злоупотреблению наркотиков и их незаконному обороту – 200,0 тыс. рублей.</w:t>
      </w:r>
    </w:p>
    <w:p w14:paraId="2B5D7AC8" w14:textId="77777777" w:rsidR="004424C2" w:rsidRDefault="00D75B72">
      <w:pPr>
        <w:ind w:firstLine="567"/>
        <w:jc w:val="both"/>
        <w:rPr>
          <w:sz w:val="26"/>
          <w:szCs w:val="26"/>
        </w:rPr>
      </w:pPr>
      <w:r>
        <w:rPr>
          <w:b/>
          <w:sz w:val="26"/>
          <w:szCs w:val="26"/>
        </w:rPr>
        <w:t>подпрограмма 5</w:t>
      </w:r>
      <w:r>
        <w:rPr>
          <w:sz w:val="26"/>
          <w:szCs w:val="26"/>
        </w:rPr>
        <w:t xml:space="preserve"> «Развитие дополнительного образования» – 47,5 млн. рублей</w:t>
      </w:r>
    </w:p>
    <w:p w14:paraId="3C3C0BD8" w14:textId="77777777" w:rsidR="004424C2" w:rsidRDefault="00D75B72">
      <w:pPr>
        <w:ind w:firstLine="567"/>
        <w:jc w:val="both"/>
        <w:rPr>
          <w:sz w:val="26"/>
          <w:szCs w:val="26"/>
        </w:rPr>
      </w:pPr>
      <w:r>
        <w:rPr>
          <w:b/>
          <w:sz w:val="26"/>
          <w:szCs w:val="26"/>
        </w:rPr>
        <w:t>подпрограмма 6</w:t>
      </w:r>
      <w:r>
        <w:rPr>
          <w:sz w:val="26"/>
          <w:szCs w:val="26"/>
        </w:rPr>
        <w:t xml:space="preserve"> «Развитие физической культуры, спорта и молодежной политики» - 10,1 млн. рублей.</w:t>
      </w:r>
    </w:p>
    <w:p w14:paraId="669F385B" w14:textId="77777777" w:rsidR="004424C2" w:rsidRDefault="00D75B72">
      <w:pPr>
        <w:ind w:firstLine="567"/>
        <w:jc w:val="both"/>
        <w:rPr>
          <w:sz w:val="26"/>
          <w:szCs w:val="26"/>
        </w:rPr>
      </w:pPr>
      <w:r>
        <w:rPr>
          <w:sz w:val="26"/>
          <w:szCs w:val="26"/>
        </w:rPr>
        <w:lastRenderedPageBreak/>
        <w:t>Выполненные в ходе реализации Программы мероприятия позволили в полном объеме реализовать полномочия Администрации Псковского района по решению вопросов местного значения в области образования.</w:t>
      </w:r>
    </w:p>
    <w:p w14:paraId="0541E190" w14:textId="77777777" w:rsidR="004424C2" w:rsidRDefault="00D75B72">
      <w:pPr>
        <w:ind w:firstLine="567"/>
        <w:jc w:val="both"/>
        <w:rPr>
          <w:sz w:val="26"/>
          <w:szCs w:val="26"/>
        </w:rPr>
      </w:pPr>
      <w:r>
        <w:rPr>
          <w:sz w:val="26"/>
          <w:szCs w:val="26"/>
        </w:rPr>
        <w:t>Приоритетными направлениями являлись расходы на выполнения муниципального задания, в том числе на расходы на оплату труда, на оплату коммунальных услуг и содержание зданий, продуктов питания, услуги связи. В целях реализации Указа Президента РФ от 07.05.2012 года № 597 «О мероприятиях по реализации государственной социальной политики», заработная плата в районе выдержана полностью и выплачивается в соответствии с Планом мероприятий («дорожная карта»).</w:t>
      </w:r>
    </w:p>
    <w:p w14:paraId="4B77175F" w14:textId="77777777" w:rsidR="004424C2" w:rsidRDefault="00D75B72">
      <w:pPr>
        <w:ind w:firstLine="567"/>
        <w:jc w:val="both"/>
        <w:rPr>
          <w:sz w:val="26"/>
          <w:szCs w:val="26"/>
        </w:rPr>
      </w:pPr>
      <w:r>
        <w:rPr>
          <w:sz w:val="26"/>
          <w:szCs w:val="26"/>
        </w:rPr>
        <w:t>По состоянию на 31 декабря 2025 года средняя заработная плата педагогических работников образовательных организаций сопоставима со средней по экономике региона и составила:</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5"/>
        <w:gridCol w:w="1904"/>
        <w:gridCol w:w="2065"/>
      </w:tblGrid>
      <w:tr w:rsidR="004424C2" w14:paraId="797D211F" w14:textId="77777777">
        <w:tc>
          <w:tcPr>
            <w:tcW w:w="5495" w:type="dxa"/>
            <w:vAlign w:val="center"/>
          </w:tcPr>
          <w:p w14:paraId="32C86AFC" w14:textId="77777777" w:rsidR="004424C2" w:rsidRDefault="00D75B72">
            <w:pPr>
              <w:jc w:val="center"/>
              <w:rPr>
                <w:sz w:val="26"/>
                <w:szCs w:val="26"/>
              </w:rPr>
            </w:pPr>
            <w:r>
              <w:rPr>
                <w:sz w:val="26"/>
                <w:szCs w:val="26"/>
              </w:rPr>
              <w:t>Показатель</w:t>
            </w:r>
          </w:p>
        </w:tc>
        <w:tc>
          <w:tcPr>
            <w:tcW w:w="1904" w:type="dxa"/>
            <w:vAlign w:val="center"/>
          </w:tcPr>
          <w:p w14:paraId="4DBD065C" w14:textId="77777777" w:rsidR="004424C2" w:rsidRDefault="00D75B72">
            <w:pPr>
              <w:jc w:val="center"/>
              <w:rPr>
                <w:b/>
                <w:sz w:val="26"/>
                <w:szCs w:val="26"/>
              </w:rPr>
            </w:pPr>
            <w:r>
              <w:rPr>
                <w:b/>
                <w:sz w:val="26"/>
                <w:szCs w:val="26"/>
              </w:rPr>
              <w:t>2024 год (руб.)</w:t>
            </w:r>
          </w:p>
        </w:tc>
        <w:tc>
          <w:tcPr>
            <w:tcW w:w="2065" w:type="dxa"/>
            <w:vAlign w:val="center"/>
          </w:tcPr>
          <w:p w14:paraId="67A9D5D4" w14:textId="77777777" w:rsidR="004424C2" w:rsidRDefault="00D75B72">
            <w:pPr>
              <w:jc w:val="center"/>
              <w:rPr>
                <w:b/>
                <w:sz w:val="26"/>
                <w:szCs w:val="26"/>
              </w:rPr>
            </w:pPr>
            <w:r>
              <w:rPr>
                <w:b/>
                <w:sz w:val="26"/>
                <w:szCs w:val="26"/>
              </w:rPr>
              <w:t>2025 год (руб.)</w:t>
            </w:r>
          </w:p>
        </w:tc>
      </w:tr>
      <w:tr w:rsidR="004424C2" w14:paraId="66B4A941" w14:textId="77777777">
        <w:tc>
          <w:tcPr>
            <w:tcW w:w="5495" w:type="dxa"/>
            <w:vAlign w:val="center"/>
          </w:tcPr>
          <w:p w14:paraId="506C8CCF" w14:textId="77777777" w:rsidR="004424C2" w:rsidRDefault="00D75B72">
            <w:pPr>
              <w:jc w:val="center"/>
              <w:rPr>
                <w:sz w:val="26"/>
                <w:szCs w:val="26"/>
              </w:rPr>
            </w:pPr>
            <w:r>
              <w:rPr>
                <w:sz w:val="26"/>
                <w:szCs w:val="26"/>
              </w:rPr>
              <w:t>заработная плата педагогических работников общеобразовательных организаций</w:t>
            </w:r>
          </w:p>
        </w:tc>
        <w:tc>
          <w:tcPr>
            <w:tcW w:w="1904" w:type="dxa"/>
            <w:vAlign w:val="center"/>
          </w:tcPr>
          <w:p w14:paraId="6F62C66D" w14:textId="77777777" w:rsidR="004424C2" w:rsidRDefault="00D75B72">
            <w:pPr>
              <w:jc w:val="center"/>
              <w:rPr>
                <w:sz w:val="26"/>
                <w:szCs w:val="26"/>
              </w:rPr>
            </w:pPr>
            <w:r>
              <w:rPr>
                <w:sz w:val="26"/>
                <w:szCs w:val="26"/>
              </w:rPr>
              <w:t>46146,62</w:t>
            </w:r>
          </w:p>
        </w:tc>
        <w:tc>
          <w:tcPr>
            <w:tcW w:w="2065" w:type="dxa"/>
            <w:vAlign w:val="center"/>
          </w:tcPr>
          <w:p w14:paraId="3B632CA6" w14:textId="77777777" w:rsidR="004424C2" w:rsidRDefault="00D75B72">
            <w:pPr>
              <w:jc w:val="center"/>
              <w:rPr>
                <w:sz w:val="26"/>
                <w:szCs w:val="26"/>
              </w:rPr>
            </w:pPr>
            <w:r>
              <w:rPr>
                <w:sz w:val="26"/>
                <w:szCs w:val="26"/>
              </w:rPr>
              <w:t>48354,05</w:t>
            </w:r>
          </w:p>
        </w:tc>
      </w:tr>
      <w:tr w:rsidR="004424C2" w14:paraId="0A353271" w14:textId="77777777">
        <w:tc>
          <w:tcPr>
            <w:tcW w:w="5495" w:type="dxa"/>
            <w:vAlign w:val="center"/>
          </w:tcPr>
          <w:p w14:paraId="3BCE115C" w14:textId="77777777" w:rsidR="004424C2" w:rsidRDefault="00D75B72">
            <w:pPr>
              <w:jc w:val="center"/>
              <w:rPr>
                <w:sz w:val="26"/>
                <w:szCs w:val="26"/>
              </w:rPr>
            </w:pPr>
            <w:r>
              <w:rPr>
                <w:sz w:val="26"/>
                <w:szCs w:val="26"/>
              </w:rPr>
              <w:t>средняя заработная плата педагогических работников дошкольных образовательных организаций</w:t>
            </w:r>
          </w:p>
        </w:tc>
        <w:tc>
          <w:tcPr>
            <w:tcW w:w="1904" w:type="dxa"/>
            <w:vAlign w:val="center"/>
          </w:tcPr>
          <w:p w14:paraId="6B7CBBBA" w14:textId="77777777" w:rsidR="004424C2" w:rsidRDefault="00D75B72">
            <w:pPr>
              <w:jc w:val="center"/>
              <w:rPr>
                <w:sz w:val="26"/>
                <w:szCs w:val="26"/>
              </w:rPr>
            </w:pPr>
            <w:r>
              <w:rPr>
                <w:sz w:val="26"/>
                <w:szCs w:val="26"/>
              </w:rPr>
              <w:t>37138,41</w:t>
            </w:r>
          </w:p>
        </w:tc>
        <w:tc>
          <w:tcPr>
            <w:tcW w:w="2065" w:type="dxa"/>
            <w:vAlign w:val="center"/>
          </w:tcPr>
          <w:p w14:paraId="2B3ACF73" w14:textId="77777777" w:rsidR="004424C2" w:rsidRDefault="00D75B72">
            <w:pPr>
              <w:jc w:val="center"/>
              <w:rPr>
                <w:sz w:val="26"/>
                <w:szCs w:val="26"/>
              </w:rPr>
            </w:pPr>
            <w:r>
              <w:rPr>
                <w:sz w:val="26"/>
                <w:szCs w:val="26"/>
                <w:lang w:val="en-US"/>
              </w:rPr>
              <w:t>4406</w:t>
            </w:r>
            <w:r>
              <w:rPr>
                <w:sz w:val="26"/>
                <w:szCs w:val="26"/>
              </w:rPr>
              <w:t>2,26</w:t>
            </w:r>
          </w:p>
        </w:tc>
      </w:tr>
      <w:tr w:rsidR="004424C2" w14:paraId="6ED32477" w14:textId="77777777">
        <w:tc>
          <w:tcPr>
            <w:tcW w:w="5495" w:type="dxa"/>
            <w:vAlign w:val="center"/>
          </w:tcPr>
          <w:p w14:paraId="35DCCD5A" w14:textId="77777777" w:rsidR="004424C2" w:rsidRDefault="00D75B72">
            <w:pPr>
              <w:jc w:val="center"/>
              <w:rPr>
                <w:sz w:val="26"/>
                <w:szCs w:val="26"/>
              </w:rPr>
            </w:pPr>
            <w:r>
              <w:rPr>
                <w:sz w:val="26"/>
                <w:szCs w:val="26"/>
              </w:rPr>
              <w:t>средняя заработная плата педагогических работников учреждений дополнительного образования</w:t>
            </w:r>
          </w:p>
        </w:tc>
        <w:tc>
          <w:tcPr>
            <w:tcW w:w="1904" w:type="dxa"/>
            <w:vAlign w:val="center"/>
          </w:tcPr>
          <w:p w14:paraId="72BEC74A" w14:textId="77777777" w:rsidR="004424C2" w:rsidRDefault="00D75B72">
            <w:pPr>
              <w:jc w:val="center"/>
              <w:rPr>
                <w:sz w:val="26"/>
                <w:szCs w:val="26"/>
              </w:rPr>
            </w:pPr>
            <w:r>
              <w:rPr>
                <w:sz w:val="26"/>
                <w:szCs w:val="26"/>
              </w:rPr>
              <w:t>39636,3</w:t>
            </w:r>
          </w:p>
        </w:tc>
        <w:tc>
          <w:tcPr>
            <w:tcW w:w="2065" w:type="dxa"/>
            <w:vAlign w:val="center"/>
          </w:tcPr>
          <w:p w14:paraId="1BF05AAB" w14:textId="77777777" w:rsidR="004424C2" w:rsidRDefault="00D75B72">
            <w:pPr>
              <w:jc w:val="center"/>
              <w:rPr>
                <w:sz w:val="26"/>
                <w:szCs w:val="26"/>
              </w:rPr>
            </w:pPr>
            <w:r>
              <w:rPr>
                <w:sz w:val="26"/>
                <w:szCs w:val="26"/>
                <w:lang w:val="en-US"/>
              </w:rPr>
              <w:t>46</w:t>
            </w:r>
            <w:r>
              <w:rPr>
                <w:sz w:val="26"/>
                <w:szCs w:val="26"/>
              </w:rPr>
              <w:t>902,57</w:t>
            </w:r>
          </w:p>
        </w:tc>
      </w:tr>
    </w:tbl>
    <w:p w14:paraId="352ADAF9" w14:textId="77777777" w:rsidR="004424C2" w:rsidRDefault="00D75B72">
      <w:pPr>
        <w:ind w:firstLine="567"/>
        <w:jc w:val="both"/>
        <w:rPr>
          <w:sz w:val="26"/>
          <w:szCs w:val="26"/>
        </w:rPr>
      </w:pPr>
      <w:r>
        <w:rPr>
          <w:sz w:val="26"/>
          <w:szCs w:val="26"/>
        </w:rPr>
        <w:t>Прогнозные величины средней заработной платы в сфере общего образования и средней заработной платы учителей в Псковской области за 2025 год выполнены на 100%.</w:t>
      </w:r>
    </w:p>
    <w:p w14:paraId="481F521B" w14:textId="77777777" w:rsidR="004424C2" w:rsidRDefault="00D75B72">
      <w:pPr>
        <w:shd w:val="clear" w:color="auto" w:fill="FFFFFF" w:themeFill="background1"/>
        <w:ind w:firstLine="567"/>
        <w:jc w:val="both"/>
        <w:rPr>
          <w:color w:val="000000" w:themeColor="text1"/>
          <w:sz w:val="26"/>
          <w:szCs w:val="26"/>
        </w:rPr>
      </w:pPr>
      <w:r>
        <w:rPr>
          <w:sz w:val="26"/>
          <w:szCs w:val="26"/>
        </w:rPr>
        <w:t xml:space="preserve">В 2025 году </w:t>
      </w:r>
      <w:r>
        <w:rPr>
          <w:color w:val="000000" w:themeColor="text1"/>
          <w:sz w:val="26"/>
          <w:szCs w:val="26"/>
        </w:rPr>
        <w:t xml:space="preserve">в рамках подпрограммы «Содержание и безопасность образовательных учреждений» произведен текущий ремонт кабинетов и закуплено оборудование для образовательных учреждений на сумму 70,8 млн. рублей, а также произведена оплата земельного, имущественного, транспортного налога в сумме 12,2 млн. рублей. </w:t>
      </w:r>
    </w:p>
    <w:p w14:paraId="749DB2DE" w14:textId="77777777" w:rsidR="004424C2" w:rsidRDefault="00D75B72">
      <w:pPr>
        <w:ind w:firstLine="567"/>
        <w:jc w:val="both"/>
        <w:rPr>
          <w:sz w:val="26"/>
          <w:szCs w:val="26"/>
        </w:rPr>
      </w:pPr>
      <w:r>
        <w:rPr>
          <w:sz w:val="26"/>
          <w:szCs w:val="26"/>
        </w:rPr>
        <w:t>В 2025 году выполнялись меры социальной поддержки, установленные Законом Псковской области. Проведены следующие выплаты:</w:t>
      </w:r>
    </w:p>
    <w:p w14:paraId="60E3DF6A" w14:textId="77777777" w:rsidR="004424C2" w:rsidRDefault="00D75B72">
      <w:pPr>
        <w:ind w:firstLine="567"/>
        <w:jc w:val="both"/>
        <w:rPr>
          <w:sz w:val="26"/>
          <w:szCs w:val="26"/>
        </w:rPr>
      </w:pPr>
      <w:r>
        <w:rPr>
          <w:sz w:val="26"/>
          <w:szCs w:val="26"/>
        </w:rPr>
        <w:t>- компенсация расходов по оплате коммунальных услуг, проживающих и работающих в сельской местности 4,9 млн. рублей,</w:t>
      </w:r>
    </w:p>
    <w:p w14:paraId="20FECD96" w14:textId="77777777" w:rsidR="004424C2" w:rsidRDefault="00D75B72">
      <w:pPr>
        <w:ind w:firstLine="567"/>
        <w:jc w:val="both"/>
        <w:rPr>
          <w:sz w:val="26"/>
          <w:szCs w:val="26"/>
        </w:rPr>
      </w:pPr>
      <w:r>
        <w:rPr>
          <w:sz w:val="26"/>
          <w:szCs w:val="26"/>
        </w:rPr>
        <w:t>- бесплатный проезд работникам образовательных учреждений, расположенных в сельской местности к месту работы. Выплата пособия молодым специалистам, прибывшим на работу в образовательные учреждения района, составила 3,0 млн. рублей для 30 педагогов.</w:t>
      </w:r>
    </w:p>
    <w:p w14:paraId="6A21B26E" w14:textId="77777777" w:rsidR="004424C2" w:rsidRDefault="00D75B72">
      <w:pPr>
        <w:ind w:firstLine="567"/>
        <w:jc w:val="both"/>
        <w:rPr>
          <w:sz w:val="26"/>
          <w:szCs w:val="26"/>
        </w:rPr>
      </w:pPr>
      <w:r>
        <w:rPr>
          <w:sz w:val="26"/>
          <w:szCs w:val="26"/>
        </w:rPr>
        <w:t>В течение 2025 года 187 педагогическим работникам общеобразовательных учреждений за выполнение функций классного руководителя выплачивалось ежемесячное денежное вознаграждение. За счет федерального бюджета на данное мероприятие израсходовано 31,6 млн. руб.</w:t>
      </w:r>
    </w:p>
    <w:p w14:paraId="29C715FB" w14:textId="733A1E2C" w:rsidR="004424C2" w:rsidRDefault="00D75B72">
      <w:pPr>
        <w:ind w:firstLine="567"/>
        <w:jc w:val="both"/>
        <w:rPr>
          <w:sz w:val="26"/>
          <w:szCs w:val="26"/>
        </w:rPr>
      </w:pPr>
      <w:r>
        <w:rPr>
          <w:sz w:val="26"/>
          <w:szCs w:val="26"/>
        </w:rPr>
        <w:t>Выплачива</w:t>
      </w:r>
      <w:r w:rsidR="00AA3E21">
        <w:rPr>
          <w:sz w:val="26"/>
          <w:szCs w:val="26"/>
        </w:rPr>
        <w:t>лась</w:t>
      </w:r>
      <w:r>
        <w:rPr>
          <w:sz w:val="26"/>
          <w:szCs w:val="26"/>
        </w:rPr>
        <w:t xml:space="preserve"> компенсация части родительской платы за присмотр и уход за детьми, посещающими образовательные организации, реализующие образовательные программы дошкольного образования за счет средств областного бюджета в сумме 9,2 млн. руб. и за счет муниципального бюджета 2,9 млн. рублей.</w:t>
      </w:r>
    </w:p>
    <w:p w14:paraId="55A306DD" w14:textId="77777777" w:rsidR="004424C2" w:rsidRDefault="00D75B72">
      <w:pPr>
        <w:ind w:firstLine="567"/>
        <w:jc w:val="both"/>
        <w:rPr>
          <w:sz w:val="26"/>
          <w:szCs w:val="26"/>
        </w:rPr>
      </w:pPr>
      <w:r>
        <w:rPr>
          <w:sz w:val="26"/>
          <w:szCs w:val="26"/>
        </w:rPr>
        <w:t xml:space="preserve">На приобретение учебной литературы, учебного оборудования потрачено </w:t>
      </w:r>
      <w:r>
        <w:rPr>
          <w:sz w:val="26"/>
          <w:szCs w:val="26"/>
        </w:rPr>
        <w:br/>
        <w:t>6,6 млн. руб. Бесплатными учебниками обеспечены все 100 % обучающихся общеобразовательных организаций.</w:t>
      </w:r>
    </w:p>
    <w:p w14:paraId="6A4B2D77" w14:textId="77777777" w:rsidR="004424C2" w:rsidRDefault="00D75B72">
      <w:pPr>
        <w:ind w:firstLine="567"/>
        <w:jc w:val="both"/>
        <w:rPr>
          <w:sz w:val="26"/>
          <w:szCs w:val="26"/>
        </w:rPr>
      </w:pPr>
      <w:r>
        <w:rPr>
          <w:sz w:val="26"/>
          <w:szCs w:val="26"/>
        </w:rPr>
        <w:lastRenderedPageBreak/>
        <w:t xml:space="preserve">Во всех учреждениях района ведётся целенаправленная работа по антитеррористической защищенности объектов (территорий). В соответствии с актами обследования и категорирования (территории) в Псковском районе </w:t>
      </w:r>
      <w:r>
        <w:rPr>
          <w:sz w:val="26"/>
          <w:szCs w:val="26"/>
        </w:rPr>
        <w:br/>
        <w:t>29 объектам присвоена 4 категория опасности. На 1 января 2025 года все образовательные учреждения имеют автоматическую тревожную кнопку с выходом на Росгвардию, оборудованы технической защитой – камерами видеонаблюдения и имеют ручные металлодетекторы. Во всех учреждениях имеется оповещение, разработаны планы проведения антитеррористических мероприятий, планы и схемы эвакуации персонала и людей из учреждения при угрозе возникновения и совершенном террористическом акте. 100% учреждения имеют ограждения по периметру.</w:t>
      </w:r>
    </w:p>
    <w:p w14:paraId="611C1E9F" w14:textId="77777777" w:rsidR="004424C2" w:rsidRDefault="00D75B72">
      <w:pPr>
        <w:suppressAutoHyphens w:val="0"/>
        <w:ind w:firstLine="567"/>
        <w:jc w:val="both"/>
        <w:rPr>
          <w:rFonts w:eastAsia="Calibri"/>
          <w:sz w:val="26"/>
          <w:szCs w:val="26"/>
          <w:lang w:eastAsia="en-US"/>
        </w:rPr>
      </w:pPr>
      <w:r>
        <w:rPr>
          <w:rFonts w:eastAsia="Calibri"/>
          <w:sz w:val="26"/>
          <w:szCs w:val="26"/>
          <w:lang w:eastAsia="en-US"/>
        </w:rPr>
        <w:t>Немало усилий прилагается, что бы все школьники обучались в современных условиях, а школы района были оснащены современной мультимедийной техникой, необходимым учебным оборудованием.</w:t>
      </w:r>
    </w:p>
    <w:p w14:paraId="0ECFA54A" w14:textId="77777777" w:rsidR="004424C2" w:rsidRDefault="00D75B72">
      <w:pPr>
        <w:ind w:firstLine="567"/>
        <w:jc w:val="both"/>
        <w:rPr>
          <w:rStyle w:val="FontStyle92"/>
          <w:sz w:val="26"/>
          <w:szCs w:val="26"/>
        </w:rPr>
      </w:pPr>
      <w:r>
        <w:rPr>
          <w:sz w:val="26"/>
          <w:szCs w:val="26"/>
        </w:rPr>
        <w:t xml:space="preserve">В 2025 году в районе реализовывались мероприятия национального проекта «Образование». В рамках национального проекта </w:t>
      </w:r>
      <w:r>
        <w:rPr>
          <w:b/>
          <w:sz w:val="26"/>
          <w:szCs w:val="26"/>
        </w:rPr>
        <w:t xml:space="preserve">«Молодежь и дети» </w:t>
      </w:r>
      <w:r>
        <w:rPr>
          <w:sz w:val="26"/>
          <w:szCs w:val="26"/>
        </w:rPr>
        <w:t xml:space="preserve"> поставлено оборудование Министерством образования Псковской области  в образовательные учреждения  для кабинетов технологии и ОБЗР. </w:t>
      </w:r>
    </w:p>
    <w:p w14:paraId="4F04AE18" w14:textId="77777777" w:rsidR="004424C2" w:rsidRDefault="00D75B72">
      <w:pPr>
        <w:shd w:val="clear" w:color="auto" w:fill="FFFFFF" w:themeFill="background1"/>
        <w:ind w:firstLine="567"/>
        <w:jc w:val="both"/>
        <w:rPr>
          <w:color w:val="000000" w:themeColor="text1"/>
          <w:sz w:val="26"/>
          <w:szCs w:val="26"/>
        </w:rPr>
      </w:pPr>
      <w:r>
        <w:rPr>
          <w:sz w:val="26"/>
          <w:szCs w:val="26"/>
        </w:rPr>
        <w:t>В рамках патриотического воспитания в девяти школах Псковского района введены ставки советников директоров по воспитанию и взаимодействию с детскими общественными объединениями. Советники директоров по воспитанию и взаимодействию с детскими общественными организациями получают ежемесячное денежное вознаграждение в размере 5 тыс. из федерального бюджета.</w:t>
      </w:r>
      <w:r>
        <w:rPr>
          <w:color w:val="000000" w:themeColor="text1"/>
          <w:sz w:val="26"/>
          <w:szCs w:val="26"/>
        </w:rPr>
        <w:t xml:space="preserve"> </w:t>
      </w:r>
    </w:p>
    <w:p w14:paraId="0197C0FD" w14:textId="77777777" w:rsidR="004424C2" w:rsidRDefault="00D75B72">
      <w:pPr>
        <w:tabs>
          <w:tab w:val="left" w:pos="705"/>
        </w:tabs>
        <w:ind w:firstLine="567"/>
        <w:jc w:val="both"/>
        <w:rPr>
          <w:sz w:val="26"/>
          <w:szCs w:val="26"/>
        </w:rPr>
      </w:pPr>
      <w:r>
        <w:rPr>
          <w:sz w:val="26"/>
          <w:szCs w:val="26"/>
        </w:rPr>
        <w:t>В целях привлечения молодых специалистов и их закрепления в образовательных организациях в районе использовались меры поддержки:</w:t>
      </w:r>
    </w:p>
    <w:p w14:paraId="35D35D76" w14:textId="77777777" w:rsidR="004424C2" w:rsidRDefault="00D75B72">
      <w:pPr>
        <w:tabs>
          <w:tab w:val="left" w:pos="705"/>
        </w:tabs>
        <w:ind w:firstLine="567"/>
        <w:jc w:val="both"/>
        <w:rPr>
          <w:sz w:val="26"/>
          <w:szCs w:val="26"/>
        </w:rPr>
      </w:pPr>
      <w:r>
        <w:rPr>
          <w:sz w:val="26"/>
          <w:szCs w:val="26"/>
        </w:rPr>
        <w:t>- выплата муниципальных премий для вновь приступившим к работе педагогам, которые отработали 1 год, 5лет, 10 лет в районе;</w:t>
      </w:r>
    </w:p>
    <w:p w14:paraId="08B55083" w14:textId="77777777" w:rsidR="004424C2" w:rsidRDefault="00D75B72">
      <w:pPr>
        <w:tabs>
          <w:tab w:val="left" w:pos="705"/>
        </w:tabs>
        <w:ind w:firstLine="567"/>
        <w:jc w:val="both"/>
        <w:rPr>
          <w:sz w:val="26"/>
          <w:szCs w:val="26"/>
        </w:rPr>
      </w:pPr>
      <w:r>
        <w:rPr>
          <w:sz w:val="26"/>
          <w:szCs w:val="26"/>
        </w:rPr>
        <w:t>- гранты Главы района;</w:t>
      </w:r>
    </w:p>
    <w:p w14:paraId="2EDE6BF6" w14:textId="77777777" w:rsidR="004424C2" w:rsidRDefault="00D75B72">
      <w:pPr>
        <w:tabs>
          <w:tab w:val="left" w:pos="705"/>
        </w:tabs>
        <w:ind w:firstLine="567"/>
        <w:jc w:val="both"/>
        <w:rPr>
          <w:sz w:val="26"/>
          <w:szCs w:val="26"/>
        </w:rPr>
      </w:pPr>
      <w:r>
        <w:rPr>
          <w:sz w:val="26"/>
          <w:szCs w:val="26"/>
        </w:rPr>
        <w:t>- участие в программе «Земский учитель» (по программе «Земский учитель» в район прибыли три педагога - в Моглинскую, Родинскую СОШ);</w:t>
      </w:r>
    </w:p>
    <w:p w14:paraId="25E082F4" w14:textId="77777777" w:rsidR="004424C2" w:rsidRDefault="00D75B72">
      <w:pPr>
        <w:tabs>
          <w:tab w:val="left" w:pos="705"/>
        </w:tabs>
        <w:ind w:firstLine="567"/>
        <w:jc w:val="both"/>
        <w:rPr>
          <w:sz w:val="26"/>
          <w:szCs w:val="26"/>
        </w:rPr>
      </w:pPr>
      <w:r>
        <w:rPr>
          <w:sz w:val="26"/>
          <w:szCs w:val="26"/>
        </w:rPr>
        <w:t xml:space="preserve">- участие в конкурсах педагогического мастерства. </w:t>
      </w:r>
    </w:p>
    <w:p w14:paraId="310C822A" w14:textId="77777777" w:rsidR="004424C2" w:rsidRDefault="00D75B72">
      <w:pPr>
        <w:ind w:firstLine="567"/>
        <w:jc w:val="both"/>
        <w:rPr>
          <w:sz w:val="26"/>
          <w:szCs w:val="26"/>
        </w:rPr>
      </w:pPr>
      <w:r>
        <w:rPr>
          <w:sz w:val="26"/>
          <w:szCs w:val="26"/>
        </w:rPr>
        <w:t xml:space="preserve">Свой профессиональный опыт педагоги представляли на региональных Всероссийских конкурсах «Учитель года России», «Воспитатель России», Всероссийский конкурс профессионального мастерства работников сферы дополнительного образования «Сердце отдаю детям», и «Педагогический дебют». </w:t>
      </w:r>
    </w:p>
    <w:p w14:paraId="47EA4F96" w14:textId="77777777" w:rsidR="004424C2" w:rsidRDefault="00D75B72">
      <w:pPr>
        <w:ind w:firstLine="567"/>
        <w:jc w:val="both"/>
        <w:rPr>
          <w:sz w:val="26"/>
          <w:szCs w:val="26"/>
        </w:rPr>
      </w:pPr>
      <w:r>
        <w:rPr>
          <w:sz w:val="26"/>
          <w:szCs w:val="26"/>
        </w:rPr>
        <w:t>В 2025 году на региональном этапе приняли участие:</w:t>
      </w:r>
    </w:p>
    <w:p w14:paraId="02FC0E87" w14:textId="77777777" w:rsidR="004424C2" w:rsidRDefault="00D75B72">
      <w:pPr>
        <w:ind w:firstLine="567"/>
        <w:jc w:val="both"/>
        <w:rPr>
          <w:sz w:val="26"/>
          <w:szCs w:val="26"/>
        </w:rPr>
      </w:pPr>
      <w:r>
        <w:rPr>
          <w:sz w:val="26"/>
          <w:szCs w:val="26"/>
        </w:rPr>
        <w:t xml:space="preserve">- учитель начальных классов </w:t>
      </w:r>
      <w:r>
        <w:rPr>
          <w:sz w:val="26"/>
          <w:szCs w:val="26"/>
          <w:lang w:eastAsia="ru-RU"/>
        </w:rPr>
        <w:t>МБОУ "Писковская средняя общеобразовательная школа</w:t>
      </w:r>
      <w:r>
        <w:rPr>
          <w:sz w:val="26"/>
          <w:szCs w:val="26"/>
        </w:rPr>
        <w:t xml:space="preserve"> - Епифанова Лариса </w:t>
      </w:r>
      <w:proofErr w:type="spellStart"/>
      <w:r>
        <w:rPr>
          <w:sz w:val="26"/>
          <w:szCs w:val="26"/>
        </w:rPr>
        <w:t>Юрьевная</w:t>
      </w:r>
      <w:proofErr w:type="spellEnd"/>
      <w:r>
        <w:rPr>
          <w:sz w:val="26"/>
          <w:szCs w:val="26"/>
        </w:rPr>
        <w:t xml:space="preserve"> (заняла 3 место);</w:t>
      </w:r>
    </w:p>
    <w:p w14:paraId="1AC60D23" w14:textId="77777777" w:rsidR="004424C2" w:rsidRDefault="00D75B72">
      <w:pPr>
        <w:ind w:firstLine="567"/>
        <w:jc w:val="both"/>
        <w:rPr>
          <w:sz w:val="26"/>
          <w:szCs w:val="26"/>
        </w:rPr>
      </w:pPr>
      <w:r>
        <w:rPr>
          <w:sz w:val="26"/>
          <w:szCs w:val="26"/>
          <w:lang w:eastAsia="ru-RU"/>
        </w:rPr>
        <w:t xml:space="preserve">- учителя </w:t>
      </w:r>
      <w:proofErr w:type="spellStart"/>
      <w:r>
        <w:rPr>
          <w:sz w:val="26"/>
          <w:szCs w:val="26"/>
          <w:lang w:eastAsia="ru-RU"/>
        </w:rPr>
        <w:t>Моглинской</w:t>
      </w:r>
      <w:proofErr w:type="spellEnd"/>
      <w:r>
        <w:rPr>
          <w:sz w:val="26"/>
          <w:szCs w:val="26"/>
          <w:lang w:eastAsia="ru-RU"/>
        </w:rPr>
        <w:t xml:space="preserve"> средней общеобразовательной школы - Ганичева Карина Алексеевна, Логинова Дарья Андреевна</w:t>
      </w:r>
      <w:r>
        <w:rPr>
          <w:sz w:val="26"/>
          <w:szCs w:val="26"/>
        </w:rPr>
        <w:t xml:space="preserve">, </w:t>
      </w:r>
      <w:r>
        <w:rPr>
          <w:sz w:val="26"/>
          <w:szCs w:val="26"/>
          <w:lang w:eastAsia="ru-RU"/>
        </w:rPr>
        <w:t>Аристова Кристина Алексеевна;</w:t>
      </w:r>
    </w:p>
    <w:p w14:paraId="3AF2C51E" w14:textId="77777777" w:rsidR="004424C2" w:rsidRDefault="00D75B72">
      <w:pPr>
        <w:ind w:firstLine="567"/>
        <w:jc w:val="both"/>
        <w:rPr>
          <w:sz w:val="26"/>
          <w:szCs w:val="26"/>
        </w:rPr>
      </w:pPr>
      <w:r>
        <w:rPr>
          <w:sz w:val="26"/>
          <w:szCs w:val="26"/>
        </w:rPr>
        <w:t xml:space="preserve">- воспитатель </w:t>
      </w:r>
      <w:r>
        <w:rPr>
          <w:sz w:val="26"/>
          <w:szCs w:val="26"/>
          <w:lang w:eastAsia="ru-RU"/>
        </w:rPr>
        <w:t xml:space="preserve">детского сада "Ладушки", филиал МБОУ "Родинская средняя общеобразовательная школа" </w:t>
      </w:r>
      <w:r>
        <w:rPr>
          <w:sz w:val="26"/>
          <w:szCs w:val="26"/>
        </w:rPr>
        <w:t>- Яковлева Юлия Александровна;</w:t>
      </w:r>
    </w:p>
    <w:p w14:paraId="0E80F2BB" w14:textId="77777777" w:rsidR="004424C2" w:rsidRDefault="00D75B72">
      <w:pPr>
        <w:ind w:firstLine="567"/>
        <w:jc w:val="both"/>
        <w:rPr>
          <w:color w:val="000000"/>
          <w:sz w:val="26"/>
          <w:szCs w:val="26"/>
          <w:lang w:eastAsia="ru-RU"/>
        </w:rPr>
      </w:pPr>
      <w:r>
        <w:rPr>
          <w:sz w:val="26"/>
          <w:szCs w:val="26"/>
        </w:rPr>
        <w:t xml:space="preserve">- </w:t>
      </w:r>
      <w:r>
        <w:rPr>
          <w:color w:val="000000"/>
          <w:sz w:val="26"/>
          <w:szCs w:val="26"/>
          <w:lang w:eastAsia="ru-RU"/>
        </w:rPr>
        <w:t>воспитатель детского сада "Золотой петушок" структурное подразделение МБОУ "Тямшанская гимназия Псковского района" - Стеценко Александра Юрьевна.</w:t>
      </w:r>
    </w:p>
    <w:p w14:paraId="03ECB9D1" w14:textId="77777777" w:rsidR="004424C2" w:rsidRDefault="00D75B72">
      <w:pPr>
        <w:ind w:firstLine="567"/>
        <w:jc w:val="both"/>
        <w:rPr>
          <w:sz w:val="26"/>
          <w:szCs w:val="26"/>
        </w:rPr>
      </w:pPr>
      <w:r>
        <w:rPr>
          <w:sz w:val="26"/>
          <w:szCs w:val="26"/>
        </w:rPr>
        <w:t xml:space="preserve">На Всероссийском этапе «Воспитатель года» представляла наш район воспитатель детского сада Золотой Петушок </w:t>
      </w:r>
      <w:r>
        <w:rPr>
          <w:color w:val="000000"/>
          <w:sz w:val="26"/>
          <w:szCs w:val="26"/>
          <w:lang w:eastAsia="ru-RU"/>
        </w:rPr>
        <w:t>Стеценко Александра Юрьевна.</w:t>
      </w:r>
    </w:p>
    <w:p w14:paraId="2BA13E26" w14:textId="77777777" w:rsidR="004424C2" w:rsidRDefault="00D75B72">
      <w:pPr>
        <w:ind w:firstLine="567"/>
        <w:jc w:val="both"/>
        <w:rPr>
          <w:sz w:val="26"/>
          <w:szCs w:val="26"/>
        </w:rPr>
      </w:pPr>
      <w:r>
        <w:rPr>
          <w:b/>
          <w:bCs/>
          <w:sz w:val="26"/>
          <w:szCs w:val="26"/>
        </w:rPr>
        <w:t xml:space="preserve">В 2024-2025 учебном году обучалось 3098 детей. </w:t>
      </w:r>
      <w:r>
        <w:rPr>
          <w:sz w:val="26"/>
          <w:szCs w:val="26"/>
        </w:rPr>
        <w:t xml:space="preserve">В односменном режиме работы функционировали 11 общеобразовательных учреждений района. В две смены функционировали два образовательных учреждения: МБОУ «Моглинская </w:t>
      </w:r>
      <w:r>
        <w:rPr>
          <w:sz w:val="26"/>
          <w:szCs w:val="26"/>
        </w:rPr>
        <w:lastRenderedPageBreak/>
        <w:t>средняя общеобразовательная школа и МБОУ «Писковская средняя общеобразовательная школа». Во вторую смену занимались 270 человек.</w:t>
      </w:r>
    </w:p>
    <w:p w14:paraId="63DA0C9F" w14:textId="77777777" w:rsidR="004424C2" w:rsidRDefault="00D75B72">
      <w:pPr>
        <w:ind w:firstLine="567"/>
        <w:jc w:val="both"/>
        <w:rPr>
          <w:sz w:val="26"/>
          <w:szCs w:val="26"/>
        </w:rPr>
      </w:pPr>
      <w:r>
        <w:rPr>
          <w:sz w:val="26"/>
          <w:szCs w:val="26"/>
        </w:rPr>
        <w:t xml:space="preserve">В образовательных учреждениях Псковского района создана система образования, позволяющая детям – инвалидам, детям с ОВЗ обучаться среди сверстников в обычной школе. В образовательных учреждениях района обучаются и воспитываются 41 ребенок инвалид (29 детей – школа, 12 детей - детские сады). </w:t>
      </w:r>
      <w:r>
        <w:rPr>
          <w:sz w:val="26"/>
          <w:szCs w:val="26"/>
        </w:rPr>
        <w:br/>
        <w:t xml:space="preserve">В 2024 – 2025 учебном году в образовательных учреждениях района обучалось </w:t>
      </w:r>
      <w:r>
        <w:rPr>
          <w:sz w:val="26"/>
          <w:szCs w:val="26"/>
        </w:rPr>
        <w:br/>
        <w:t>338 детей с ограниченными возможностями здоровья по адаптированным образовательным программам. Обучение детей проводится в классах, на дому, инклюзивно.</w:t>
      </w:r>
    </w:p>
    <w:p w14:paraId="3F232147" w14:textId="77777777" w:rsidR="004424C2" w:rsidRDefault="004424C2">
      <w:pPr>
        <w:ind w:firstLine="567"/>
        <w:jc w:val="both"/>
        <w:rPr>
          <w:color w:val="EE0000"/>
          <w:sz w:val="26"/>
          <w:szCs w:val="26"/>
        </w:rPr>
      </w:pPr>
    </w:p>
    <w:tbl>
      <w:tblPr>
        <w:tblW w:w="97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31"/>
        <w:gridCol w:w="3478"/>
        <w:gridCol w:w="985"/>
        <w:gridCol w:w="951"/>
        <w:gridCol w:w="996"/>
        <w:gridCol w:w="913"/>
        <w:gridCol w:w="913"/>
        <w:gridCol w:w="847"/>
      </w:tblGrid>
      <w:tr w:rsidR="004424C2" w14:paraId="7A5BDB2C" w14:textId="77777777">
        <w:trPr>
          <w:trHeight w:val="605"/>
          <w:jc w:val="center"/>
        </w:trPr>
        <w:tc>
          <w:tcPr>
            <w:tcW w:w="631"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1C081C0" w14:textId="77777777" w:rsidR="004424C2" w:rsidRDefault="00D75B72">
            <w:pPr>
              <w:jc w:val="center"/>
              <w:rPr>
                <w:b/>
                <w:sz w:val="22"/>
                <w:szCs w:val="22"/>
              </w:rPr>
            </w:pPr>
            <w:r>
              <w:rPr>
                <w:b/>
                <w:sz w:val="22"/>
                <w:szCs w:val="22"/>
              </w:rPr>
              <w:t>№</w:t>
            </w:r>
          </w:p>
        </w:tc>
        <w:tc>
          <w:tcPr>
            <w:tcW w:w="3478"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113E7E3E" w14:textId="77777777" w:rsidR="004424C2" w:rsidRDefault="00D75B72">
            <w:pPr>
              <w:jc w:val="center"/>
              <w:rPr>
                <w:b/>
                <w:sz w:val="22"/>
                <w:szCs w:val="22"/>
              </w:rPr>
            </w:pPr>
            <w:r>
              <w:rPr>
                <w:b/>
                <w:sz w:val="22"/>
                <w:szCs w:val="22"/>
              </w:rPr>
              <w:t>Показатели</w:t>
            </w:r>
          </w:p>
        </w:tc>
        <w:tc>
          <w:tcPr>
            <w:tcW w:w="985"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57DBBAF" w14:textId="77777777" w:rsidR="004424C2" w:rsidRDefault="00D75B72">
            <w:pPr>
              <w:jc w:val="center"/>
              <w:rPr>
                <w:b/>
                <w:sz w:val="22"/>
                <w:szCs w:val="22"/>
              </w:rPr>
            </w:pPr>
            <w:r>
              <w:rPr>
                <w:b/>
                <w:sz w:val="22"/>
                <w:szCs w:val="22"/>
              </w:rPr>
              <w:t>2020</w:t>
            </w:r>
          </w:p>
        </w:tc>
        <w:tc>
          <w:tcPr>
            <w:tcW w:w="951"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395F406" w14:textId="77777777" w:rsidR="004424C2" w:rsidRDefault="00D75B72">
            <w:pPr>
              <w:jc w:val="center"/>
              <w:rPr>
                <w:b/>
                <w:sz w:val="22"/>
                <w:szCs w:val="22"/>
              </w:rPr>
            </w:pPr>
            <w:r>
              <w:rPr>
                <w:b/>
                <w:sz w:val="22"/>
                <w:szCs w:val="22"/>
              </w:rPr>
              <w:t>2021</w:t>
            </w:r>
          </w:p>
        </w:tc>
        <w:tc>
          <w:tcPr>
            <w:tcW w:w="996"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ABF8704" w14:textId="77777777" w:rsidR="004424C2" w:rsidRDefault="00D75B72">
            <w:pPr>
              <w:jc w:val="center"/>
              <w:rPr>
                <w:b/>
                <w:sz w:val="22"/>
                <w:szCs w:val="22"/>
              </w:rPr>
            </w:pPr>
            <w:r>
              <w:rPr>
                <w:b/>
                <w:sz w:val="22"/>
                <w:szCs w:val="22"/>
              </w:rPr>
              <w:t>2022</w:t>
            </w:r>
          </w:p>
        </w:tc>
        <w:tc>
          <w:tcPr>
            <w:tcW w:w="91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0AB4917" w14:textId="77777777" w:rsidR="004424C2" w:rsidRDefault="00D75B72">
            <w:pPr>
              <w:jc w:val="center"/>
              <w:rPr>
                <w:b/>
                <w:sz w:val="22"/>
                <w:szCs w:val="22"/>
              </w:rPr>
            </w:pPr>
            <w:r>
              <w:rPr>
                <w:b/>
                <w:sz w:val="22"/>
                <w:szCs w:val="22"/>
              </w:rPr>
              <w:t>2023</w:t>
            </w:r>
          </w:p>
        </w:tc>
        <w:tc>
          <w:tcPr>
            <w:tcW w:w="91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61FF0BC" w14:textId="77777777" w:rsidR="004424C2" w:rsidRDefault="00D75B72">
            <w:pPr>
              <w:jc w:val="center"/>
              <w:rPr>
                <w:b/>
                <w:sz w:val="22"/>
                <w:szCs w:val="22"/>
              </w:rPr>
            </w:pPr>
            <w:r>
              <w:rPr>
                <w:b/>
                <w:sz w:val="22"/>
                <w:szCs w:val="22"/>
              </w:rPr>
              <w:t>2024</w:t>
            </w:r>
          </w:p>
        </w:tc>
        <w:tc>
          <w:tcPr>
            <w:tcW w:w="847" w:type="dxa"/>
            <w:shd w:val="clear" w:color="auto" w:fill="D9E2F3" w:themeFill="accent1" w:themeFillTint="33"/>
            <w:vAlign w:val="center"/>
          </w:tcPr>
          <w:p w14:paraId="42636664" w14:textId="77777777" w:rsidR="004424C2" w:rsidRDefault="00D75B72">
            <w:pPr>
              <w:jc w:val="center"/>
              <w:rPr>
                <w:b/>
                <w:sz w:val="22"/>
                <w:szCs w:val="22"/>
              </w:rPr>
            </w:pPr>
            <w:r>
              <w:rPr>
                <w:b/>
                <w:sz w:val="22"/>
                <w:szCs w:val="22"/>
              </w:rPr>
              <w:t>2025</w:t>
            </w:r>
          </w:p>
        </w:tc>
      </w:tr>
      <w:tr w:rsidR="004424C2" w14:paraId="44AC8636" w14:textId="77777777">
        <w:trPr>
          <w:trHeight w:val="440"/>
          <w:jc w:val="center"/>
        </w:trPr>
        <w:tc>
          <w:tcPr>
            <w:tcW w:w="63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0F426D0" w14:textId="77777777" w:rsidR="004424C2" w:rsidRDefault="00D75B72">
            <w:pPr>
              <w:jc w:val="center"/>
              <w:rPr>
                <w:sz w:val="22"/>
                <w:szCs w:val="22"/>
              </w:rPr>
            </w:pPr>
            <w:r>
              <w:rPr>
                <w:sz w:val="22"/>
                <w:szCs w:val="22"/>
              </w:rPr>
              <w:t>1.</w:t>
            </w:r>
          </w:p>
        </w:tc>
        <w:tc>
          <w:tcPr>
            <w:tcW w:w="34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181CEE8" w14:textId="77777777" w:rsidR="004424C2" w:rsidRDefault="00D75B72">
            <w:pPr>
              <w:rPr>
                <w:sz w:val="22"/>
                <w:szCs w:val="22"/>
              </w:rPr>
            </w:pPr>
            <w:r>
              <w:rPr>
                <w:sz w:val="22"/>
                <w:szCs w:val="22"/>
              </w:rPr>
              <w:t>Количество учащихся в образовательных организациях</w:t>
            </w:r>
          </w:p>
        </w:tc>
        <w:tc>
          <w:tcPr>
            <w:tcW w:w="9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EB6FDA" w14:textId="77777777" w:rsidR="004424C2" w:rsidRDefault="00D75B72">
            <w:pPr>
              <w:jc w:val="center"/>
              <w:rPr>
                <w:sz w:val="22"/>
                <w:szCs w:val="22"/>
              </w:rPr>
            </w:pPr>
            <w:r>
              <w:rPr>
                <w:sz w:val="22"/>
                <w:szCs w:val="22"/>
              </w:rPr>
              <w:t>2361</w:t>
            </w:r>
          </w:p>
        </w:tc>
        <w:tc>
          <w:tcPr>
            <w:tcW w:w="9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2EC24E" w14:textId="77777777" w:rsidR="004424C2" w:rsidRDefault="00D75B72">
            <w:pPr>
              <w:jc w:val="center"/>
              <w:rPr>
                <w:sz w:val="22"/>
                <w:szCs w:val="22"/>
              </w:rPr>
            </w:pPr>
            <w:r>
              <w:rPr>
                <w:sz w:val="22"/>
                <w:szCs w:val="22"/>
              </w:rPr>
              <w:t>2460</w:t>
            </w:r>
          </w:p>
        </w:tc>
        <w:tc>
          <w:tcPr>
            <w:tcW w:w="99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E10872" w14:textId="77777777" w:rsidR="004424C2" w:rsidRDefault="00D75B72">
            <w:pPr>
              <w:jc w:val="center"/>
              <w:rPr>
                <w:sz w:val="22"/>
                <w:szCs w:val="22"/>
              </w:rPr>
            </w:pPr>
            <w:r>
              <w:rPr>
                <w:sz w:val="22"/>
                <w:szCs w:val="22"/>
              </w:rPr>
              <w:t>2770</w:t>
            </w:r>
          </w:p>
        </w:tc>
        <w:tc>
          <w:tcPr>
            <w:tcW w:w="9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0DDCA5" w14:textId="77777777" w:rsidR="004424C2" w:rsidRDefault="00D75B72">
            <w:pPr>
              <w:jc w:val="center"/>
              <w:rPr>
                <w:sz w:val="22"/>
                <w:szCs w:val="22"/>
              </w:rPr>
            </w:pPr>
            <w:r>
              <w:rPr>
                <w:sz w:val="22"/>
                <w:szCs w:val="22"/>
              </w:rPr>
              <w:t>2958</w:t>
            </w:r>
          </w:p>
        </w:tc>
        <w:tc>
          <w:tcPr>
            <w:tcW w:w="9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D6A0FA" w14:textId="77777777" w:rsidR="004424C2" w:rsidRDefault="00D75B72">
            <w:pPr>
              <w:jc w:val="center"/>
              <w:rPr>
                <w:sz w:val="22"/>
                <w:szCs w:val="22"/>
              </w:rPr>
            </w:pPr>
            <w:r>
              <w:rPr>
                <w:sz w:val="22"/>
                <w:szCs w:val="22"/>
              </w:rPr>
              <w:t>3050</w:t>
            </w:r>
          </w:p>
        </w:tc>
        <w:tc>
          <w:tcPr>
            <w:tcW w:w="847" w:type="dxa"/>
            <w:shd w:val="clear" w:color="auto" w:fill="FFFFFF" w:themeFill="background1"/>
            <w:vAlign w:val="center"/>
          </w:tcPr>
          <w:p w14:paraId="7CEA542F" w14:textId="77777777" w:rsidR="004424C2" w:rsidRDefault="00D75B72">
            <w:pPr>
              <w:jc w:val="center"/>
              <w:rPr>
                <w:sz w:val="22"/>
                <w:szCs w:val="22"/>
              </w:rPr>
            </w:pPr>
            <w:r>
              <w:rPr>
                <w:sz w:val="22"/>
                <w:szCs w:val="22"/>
              </w:rPr>
              <w:t>3098</w:t>
            </w:r>
          </w:p>
        </w:tc>
      </w:tr>
      <w:tr w:rsidR="004424C2" w14:paraId="55987849" w14:textId="77777777">
        <w:trPr>
          <w:trHeight w:val="245"/>
          <w:jc w:val="center"/>
        </w:trPr>
        <w:tc>
          <w:tcPr>
            <w:tcW w:w="63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9A59844" w14:textId="77777777" w:rsidR="004424C2" w:rsidRDefault="00D75B72">
            <w:pPr>
              <w:jc w:val="center"/>
              <w:rPr>
                <w:sz w:val="22"/>
                <w:szCs w:val="22"/>
              </w:rPr>
            </w:pPr>
            <w:r>
              <w:rPr>
                <w:sz w:val="22"/>
                <w:szCs w:val="22"/>
              </w:rPr>
              <w:t>2.</w:t>
            </w:r>
          </w:p>
        </w:tc>
        <w:tc>
          <w:tcPr>
            <w:tcW w:w="34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0CF2997" w14:textId="77777777" w:rsidR="004424C2" w:rsidRDefault="00D75B72">
            <w:pPr>
              <w:rPr>
                <w:sz w:val="22"/>
                <w:szCs w:val="22"/>
              </w:rPr>
            </w:pPr>
            <w:r>
              <w:rPr>
                <w:sz w:val="22"/>
                <w:szCs w:val="22"/>
              </w:rPr>
              <w:t>Закончили учебный год на «4» и «5»</w:t>
            </w:r>
          </w:p>
        </w:tc>
        <w:tc>
          <w:tcPr>
            <w:tcW w:w="9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7B6B3C" w14:textId="77777777" w:rsidR="004424C2" w:rsidRDefault="00D75B72">
            <w:pPr>
              <w:jc w:val="center"/>
              <w:rPr>
                <w:sz w:val="22"/>
                <w:szCs w:val="22"/>
              </w:rPr>
            </w:pPr>
            <w:r>
              <w:rPr>
                <w:sz w:val="22"/>
                <w:szCs w:val="22"/>
              </w:rPr>
              <w:t>717</w:t>
            </w:r>
          </w:p>
        </w:tc>
        <w:tc>
          <w:tcPr>
            <w:tcW w:w="9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CDAD6C" w14:textId="77777777" w:rsidR="004424C2" w:rsidRDefault="00D75B72">
            <w:pPr>
              <w:jc w:val="center"/>
              <w:rPr>
                <w:sz w:val="22"/>
                <w:szCs w:val="22"/>
              </w:rPr>
            </w:pPr>
            <w:r>
              <w:rPr>
                <w:sz w:val="22"/>
                <w:szCs w:val="22"/>
              </w:rPr>
              <w:t>777</w:t>
            </w:r>
          </w:p>
        </w:tc>
        <w:tc>
          <w:tcPr>
            <w:tcW w:w="99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82CCCB" w14:textId="77777777" w:rsidR="004424C2" w:rsidRDefault="00D75B72">
            <w:pPr>
              <w:jc w:val="center"/>
              <w:rPr>
                <w:sz w:val="22"/>
                <w:szCs w:val="22"/>
              </w:rPr>
            </w:pPr>
            <w:r>
              <w:rPr>
                <w:sz w:val="22"/>
                <w:szCs w:val="22"/>
              </w:rPr>
              <w:t>761</w:t>
            </w:r>
          </w:p>
        </w:tc>
        <w:tc>
          <w:tcPr>
            <w:tcW w:w="9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F7694D" w14:textId="77777777" w:rsidR="004424C2" w:rsidRDefault="00D75B72">
            <w:pPr>
              <w:jc w:val="center"/>
              <w:rPr>
                <w:sz w:val="22"/>
                <w:szCs w:val="22"/>
              </w:rPr>
            </w:pPr>
            <w:r>
              <w:rPr>
                <w:sz w:val="22"/>
                <w:szCs w:val="22"/>
              </w:rPr>
              <w:t>740</w:t>
            </w:r>
          </w:p>
        </w:tc>
        <w:tc>
          <w:tcPr>
            <w:tcW w:w="9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8F9BD8" w14:textId="77777777" w:rsidR="004424C2" w:rsidRDefault="00D75B72">
            <w:pPr>
              <w:jc w:val="center"/>
              <w:rPr>
                <w:sz w:val="22"/>
                <w:szCs w:val="22"/>
              </w:rPr>
            </w:pPr>
            <w:r>
              <w:rPr>
                <w:sz w:val="22"/>
                <w:szCs w:val="22"/>
              </w:rPr>
              <w:t>868</w:t>
            </w:r>
          </w:p>
        </w:tc>
        <w:tc>
          <w:tcPr>
            <w:tcW w:w="847" w:type="dxa"/>
            <w:shd w:val="clear" w:color="auto" w:fill="FFFFFF" w:themeFill="background1"/>
            <w:vAlign w:val="center"/>
          </w:tcPr>
          <w:p w14:paraId="325A8476" w14:textId="77777777" w:rsidR="004424C2" w:rsidRDefault="00D75B72">
            <w:pPr>
              <w:jc w:val="center"/>
              <w:rPr>
                <w:sz w:val="22"/>
                <w:szCs w:val="22"/>
              </w:rPr>
            </w:pPr>
            <w:r>
              <w:rPr>
                <w:sz w:val="22"/>
                <w:szCs w:val="22"/>
              </w:rPr>
              <w:t>1056</w:t>
            </w:r>
          </w:p>
        </w:tc>
      </w:tr>
      <w:tr w:rsidR="004424C2" w14:paraId="707D9101" w14:textId="77777777">
        <w:trPr>
          <w:trHeight w:val="179"/>
          <w:jc w:val="center"/>
        </w:trPr>
        <w:tc>
          <w:tcPr>
            <w:tcW w:w="63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54B650E" w14:textId="77777777" w:rsidR="004424C2" w:rsidRDefault="00D75B72">
            <w:pPr>
              <w:jc w:val="center"/>
              <w:rPr>
                <w:sz w:val="22"/>
                <w:szCs w:val="22"/>
              </w:rPr>
            </w:pPr>
            <w:r>
              <w:rPr>
                <w:sz w:val="22"/>
                <w:szCs w:val="22"/>
              </w:rPr>
              <w:t>3.</w:t>
            </w:r>
          </w:p>
        </w:tc>
        <w:tc>
          <w:tcPr>
            <w:tcW w:w="34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870B070" w14:textId="77777777" w:rsidR="004424C2" w:rsidRDefault="00D75B72">
            <w:pPr>
              <w:rPr>
                <w:sz w:val="22"/>
                <w:szCs w:val="22"/>
              </w:rPr>
            </w:pPr>
            <w:r>
              <w:rPr>
                <w:sz w:val="22"/>
                <w:szCs w:val="22"/>
              </w:rPr>
              <w:t>Успеваемость (%)</w:t>
            </w:r>
          </w:p>
        </w:tc>
        <w:tc>
          <w:tcPr>
            <w:tcW w:w="9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2D972D" w14:textId="77777777" w:rsidR="004424C2" w:rsidRDefault="00D75B72">
            <w:pPr>
              <w:jc w:val="center"/>
              <w:rPr>
                <w:sz w:val="22"/>
                <w:szCs w:val="22"/>
              </w:rPr>
            </w:pPr>
            <w:r>
              <w:rPr>
                <w:sz w:val="22"/>
                <w:szCs w:val="22"/>
              </w:rPr>
              <w:t>86,4</w:t>
            </w:r>
          </w:p>
        </w:tc>
        <w:tc>
          <w:tcPr>
            <w:tcW w:w="9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0D4EB2" w14:textId="77777777" w:rsidR="004424C2" w:rsidRDefault="00D75B72">
            <w:pPr>
              <w:jc w:val="center"/>
              <w:rPr>
                <w:sz w:val="22"/>
                <w:szCs w:val="22"/>
              </w:rPr>
            </w:pPr>
            <w:r>
              <w:rPr>
                <w:sz w:val="22"/>
                <w:szCs w:val="22"/>
              </w:rPr>
              <w:t>90,1</w:t>
            </w:r>
          </w:p>
        </w:tc>
        <w:tc>
          <w:tcPr>
            <w:tcW w:w="99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90E918" w14:textId="77777777" w:rsidR="004424C2" w:rsidRDefault="00D75B72">
            <w:pPr>
              <w:jc w:val="center"/>
              <w:rPr>
                <w:sz w:val="22"/>
                <w:szCs w:val="22"/>
              </w:rPr>
            </w:pPr>
            <w:r>
              <w:rPr>
                <w:sz w:val="22"/>
                <w:szCs w:val="22"/>
              </w:rPr>
              <w:t>90,4</w:t>
            </w:r>
          </w:p>
        </w:tc>
        <w:tc>
          <w:tcPr>
            <w:tcW w:w="9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4AFCD0" w14:textId="77777777" w:rsidR="004424C2" w:rsidRDefault="00D75B72">
            <w:pPr>
              <w:jc w:val="center"/>
              <w:rPr>
                <w:sz w:val="22"/>
                <w:szCs w:val="22"/>
              </w:rPr>
            </w:pPr>
            <w:r>
              <w:rPr>
                <w:sz w:val="22"/>
                <w:szCs w:val="22"/>
              </w:rPr>
              <w:t>90,3</w:t>
            </w:r>
          </w:p>
        </w:tc>
        <w:tc>
          <w:tcPr>
            <w:tcW w:w="9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D168CA" w14:textId="77777777" w:rsidR="004424C2" w:rsidRDefault="00D75B72">
            <w:pPr>
              <w:jc w:val="center"/>
              <w:rPr>
                <w:sz w:val="22"/>
                <w:szCs w:val="22"/>
              </w:rPr>
            </w:pPr>
            <w:r>
              <w:rPr>
                <w:sz w:val="22"/>
                <w:szCs w:val="22"/>
              </w:rPr>
              <w:t>90,5</w:t>
            </w:r>
          </w:p>
        </w:tc>
        <w:tc>
          <w:tcPr>
            <w:tcW w:w="847" w:type="dxa"/>
            <w:shd w:val="clear" w:color="auto" w:fill="FFFFFF" w:themeFill="background1"/>
            <w:vAlign w:val="center"/>
          </w:tcPr>
          <w:p w14:paraId="14ADF430" w14:textId="77777777" w:rsidR="004424C2" w:rsidRDefault="00D75B72">
            <w:pPr>
              <w:jc w:val="center"/>
              <w:rPr>
                <w:sz w:val="22"/>
                <w:szCs w:val="22"/>
              </w:rPr>
            </w:pPr>
            <w:r>
              <w:rPr>
                <w:sz w:val="22"/>
                <w:szCs w:val="22"/>
              </w:rPr>
              <w:t>99,0</w:t>
            </w:r>
          </w:p>
        </w:tc>
      </w:tr>
      <w:tr w:rsidR="004424C2" w14:paraId="071CBC34" w14:textId="77777777">
        <w:trPr>
          <w:trHeight w:val="113"/>
          <w:jc w:val="center"/>
        </w:trPr>
        <w:tc>
          <w:tcPr>
            <w:tcW w:w="63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C30BCB7" w14:textId="77777777" w:rsidR="004424C2" w:rsidRDefault="00D75B72">
            <w:pPr>
              <w:jc w:val="center"/>
              <w:rPr>
                <w:sz w:val="22"/>
                <w:szCs w:val="22"/>
              </w:rPr>
            </w:pPr>
            <w:r>
              <w:rPr>
                <w:sz w:val="22"/>
                <w:szCs w:val="22"/>
              </w:rPr>
              <w:t>4.</w:t>
            </w:r>
          </w:p>
        </w:tc>
        <w:tc>
          <w:tcPr>
            <w:tcW w:w="34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4C47AF2" w14:textId="77777777" w:rsidR="004424C2" w:rsidRDefault="00D75B72">
            <w:pPr>
              <w:rPr>
                <w:sz w:val="22"/>
                <w:szCs w:val="22"/>
              </w:rPr>
            </w:pPr>
            <w:r>
              <w:rPr>
                <w:sz w:val="22"/>
                <w:szCs w:val="22"/>
              </w:rPr>
              <w:t>Качество образования (%)</w:t>
            </w:r>
          </w:p>
        </w:tc>
        <w:tc>
          <w:tcPr>
            <w:tcW w:w="9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AD4DCF" w14:textId="77777777" w:rsidR="004424C2" w:rsidRDefault="00D75B72">
            <w:pPr>
              <w:jc w:val="center"/>
              <w:rPr>
                <w:sz w:val="22"/>
                <w:szCs w:val="22"/>
              </w:rPr>
            </w:pPr>
            <w:r>
              <w:rPr>
                <w:sz w:val="22"/>
                <w:szCs w:val="22"/>
              </w:rPr>
              <w:t>24,19</w:t>
            </w:r>
          </w:p>
        </w:tc>
        <w:tc>
          <w:tcPr>
            <w:tcW w:w="9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8EEB5F" w14:textId="77777777" w:rsidR="004424C2" w:rsidRDefault="00D75B72">
            <w:pPr>
              <w:jc w:val="center"/>
              <w:rPr>
                <w:sz w:val="22"/>
                <w:szCs w:val="22"/>
              </w:rPr>
            </w:pPr>
            <w:r>
              <w:rPr>
                <w:sz w:val="22"/>
                <w:szCs w:val="22"/>
              </w:rPr>
              <w:t>26,6</w:t>
            </w:r>
          </w:p>
        </w:tc>
        <w:tc>
          <w:tcPr>
            <w:tcW w:w="99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E867F0" w14:textId="77777777" w:rsidR="004424C2" w:rsidRDefault="00D75B72">
            <w:pPr>
              <w:jc w:val="center"/>
              <w:rPr>
                <w:sz w:val="22"/>
                <w:szCs w:val="22"/>
              </w:rPr>
            </w:pPr>
            <w:r>
              <w:rPr>
                <w:sz w:val="22"/>
                <w:szCs w:val="22"/>
              </w:rPr>
              <w:t>28,25</w:t>
            </w:r>
          </w:p>
        </w:tc>
        <w:tc>
          <w:tcPr>
            <w:tcW w:w="9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E84684" w14:textId="77777777" w:rsidR="004424C2" w:rsidRDefault="00D75B72">
            <w:pPr>
              <w:jc w:val="center"/>
              <w:rPr>
                <w:sz w:val="22"/>
                <w:szCs w:val="22"/>
              </w:rPr>
            </w:pPr>
            <w:r>
              <w:rPr>
                <w:sz w:val="22"/>
                <w:szCs w:val="22"/>
              </w:rPr>
              <w:t>28,3</w:t>
            </w:r>
          </w:p>
        </w:tc>
        <w:tc>
          <w:tcPr>
            <w:tcW w:w="9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E6181B" w14:textId="77777777" w:rsidR="004424C2" w:rsidRDefault="00D75B72">
            <w:pPr>
              <w:jc w:val="center"/>
              <w:rPr>
                <w:sz w:val="22"/>
                <w:szCs w:val="22"/>
              </w:rPr>
            </w:pPr>
            <w:r>
              <w:rPr>
                <w:sz w:val="22"/>
                <w:szCs w:val="22"/>
              </w:rPr>
              <w:t>28,4</w:t>
            </w:r>
          </w:p>
        </w:tc>
        <w:tc>
          <w:tcPr>
            <w:tcW w:w="847" w:type="dxa"/>
            <w:shd w:val="clear" w:color="auto" w:fill="FFFFFF" w:themeFill="background1"/>
            <w:vAlign w:val="center"/>
          </w:tcPr>
          <w:p w14:paraId="4537C210" w14:textId="77777777" w:rsidR="004424C2" w:rsidRDefault="00D75B72">
            <w:pPr>
              <w:jc w:val="center"/>
              <w:rPr>
                <w:sz w:val="22"/>
                <w:szCs w:val="22"/>
              </w:rPr>
            </w:pPr>
            <w:r>
              <w:rPr>
                <w:sz w:val="22"/>
                <w:szCs w:val="22"/>
              </w:rPr>
              <w:t>34,09</w:t>
            </w:r>
          </w:p>
        </w:tc>
      </w:tr>
      <w:tr w:rsidR="004424C2" w14:paraId="5A130B89" w14:textId="77777777">
        <w:trPr>
          <w:trHeight w:val="365"/>
          <w:jc w:val="center"/>
        </w:trPr>
        <w:tc>
          <w:tcPr>
            <w:tcW w:w="63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46CC8F1" w14:textId="77777777" w:rsidR="004424C2" w:rsidRDefault="00D75B72">
            <w:pPr>
              <w:jc w:val="center"/>
              <w:rPr>
                <w:sz w:val="22"/>
                <w:szCs w:val="22"/>
              </w:rPr>
            </w:pPr>
            <w:r>
              <w:rPr>
                <w:sz w:val="22"/>
                <w:szCs w:val="22"/>
              </w:rPr>
              <w:t>5.</w:t>
            </w:r>
          </w:p>
        </w:tc>
        <w:tc>
          <w:tcPr>
            <w:tcW w:w="34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C65AC48" w14:textId="77777777" w:rsidR="004424C2" w:rsidRDefault="00D75B72">
            <w:pPr>
              <w:rPr>
                <w:sz w:val="22"/>
                <w:szCs w:val="22"/>
              </w:rPr>
            </w:pPr>
            <w:r>
              <w:rPr>
                <w:sz w:val="22"/>
                <w:szCs w:val="22"/>
              </w:rPr>
              <w:t>Получили основное общее образование</w:t>
            </w:r>
          </w:p>
        </w:tc>
        <w:tc>
          <w:tcPr>
            <w:tcW w:w="9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8EFAD5" w14:textId="77777777" w:rsidR="004424C2" w:rsidRDefault="00D75B72">
            <w:pPr>
              <w:jc w:val="center"/>
              <w:rPr>
                <w:sz w:val="22"/>
                <w:szCs w:val="22"/>
              </w:rPr>
            </w:pPr>
            <w:r>
              <w:rPr>
                <w:sz w:val="22"/>
                <w:szCs w:val="22"/>
              </w:rPr>
              <w:t>218</w:t>
            </w:r>
          </w:p>
        </w:tc>
        <w:tc>
          <w:tcPr>
            <w:tcW w:w="9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398B75" w14:textId="77777777" w:rsidR="004424C2" w:rsidRDefault="00D75B72">
            <w:pPr>
              <w:jc w:val="center"/>
              <w:rPr>
                <w:sz w:val="22"/>
                <w:szCs w:val="22"/>
              </w:rPr>
            </w:pPr>
            <w:r>
              <w:rPr>
                <w:sz w:val="22"/>
                <w:szCs w:val="22"/>
              </w:rPr>
              <w:t>221</w:t>
            </w:r>
          </w:p>
        </w:tc>
        <w:tc>
          <w:tcPr>
            <w:tcW w:w="99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A7C552" w14:textId="77777777" w:rsidR="004424C2" w:rsidRDefault="00D75B72">
            <w:pPr>
              <w:jc w:val="center"/>
              <w:rPr>
                <w:sz w:val="22"/>
                <w:szCs w:val="22"/>
              </w:rPr>
            </w:pPr>
            <w:r>
              <w:rPr>
                <w:sz w:val="22"/>
                <w:szCs w:val="22"/>
              </w:rPr>
              <w:t>216</w:t>
            </w:r>
          </w:p>
        </w:tc>
        <w:tc>
          <w:tcPr>
            <w:tcW w:w="9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49AF03" w14:textId="77777777" w:rsidR="004424C2" w:rsidRDefault="00D75B72">
            <w:pPr>
              <w:jc w:val="center"/>
              <w:rPr>
                <w:sz w:val="22"/>
                <w:szCs w:val="22"/>
              </w:rPr>
            </w:pPr>
            <w:r>
              <w:rPr>
                <w:sz w:val="22"/>
                <w:szCs w:val="22"/>
              </w:rPr>
              <w:t>257</w:t>
            </w:r>
          </w:p>
        </w:tc>
        <w:tc>
          <w:tcPr>
            <w:tcW w:w="9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CBBFDC" w14:textId="77777777" w:rsidR="004424C2" w:rsidRDefault="00D75B72">
            <w:pPr>
              <w:jc w:val="center"/>
              <w:rPr>
                <w:sz w:val="22"/>
                <w:szCs w:val="22"/>
              </w:rPr>
            </w:pPr>
            <w:r>
              <w:rPr>
                <w:sz w:val="22"/>
                <w:szCs w:val="22"/>
              </w:rPr>
              <w:t>226</w:t>
            </w:r>
          </w:p>
        </w:tc>
        <w:tc>
          <w:tcPr>
            <w:tcW w:w="847" w:type="dxa"/>
            <w:shd w:val="clear" w:color="auto" w:fill="FFFFFF" w:themeFill="background1"/>
            <w:vAlign w:val="center"/>
          </w:tcPr>
          <w:p w14:paraId="6C8C367B" w14:textId="77777777" w:rsidR="004424C2" w:rsidRDefault="00D75B72">
            <w:pPr>
              <w:jc w:val="center"/>
              <w:rPr>
                <w:sz w:val="22"/>
                <w:szCs w:val="22"/>
              </w:rPr>
            </w:pPr>
            <w:r>
              <w:rPr>
                <w:sz w:val="22"/>
                <w:szCs w:val="22"/>
              </w:rPr>
              <w:t>275</w:t>
            </w:r>
          </w:p>
        </w:tc>
      </w:tr>
      <w:tr w:rsidR="004424C2" w14:paraId="5C3D9B7E" w14:textId="77777777">
        <w:trPr>
          <w:trHeight w:val="365"/>
          <w:jc w:val="center"/>
        </w:trPr>
        <w:tc>
          <w:tcPr>
            <w:tcW w:w="63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7AE748B" w14:textId="77777777" w:rsidR="004424C2" w:rsidRDefault="00D75B72">
            <w:pPr>
              <w:jc w:val="center"/>
              <w:rPr>
                <w:sz w:val="22"/>
                <w:szCs w:val="22"/>
              </w:rPr>
            </w:pPr>
            <w:r>
              <w:rPr>
                <w:sz w:val="22"/>
                <w:szCs w:val="22"/>
              </w:rPr>
              <w:t>6.</w:t>
            </w:r>
          </w:p>
        </w:tc>
        <w:tc>
          <w:tcPr>
            <w:tcW w:w="34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B9AFF1" w14:textId="77777777" w:rsidR="004424C2" w:rsidRDefault="00D75B72">
            <w:pPr>
              <w:rPr>
                <w:sz w:val="22"/>
                <w:szCs w:val="22"/>
              </w:rPr>
            </w:pPr>
            <w:r>
              <w:rPr>
                <w:sz w:val="22"/>
                <w:szCs w:val="22"/>
              </w:rPr>
              <w:t>Получили аттестат с золотым теснением</w:t>
            </w:r>
          </w:p>
        </w:tc>
        <w:tc>
          <w:tcPr>
            <w:tcW w:w="9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9F9A46" w14:textId="77777777" w:rsidR="004424C2" w:rsidRDefault="00D75B72">
            <w:pPr>
              <w:jc w:val="center"/>
              <w:rPr>
                <w:sz w:val="22"/>
                <w:szCs w:val="22"/>
              </w:rPr>
            </w:pPr>
            <w:r>
              <w:rPr>
                <w:sz w:val="22"/>
                <w:szCs w:val="22"/>
              </w:rPr>
              <w:t>1</w:t>
            </w:r>
          </w:p>
        </w:tc>
        <w:tc>
          <w:tcPr>
            <w:tcW w:w="9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EE5495" w14:textId="77777777" w:rsidR="004424C2" w:rsidRDefault="00D75B72">
            <w:pPr>
              <w:jc w:val="center"/>
              <w:rPr>
                <w:sz w:val="22"/>
                <w:szCs w:val="22"/>
              </w:rPr>
            </w:pPr>
            <w:r>
              <w:rPr>
                <w:sz w:val="22"/>
                <w:szCs w:val="22"/>
              </w:rPr>
              <w:t>9</w:t>
            </w:r>
          </w:p>
        </w:tc>
        <w:tc>
          <w:tcPr>
            <w:tcW w:w="99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2FBA5D" w14:textId="77777777" w:rsidR="004424C2" w:rsidRDefault="00D75B72">
            <w:pPr>
              <w:jc w:val="center"/>
              <w:rPr>
                <w:sz w:val="22"/>
                <w:szCs w:val="22"/>
              </w:rPr>
            </w:pPr>
            <w:r>
              <w:rPr>
                <w:sz w:val="22"/>
                <w:szCs w:val="22"/>
              </w:rPr>
              <w:t>7</w:t>
            </w:r>
          </w:p>
        </w:tc>
        <w:tc>
          <w:tcPr>
            <w:tcW w:w="9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0D3A48" w14:textId="77777777" w:rsidR="004424C2" w:rsidRDefault="00D75B72">
            <w:pPr>
              <w:jc w:val="center"/>
              <w:rPr>
                <w:sz w:val="22"/>
                <w:szCs w:val="22"/>
              </w:rPr>
            </w:pPr>
            <w:r>
              <w:rPr>
                <w:sz w:val="22"/>
                <w:szCs w:val="22"/>
              </w:rPr>
              <w:t>6</w:t>
            </w:r>
          </w:p>
        </w:tc>
        <w:tc>
          <w:tcPr>
            <w:tcW w:w="9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81B458" w14:textId="77777777" w:rsidR="004424C2" w:rsidRDefault="00D75B72">
            <w:pPr>
              <w:jc w:val="center"/>
              <w:rPr>
                <w:sz w:val="22"/>
                <w:szCs w:val="22"/>
              </w:rPr>
            </w:pPr>
            <w:r>
              <w:rPr>
                <w:sz w:val="22"/>
                <w:szCs w:val="22"/>
              </w:rPr>
              <w:t>1</w:t>
            </w:r>
          </w:p>
        </w:tc>
        <w:tc>
          <w:tcPr>
            <w:tcW w:w="847" w:type="dxa"/>
            <w:shd w:val="clear" w:color="auto" w:fill="FFFFFF" w:themeFill="background1"/>
            <w:vAlign w:val="center"/>
          </w:tcPr>
          <w:p w14:paraId="39F08C28" w14:textId="77777777" w:rsidR="004424C2" w:rsidRDefault="00D75B72">
            <w:pPr>
              <w:jc w:val="center"/>
              <w:rPr>
                <w:sz w:val="22"/>
                <w:szCs w:val="22"/>
              </w:rPr>
            </w:pPr>
            <w:r>
              <w:rPr>
                <w:sz w:val="22"/>
                <w:szCs w:val="22"/>
              </w:rPr>
              <w:t>7</w:t>
            </w:r>
          </w:p>
        </w:tc>
      </w:tr>
      <w:tr w:rsidR="004424C2" w14:paraId="244E69B8" w14:textId="77777777">
        <w:trPr>
          <w:trHeight w:val="569"/>
          <w:jc w:val="center"/>
        </w:trPr>
        <w:tc>
          <w:tcPr>
            <w:tcW w:w="63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2831D1F" w14:textId="77777777" w:rsidR="004424C2" w:rsidRDefault="00D75B72">
            <w:pPr>
              <w:jc w:val="center"/>
              <w:rPr>
                <w:sz w:val="22"/>
                <w:szCs w:val="22"/>
              </w:rPr>
            </w:pPr>
            <w:r>
              <w:rPr>
                <w:sz w:val="22"/>
                <w:szCs w:val="22"/>
              </w:rPr>
              <w:t>7.</w:t>
            </w:r>
          </w:p>
        </w:tc>
        <w:tc>
          <w:tcPr>
            <w:tcW w:w="34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B00FAC4" w14:textId="77777777" w:rsidR="004424C2" w:rsidRDefault="00D75B72">
            <w:pPr>
              <w:rPr>
                <w:sz w:val="22"/>
                <w:szCs w:val="22"/>
              </w:rPr>
            </w:pPr>
            <w:r>
              <w:rPr>
                <w:sz w:val="22"/>
                <w:szCs w:val="22"/>
              </w:rPr>
              <w:t>Получили среднее общее образование/ %</w:t>
            </w:r>
          </w:p>
        </w:tc>
        <w:tc>
          <w:tcPr>
            <w:tcW w:w="9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A0F623" w14:textId="77777777" w:rsidR="004424C2" w:rsidRDefault="00D75B72">
            <w:pPr>
              <w:jc w:val="center"/>
              <w:rPr>
                <w:sz w:val="22"/>
                <w:szCs w:val="22"/>
              </w:rPr>
            </w:pPr>
            <w:r>
              <w:rPr>
                <w:sz w:val="22"/>
                <w:szCs w:val="22"/>
              </w:rPr>
              <w:t>82</w:t>
            </w:r>
          </w:p>
          <w:p w14:paraId="4D0F7AC0" w14:textId="77777777" w:rsidR="004424C2" w:rsidRDefault="00D75B72">
            <w:pPr>
              <w:jc w:val="center"/>
              <w:rPr>
                <w:sz w:val="22"/>
                <w:szCs w:val="22"/>
              </w:rPr>
            </w:pPr>
            <w:r>
              <w:rPr>
                <w:sz w:val="22"/>
                <w:szCs w:val="22"/>
              </w:rPr>
              <w:t>100%</w:t>
            </w:r>
          </w:p>
        </w:tc>
        <w:tc>
          <w:tcPr>
            <w:tcW w:w="9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E4F003" w14:textId="77777777" w:rsidR="004424C2" w:rsidRDefault="00D75B72">
            <w:pPr>
              <w:jc w:val="center"/>
              <w:rPr>
                <w:sz w:val="22"/>
                <w:szCs w:val="22"/>
              </w:rPr>
            </w:pPr>
            <w:r>
              <w:rPr>
                <w:sz w:val="22"/>
                <w:szCs w:val="22"/>
              </w:rPr>
              <w:t>82</w:t>
            </w:r>
          </w:p>
          <w:p w14:paraId="1AD8A23F" w14:textId="77777777" w:rsidR="004424C2" w:rsidRDefault="00D75B72">
            <w:pPr>
              <w:jc w:val="center"/>
              <w:rPr>
                <w:sz w:val="22"/>
                <w:szCs w:val="22"/>
              </w:rPr>
            </w:pPr>
            <w:r>
              <w:rPr>
                <w:sz w:val="22"/>
                <w:szCs w:val="22"/>
              </w:rPr>
              <w:t>99%</w:t>
            </w:r>
          </w:p>
        </w:tc>
        <w:tc>
          <w:tcPr>
            <w:tcW w:w="99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D507BC" w14:textId="77777777" w:rsidR="004424C2" w:rsidRDefault="00D75B72">
            <w:pPr>
              <w:jc w:val="center"/>
              <w:rPr>
                <w:sz w:val="22"/>
                <w:szCs w:val="22"/>
              </w:rPr>
            </w:pPr>
            <w:r>
              <w:rPr>
                <w:sz w:val="22"/>
                <w:szCs w:val="22"/>
              </w:rPr>
              <w:t>78</w:t>
            </w:r>
          </w:p>
          <w:p w14:paraId="1E96574B" w14:textId="77777777" w:rsidR="004424C2" w:rsidRDefault="00D75B72">
            <w:pPr>
              <w:jc w:val="center"/>
              <w:rPr>
                <w:sz w:val="22"/>
                <w:szCs w:val="22"/>
              </w:rPr>
            </w:pPr>
            <w:r>
              <w:rPr>
                <w:sz w:val="22"/>
                <w:szCs w:val="22"/>
              </w:rPr>
              <w:t>100%</w:t>
            </w:r>
          </w:p>
        </w:tc>
        <w:tc>
          <w:tcPr>
            <w:tcW w:w="9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9FA13B" w14:textId="77777777" w:rsidR="004424C2" w:rsidRDefault="00D75B72">
            <w:pPr>
              <w:jc w:val="center"/>
              <w:rPr>
                <w:sz w:val="22"/>
                <w:szCs w:val="22"/>
              </w:rPr>
            </w:pPr>
            <w:r>
              <w:rPr>
                <w:sz w:val="22"/>
                <w:szCs w:val="22"/>
              </w:rPr>
              <w:t>65</w:t>
            </w:r>
          </w:p>
          <w:p w14:paraId="6EF904C3" w14:textId="77777777" w:rsidR="004424C2" w:rsidRDefault="00D75B72">
            <w:pPr>
              <w:jc w:val="center"/>
              <w:rPr>
                <w:sz w:val="22"/>
                <w:szCs w:val="22"/>
              </w:rPr>
            </w:pPr>
            <w:r>
              <w:rPr>
                <w:sz w:val="22"/>
                <w:szCs w:val="22"/>
              </w:rPr>
              <w:t>100%</w:t>
            </w:r>
          </w:p>
        </w:tc>
        <w:tc>
          <w:tcPr>
            <w:tcW w:w="9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388CBF" w14:textId="77777777" w:rsidR="004424C2" w:rsidRDefault="00D75B72">
            <w:pPr>
              <w:jc w:val="center"/>
              <w:rPr>
                <w:sz w:val="22"/>
                <w:szCs w:val="22"/>
              </w:rPr>
            </w:pPr>
            <w:r>
              <w:rPr>
                <w:sz w:val="22"/>
                <w:szCs w:val="22"/>
              </w:rPr>
              <w:t>81</w:t>
            </w:r>
          </w:p>
          <w:p w14:paraId="2E7C6869" w14:textId="77777777" w:rsidR="004424C2" w:rsidRDefault="00D75B72">
            <w:pPr>
              <w:jc w:val="center"/>
              <w:rPr>
                <w:sz w:val="22"/>
                <w:szCs w:val="22"/>
              </w:rPr>
            </w:pPr>
            <w:r>
              <w:rPr>
                <w:sz w:val="22"/>
                <w:szCs w:val="22"/>
              </w:rPr>
              <w:t>100%</w:t>
            </w:r>
          </w:p>
        </w:tc>
        <w:tc>
          <w:tcPr>
            <w:tcW w:w="847" w:type="dxa"/>
            <w:shd w:val="clear" w:color="auto" w:fill="FFFFFF" w:themeFill="background1"/>
            <w:vAlign w:val="center"/>
          </w:tcPr>
          <w:p w14:paraId="75BE42A2" w14:textId="77777777" w:rsidR="004424C2" w:rsidRDefault="00D75B72">
            <w:pPr>
              <w:jc w:val="center"/>
              <w:rPr>
                <w:sz w:val="22"/>
                <w:szCs w:val="22"/>
              </w:rPr>
            </w:pPr>
            <w:r>
              <w:rPr>
                <w:sz w:val="22"/>
                <w:szCs w:val="22"/>
              </w:rPr>
              <w:t>80</w:t>
            </w:r>
          </w:p>
          <w:p w14:paraId="1F0F2D6D" w14:textId="77777777" w:rsidR="004424C2" w:rsidRDefault="00D75B72">
            <w:pPr>
              <w:jc w:val="center"/>
              <w:rPr>
                <w:sz w:val="22"/>
                <w:szCs w:val="22"/>
              </w:rPr>
            </w:pPr>
            <w:r>
              <w:rPr>
                <w:sz w:val="22"/>
                <w:szCs w:val="22"/>
              </w:rPr>
              <w:t>100%</w:t>
            </w:r>
          </w:p>
        </w:tc>
      </w:tr>
      <w:tr w:rsidR="004424C2" w14:paraId="3758B89A" w14:textId="77777777">
        <w:trPr>
          <w:trHeight w:val="304"/>
          <w:jc w:val="center"/>
        </w:trPr>
        <w:tc>
          <w:tcPr>
            <w:tcW w:w="63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F3A7761" w14:textId="77777777" w:rsidR="004424C2" w:rsidRDefault="00D75B72">
            <w:pPr>
              <w:jc w:val="center"/>
              <w:rPr>
                <w:sz w:val="22"/>
                <w:szCs w:val="22"/>
              </w:rPr>
            </w:pPr>
            <w:r>
              <w:rPr>
                <w:sz w:val="22"/>
                <w:szCs w:val="22"/>
              </w:rPr>
              <w:t>8.</w:t>
            </w:r>
          </w:p>
        </w:tc>
        <w:tc>
          <w:tcPr>
            <w:tcW w:w="34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102C5A4" w14:textId="77777777" w:rsidR="004424C2" w:rsidRDefault="00D75B72">
            <w:pPr>
              <w:rPr>
                <w:sz w:val="22"/>
                <w:szCs w:val="22"/>
              </w:rPr>
            </w:pPr>
            <w:r>
              <w:rPr>
                <w:sz w:val="22"/>
                <w:szCs w:val="22"/>
              </w:rPr>
              <w:t>Окончили среднюю школу с золотой медалью</w:t>
            </w:r>
          </w:p>
        </w:tc>
        <w:tc>
          <w:tcPr>
            <w:tcW w:w="9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64F2BA" w14:textId="77777777" w:rsidR="004424C2" w:rsidRDefault="00D75B72">
            <w:pPr>
              <w:jc w:val="center"/>
              <w:rPr>
                <w:sz w:val="22"/>
                <w:szCs w:val="22"/>
              </w:rPr>
            </w:pPr>
            <w:r>
              <w:rPr>
                <w:sz w:val="22"/>
                <w:szCs w:val="22"/>
              </w:rPr>
              <w:t>6</w:t>
            </w:r>
          </w:p>
        </w:tc>
        <w:tc>
          <w:tcPr>
            <w:tcW w:w="9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C0B4B9" w14:textId="77777777" w:rsidR="004424C2" w:rsidRDefault="00D75B72">
            <w:pPr>
              <w:jc w:val="center"/>
              <w:rPr>
                <w:sz w:val="22"/>
                <w:szCs w:val="22"/>
              </w:rPr>
            </w:pPr>
            <w:r>
              <w:rPr>
                <w:sz w:val="22"/>
                <w:szCs w:val="22"/>
              </w:rPr>
              <w:t>7</w:t>
            </w:r>
          </w:p>
        </w:tc>
        <w:tc>
          <w:tcPr>
            <w:tcW w:w="99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E1C6F1" w14:textId="77777777" w:rsidR="004424C2" w:rsidRDefault="00D75B72">
            <w:pPr>
              <w:jc w:val="center"/>
              <w:rPr>
                <w:sz w:val="22"/>
                <w:szCs w:val="22"/>
              </w:rPr>
            </w:pPr>
            <w:r>
              <w:rPr>
                <w:sz w:val="22"/>
                <w:szCs w:val="22"/>
              </w:rPr>
              <w:t>6</w:t>
            </w:r>
          </w:p>
        </w:tc>
        <w:tc>
          <w:tcPr>
            <w:tcW w:w="9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99EC10" w14:textId="77777777" w:rsidR="004424C2" w:rsidRDefault="00D75B72">
            <w:pPr>
              <w:jc w:val="center"/>
              <w:rPr>
                <w:sz w:val="22"/>
                <w:szCs w:val="22"/>
              </w:rPr>
            </w:pPr>
            <w:r>
              <w:rPr>
                <w:sz w:val="22"/>
                <w:szCs w:val="22"/>
              </w:rPr>
              <w:t>2</w:t>
            </w:r>
          </w:p>
        </w:tc>
        <w:tc>
          <w:tcPr>
            <w:tcW w:w="9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01D37E" w14:textId="77777777" w:rsidR="004424C2" w:rsidRDefault="00D75B72">
            <w:pPr>
              <w:jc w:val="center"/>
              <w:rPr>
                <w:sz w:val="22"/>
                <w:szCs w:val="22"/>
              </w:rPr>
            </w:pPr>
            <w:r>
              <w:rPr>
                <w:sz w:val="22"/>
                <w:szCs w:val="22"/>
              </w:rPr>
              <w:t>9</w:t>
            </w:r>
          </w:p>
        </w:tc>
        <w:tc>
          <w:tcPr>
            <w:tcW w:w="847" w:type="dxa"/>
            <w:shd w:val="clear" w:color="auto" w:fill="FFFFFF" w:themeFill="background1"/>
            <w:vAlign w:val="center"/>
          </w:tcPr>
          <w:p w14:paraId="491B4CA9" w14:textId="77777777" w:rsidR="004424C2" w:rsidRDefault="00D75B72">
            <w:pPr>
              <w:jc w:val="center"/>
              <w:rPr>
                <w:sz w:val="22"/>
                <w:szCs w:val="22"/>
              </w:rPr>
            </w:pPr>
            <w:r>
              <w:rPr>
                <w:sz w:val="22"/>
                <w:szCs w:val="22"/>
              </w:rPr>
              <w:t>14</w:t>
            </w:r>
          </w:p>
        </w:tc>
      </w:tr>
    </w:tbl>
    <w:p w14:paraId="61AEB12D" w14:textId="77777777" w:rsidR="004424C2" w:rsidRDefault="004424C2">
      <w:pPr>
        <w:pStyle w:val="ae"/>
        <w:spacing w:after="0"/>
        <w:ind w:firstLine="567"/>
        <w:jc w:val="both"/>
        <w:rPr>
          <w:b/>
          <w:sz w:val="26"/>
          <w:szCs w:val="26"/>
        </w:rPr>
      </w:pPr>
    </w:p>
    <w:p w14:paraId="05D00543" w14:textId="77777777" w:rsidR="004424C2" w:rsidRDefault="00D75B72">
      <w:pPr>
        <w:spacing w:line="276" w:lineRule="auto"/>
        <w:ind w:firstLine="709"/>
        <w:jc w:val="both"/>
        <w:rPr>
          <w:sz w:val="26"/>
          <w:szCs w:val="26"/>
        </w:rPr>
      </w:pPr>
      <w:r>
        <w:rPr>
          <w:sz w:val="26"/>
          <w:szCs w:val="26"/>
        </w:rPr>
        <w:t xml:space="preserve">Использование нового современного оборудования на уроках и во внеурочной деятельности дало возможность обучающимся лучше подготовиться к предметным олимпиадам. В 2025 учебном году, на территории Псковского района в школьном этапе всероссийской олимпиады школьников приняли участие </w:t>
      </w:r>
      <w:r>
        <w:rPr>
          <w:sz w:val="26"/>
          <w:szCs w:val="26"/>
        </w:rPr>
        <w:br/>
        <w:t xml:space="preserve">3001 обучающихся 4-11 классов. </w:t>
      </w:r>
    </w:p>
    <w:p w14:paraId="18667CC3" w14:textId="77777777" w:rsidR="004424C2" w:rsidRDefault="00D75B72">
      <w:pPr>
        <w:spacing w:line="276" w:lineRule="auto"/>
        <w:ind w:firstLine="709"/>
        <w:jc w:val="both"/>
        <w:rPr>
          <w:color w:val="000000"/>
          <w:sz w:val="26"/>
          <w:szCs w:val="26"/>
          <w:lang w:eastAsia="ru-RU"/>
        </w:rPr>
      </w:pPr>
      <w:r>
        <w:rPr>
          <w:sz w:val="26"/>
          <w:szCs w:val="26"/>
        </w:rPr>
        <w:t>Муниципальный тур является вторым этапом Всероссийской олимпиады школьник</w:t>
      </w:r>
      <w:r>
        <w:rPr>
          <w:color w:val="000000"/>
          <w:sz w:val="26"/>
          <w:szCs w:val="26"/>
          <w:lang w:eastAsia="ru-RU"/>
        </w:rPr>
        <w:t xml:space="preserve">ов. </w:t>
      </w:r>
      <w:r>
        <w:rPr>
          <w:sz w:val="26"/>
          <w:szCs w:val="26"/>
          <w:lang w:eastAsia="ru-RU"/>
        </w:rPr>
        <w:t>В муниципальном этапе приняли участие 235 участников, что составляет (23,6% от общего числа обучающихся 7-11 классов района).</w:t>
      </w:r>
      <w:r>
        <w:rPr>
          <w:color w:val="000000"/>
          <w:sz w:val="26"/>
          <w:szCs w:val="26"/>
          <w:lang w:eastAsia="ru-RU"/>
        </w:rPr>
        <w:t xml:space="preserve"> Более половины обучающихся при этом принимали участие в олимпиадах по двум и более учебным предметам (415 участий детей в МЭ </w:t>
      </w:r>
      <w:proofErr w:type="spellStart"/>
      <w:r>
        <w:rPr>
          <w:color w:val="000000"/>
          <w:sz w:val="26"/>
          <w:szCs w:val="26"/>
          <w:lang w:eastAsia="ru-RU"/>
        </w:rPr>
        <w:t>ВсОШ</w:t>
      </w:r>
      <w:proofErr w:type="spellEnd"/>
      <w:r>
        <w:rPr>
          <w:color w:val="000000"/>
          <w:sz w:val="26"/>
          <w:szCs w:val="26"/>
          <w:lang w:eastAsia="ru-RU"/>
        </w:rPr>
        <w:t>).</w:t>
      </w:r>
    </w:p>
    <w:p w14:paraId="2ECCF8C4" w14:textId="77777777" w:rsidR="004424C2" w:rsidRDefault="00D75B72">
      <w:pPr>
        <w:pStyle w:val="ae"/>
        <w:spacing w:after="0"/>
        <w:ind w:firstLine="567"/>
        <w:jc w:val="both"/>
        <w:rPr>
          <w:bCs/>
          <w:color w:val="EE0000"/>
          <w:sz w:val="26"/>
          <w:szCs w:val="26"/>
        </w:rPr>
      </w:pPr>
      <w:r>
        <w:rPr>
          <w:color w:val="000000"/>
          <w:sz w:val="26"/>
          <w:szCs w:val="26"/>
          <w:lang w:eastAsia="ru-RU"/>
        </w:rPr>
        <w:t xml:space="preserve">Самый высокий процент участников муниципального этапа </w:t>
      </w:r>
      <w:proofErr w:type="spellStart"/>
      <w:r>
        <w:rPr>
          <w:color w:val="000000"/>
          <w:sz w:val="26"/>
          <w:szCs w:val="26"/>
          <w:lang w:eastAsia="ru-RU"/>
        </w:rPr>
        <w:t>ВсОШ</w:t>
      </w:r>
      <w:proofErr w:type="spellEnd"/>
      <w:r>
        <w:rPr>
          <w:color w:val="000000"/>
          <w:sz w:val="26"/>
          <w:szCs w:val="26"/>
          <w:lang w:eastAsia="ru-RU"/>
        </w:rPr>
        <w:t xml:space="preserve"> отмечен по биологии, истории, обществознанию, русскому языку и ОБЗР.</w:t>
      </w:r>
    </w:p>
    <w:p w14:paraId="08704C53" w14:textId="77777777" w:rsidR="004424C2" w:rsidRDefault="00D75B72">
      <w:pPr>
        <w:pStyle w:val="ae"/>
        <w:spacing w:after="0"/>
        <w:ind w:firstLine="567"/>
        <w:jc w:val="both"/>
        <w:rPr>
          <w:bCs/>
          <w:sz w:val="26"/>
          <w:szCs w:val="26"/>
        </w:rPr>
      </w:pPr>
      <w:r>
        <w:rPr>
          <w:bCs/>
          <w:sz w:val="26"/>
          <w:szCs w:val="26"/>
        </w:rPr>
        <w:t xml:space="preserve">В 2025 учебном году призёрами и победителями муниципального этапа олимпиады стали 69 учащихся. </w:t>
      </w:r>
    </w:p>
    <w:p w14:paraId="572CCCD0" w14:textId="77777777" w:rsidR="004424C2" w:rsidRDefault="00D75B72">
      <w:pPr>
        <w:ind w:firstLine="567"/>
        <w:jc w:val="both"/>
        <w:rPr>
          <w:sz w:val="26"/>
          <w:szCs w:val="26"/>
        </w:rPr>
      </w:pPr>
      <w:r>
        <w:rPr>
          <w:sz w:val="26"/>
          <w:szCs w:val="26"/>
        </w:rPr>
        <w:t>В системе образования района в 2025 году трудились 792 работника. Из них педагогических работников в школах 446, в дошкольных учреждениях 272 и в дополнительном образовании 30 человек.</w:t>
      </w:r>
    </w:p>
    <w:p w14:paraId="6CBA3E65" w14:textId="77777777" w:rsidR="004424C2" w:rsidRDefault="00D75B72">
      <w:pPr>
        <w:ind w:firstLine="567"/>
        <w:jc w:val="both"/>
        <w:rPr>
          <w:sz w:val="26"/>
          <w:szCs w:val="26"/>
        </w:rPr>
      </w:pPr>
      <w:r>
        <w:rPr>
          <w:sz w:val="26"/>
          <w:szCs w:val="26"/>
        </w:rPr>
        <w:t>К педагогической деятельности в 2024 году приступили 7 молодых специалистов, два из них - в дошкольные образовательные учреждения.</w:t>
      </w:r>
    </w:p>
    <w:p w14:paraId="3FF8AC0B" w14:textId="77777777" w:rsidR="004424C2" w:rsidRDefault="00D75B72">
      <w:pPr>
        <w:shd w:val="clear" w:color="auto" w:fill="FFFFFF" w:themeFill="background1"/>
        <w:ind w:firstLine="567"/>
        <w:jc w:val="both"/>
        <w:rPr>
          <w:sz w:val="26"/>
          <w:szCs w:val="26"/>
        </w:rPr>
      </w:pPr>
      <w:r>
        <w:rPr>
          <w:sz w:val="26"/>
          <w:szCs w:val="26"/>
        </w:rPr>
        <w:t xml:space="preserve">В 2025 году Администрации Псковского района была предоставлена субсидия из регионального бюджета на приобретение служебного жилья для педагогических работников образовательных организаций. Двум педагогам Псковского района </w:t>
      </w:r>
      <w:r>
        <w:rPr>
          <w:sz w:val="26"/>
          <w:szCs w:val="26"/>
        </w:rPr>
        <w:br/>
      </w:r>
      <w:r>
        <w:rPr>
          <w:sz w:val="26"/>
          <w:szCs w:val="26"/>
        </w:rPr>
        <w:lastRenderedPageBreak/>
        <w:t>(</w:t>
      </w:r>
      <w:proofErr w:type="spellStart"/>
      <w:r>
        <w:rPr>
          <w:sz w:val="26"/>
          <w:szCs w:val="26"/>
        </w:rPr>
        <w:t>Шмаеву</w:t>
      </w:r>
      <w:proofErr w:type="spellEnd"/>
      <w:r>
        <w:rPr>
          <w:sz w:val="26"/>
          <w:szCs w:val="26"/>
        </w:rPr>
        <w:t xml:space="preserve"> А.П. учителю физики Стремуткинская школа и учителю начальных классов </w:t>
      </w:r>
      <w:proofErr w:type="spellStart"/>
      <w:r>
        <w:rPr>
          <w:sz w:val="26"/>
          <w:szCs w:val="26"/>
        </w:rPr>
        <w:t>Писковской</w:t>
      </w:r>
      <w:proofErr w:type="spellEnd"/>
      <w:r>
        <w:rPr>
          <w:sz w:val="26"/>
          <w:szCs w:val="26"/>
        </w:rPr>
        <w:t xml:space="preserve"> школы </w:t>
      </w:r>
      <w:proofErr w:type="spellStart"/>
      <w:r>
        <w:rPr>
          <w:sz w:val="26"/>
          <w:szCs w:val="26"/>
        </w:rPr>
        <w:t>Каурсон</w:t>
      </w:r>
      <w:proofErr w:type="spellEnd"/>
      <w:r>
        <w:rPr>
          <w:sz w:val="26"/>
          <w:szCs w:val="26"/>
        </w:rPr>
        <w:t xml:space="preserve"> В.Ю.) в рамках региональной субсидии приобретены служебных квартиры на сумму 7063,8 тыс. руб.</w:t>
      </w:r>
    </w:p>
    <w:p w14:paraId="41ECE582" w14:textId="77777777" w:rsidR="004424C2" w:rsidRDefault="00D75B72">
      <w:pPr>
        <w:suppressAutoHyphens w:val="0"/>
        <w:ind w:firstLine="567"/>
        <w:jc w:val="both"/>
        <w:rPr>
          <w:sz w:val="26"/>
          <w:szCs w:val="26"/>
          <w:lang w:eastAsia="ru-RU"/>
        </w:rPr>
      </w:pPr>
      <w:r>
        <w:rPr>
          <w:rFonts w:eastAsia="Calibri"/>
          <w:sz w:val="26"/>
          <w:szCs w:val="26"/>
          <w:lang w:eastAsia="en-US"/>
        </w:rPr>
        <w:t xml:space="preserve">В современном социуме большое значение имеет организация системы летнего отдыха детей и подростков. </w:t>
      </w:r>
      <w:r>
        <w:rPr>
          <w:sz w:val="26"/>
          <w:szCs w:val="26"/>
          <w:lang w:eastAsia="en-US"/>
        </w:rPr>
        <w:t xml:space="preserve">Для обеспечения занятости детей на организацию и обеспечение отдыха и оздоровления детей в период летних каникул и работу лагерей с дневным пребыванием на базе общеобразовательных учреждений района в 2025 году было выделено </w:t>
      </w:r>
      <w:r>
        <w:rPr>
          <w:sz w:val="26"/>
          <w:szCs w:val="26"/>
          <w:lang w:eastAsia="ru-RU"/>
        </w:rPr>
        <w:t>600 тыс.</w:t>
      </w:r>
      <w:r>
        <w:rPr>
          <w:sz w:val="26"/>
          <w:szCs w:val="26"/>
        </w:rPr>
        <w:t xml:space="preserve"> </w:t>
      </w:r>
      <w:r>
        <w:rPr>
          <w:sz w:val="26"/>
          <w:szCs w:val="26"/>
          <w:lang w:eastAsia="ru-RU"/>
        </w:rPr>
        <w:t>рублей, освоено 100%.</w:t>
      </w:r>
    </w:p>
    <w:p w14:paraId="382D78F4" w14:textId="77777777" w:rsidR="004424C2" w:rsidRDefault="00D75B72">
      <w:pPr>
        <w:autoSpaceDE w:val="0"/>
        <w:autoSpaceDN w:val="0"/>
        <w:adjustRightInd w:val="0"/>
        <w:ind w:firstLine="540"/>
        <w:jc w:val="both"/>
        <w:rPr>
          <w:rFonts w:eastAsia="Calibri"/>
          <w:sz w:val="26"/>
          <w:szCs w:val="26"/>
          <w:lang w:eastAsia="en-US"/>
        </w:rPr>
      </w:pPr>
      <w:r>
        <w:rPr>
          <w:rFonts w:eastAsia="Calibri"/>
          <w:sz w:val="26"/>
          <w:szCs w:val="26"/>
          <w:lang w:eastAsia="en-US"/>
        </w:rPr>
        <w:t>В 2025 году были организованы лагеря с дневным пребыванием на базе общеобразовательных учреждений района, в которых на осенних и летних каникулах 2024-2025 отдохнули 368 детей, из них 70 детей, находящихся в тяжелой жизненной ситуации. 103 ребенка были обеспечены путевками с льготной оплатой в загородные лагеря отдыха, из них 11 детей, находящихся в тяжелой жизненной ситуации.</w:t>
      </w:r>
    </w:p>
    <w:p w14:paraId="4386027B" w14:textId="77777777" w:rsidR="004424C2" w:rsidRDefault="00D75B72">
      <w:pPr>
        <w:ind w:firstLine="567"/>
        <w:contextualSpacing/>
        <w:jc w:val="both"/>
        <w:rPr>
          <w:sz w:val="26"/>
          <w:szCs w:val="26"/>
        </w:rPr>
      </w:pPr>
      <w:r>
        <w:rPr>
          <w:sz w:val="26"/>
          <w:szCs w:val="26"/>
        </w:rPr>
        <w:t xml:space="preserve">В летний период 2025 года на временное трудоустройство несовершеннолетних муниципальной программой было выделено 150 тыс. рублей и трудоустроено </w:t>
      </w:r>
      <w:r>
        <w:rPr>
          <w:sz w:val="26"/>
          <w:szCs w:val="26"/>
        </w:rPr>
        <w:br/>
        <w:t>9 несовершеннолетних граждан в возрасте от 14 до 18 лет.</w:t>
      </w:r>
    </w:p>
    <w:p w14:paraId="0719FA5C" w14:textId="77777777" w:rsidR="004424C2" w:rsidRDefault="00D75B72">
      <w:pPr>
        <w:suppressAutoHyphens w:val="0"/>
        <w:ind w:firstLine="567"/>
        <w:jc w:val="both"/>
        <w:rPr>
          <w:rFonts w:eastAsia="Calibri"/>
          <w:sz w:val="26"/>
          <w:szCs w:val="26"/>
          <w:lang w:eastAsia="en-US"/>
        </w:rPr>
      </w:pPr>
      <w:r>
        <w:rPr>
          <w:rFonts w:eastAsia="Calibri"/>
          <w:sz w:val="26"/>
          <w:szCs w:val="26"/>
          <w:lang w:eastAsia="en-US"/>
        </w:rPr>
        <w:t>Во исполнение поручения Президента Российской Федерации горячим питанием обеспечены все обучающиеся 1-4 классов. Охват питанием с 5-11 класс составляет 99%. Обучающиеся с ограниченными возможностями здоровья обеспечиваются бесплатным двухразовым горячим питанием на основе долевого финансирования бюджетов разного уровня.</w:t>
      </w:r>
    </w:p>
    <w:p w14:paraId="0AA64E74" w14:textId="77777777" w:rsidR="004424C2" w:rsidRDefault="00D75B72">
      <w:pPr>
        <w:suppressAutoHyphens w:val="0"/>
        <w:ind w:firstLine="567"/>
        <w:jc w:val="both"/>
        <w:rPr>
          <w:rFonts w:eastAsia="Calibri"/>
          <w:bCs/>
          <w:sz w:val="26"/>
          <w:szCs w:val="26"/>
          <w:lang w:eastAsia="en-US"/>
        </w:rPr>
      </w:pPr>
      <w:r>
        <w:rPr>
          <w:rFonts w:eastAsia="Calibri"/>
          <w:sz w:val="26"/>
          <w:szCs w:val="26"/>
          <w:lang w:eastAsia="en-US"/>
        </w:rPr>
        <w:t>Освобождаются от платы за питание обучающиеся, являющиеся членами семьи гражданина</w:t>
      </w:r>
      <w:r>
        <w:rPr>
          <w:rFonts w:eastAsia="Calibri"/>
          <w:bCs/>
          <w:sz w:val="26"/>
          <w:szCs w:val="26"/>
          <w:lang w:eastAsia="en-US"/>
        </w:rPr>
        <w:t xml:space="preserve"> Российской Федерации</w:t>
      </w:r>
      <w:r>
        <w:rPr>
          <w:rFonts w:eastAsia="Calibri"/>
          <w:sz w:val="26"/>
          <w:szCs w:val="26"/>
          <w:lang w:eastAsia="en-US"/>
        </w:rPr>
        <w:t>, призванного на военную службу по мобилизации,</w:t>
      </w:r>
      <w:r>
        <w:rPr>
          <w:rFonts w:eastAsia="Calibri"/>
          <w:bCs/>
          <w:sz w:val="26"/>
          <w:szCs w:val="26"/>
          <w:lang w:eastAsia="en-US"/>
        </w:rPr>
        <w:t xml:space="preserve"> или членами семьи военнослужащего, принимающего участие в специальной военной операции.</w:t>
      </w:r>
    </w:p>
    <w:p w14:paraId="291C6001" w14:textId="77777777" w:rsidR="004424C2" w:rsidRDefault="00D75B72">
      <w:pPr>
        <w:suppressAutoHyphens w:val="0"/>
        <w:ind w:firstLine="567"/>
        <w:jc w:val="both"/>
        <w:rPr>
          <w:rFonts w:eastAsia="Calibri"/>
          <w:sz w:val="26"/>
          <w:szCs w:val="26"/>
          <w:lang w:eastAsia="en-US"/>
        </w:rPr>
      </w:pPr>
      <w:r>
        <w:rPr>
          <w:rFonts w:eastAsia="Calibri"/>
          <w:sz w:val="26"/>
          <w:szCs w:val="26"/>
          <w:lang w:eastAsia="en-US"/>
        </w:rPr>
        <w:t>Организованной перевозкой в общеобразовательных учреждениях в 2025 год</w:t>
      </w:r>
      <w:r w:rsidR="00615CA4">
        <w:rPr>
          <w:rFonts w:eastAsia="Calibri"/>
          <w:sz w:val="26"/>
          <w:szCs w:val="26"/>
          <w:lang w:eastAsia="en-US"/>
        </w:rPr>
        <w:t xml:space="preserve">у охвачено 1418 обучающихся по </w:t>
      </w:r>
      <w:r>
        <w:rPr>
          <w:rFonts w:eastAsia="Calibri"/>
          <w:sz w:val="26"/>
          <w:szCs w:val="26"/>
          <w:lang w:eastAsia="en-US"/>
        </w:rPr>
        <w:t>8 маршрутам. Наблюдается динамика увеличения количества детей, охваченных подвозом к месту учебы и обратно. Подвоз обучающихся осуществляется ГППО «Псковпассажиравтотранс» и двумя школьными автобусами (</w:t>
      </w:r>
      <w:proofErr w:type="spellStart"/>
      <w:r>
        <w:rPr>
          <w:rFonts w:eastAsia="Calibri"/>
          <w:sz w:val="26"/>
          <w:szCs w:val="26"/>
          <w:lang w:eastAsia="en-US"/>
        </w:rPr>
        <w:t>Стремуткинская</w:t>
      </w:r>
      <w:proofErr w:type="spellEnd"/>
      <w:r>
        <w:rPr>
          <w:rFonts w:eastAsia="Calibri"/>
          <w:sz w:val="26"/>
          <w:szCs w:val="26"/>
          <w:lang w:eastAsia="en-US"/>
        </w:rPr>
        <w:t xml:space="preserve"> СОШ и </w:t>
      </w:r>
      <w:proofErr w:type="spellStart"/>
      <w:r>
        <w:rPr>
          <w:rFonts w:eastAsia="Calibri"/>
          <w:sz w:val="26"/>
          <w:szCs w:val="26"/>
          <w:lang w:eastAsia="en-US"/>
        </w:rPr>
        <w:t>Тямшаская</w:t>
      </w:r>
      <w:proofErr w:type="spellEnd"/>
      <w:r>
        <w:rPr>
          <w:rFonts w:eastAsia="Calibri"/>
          <w:sz w:val="26"/>
          <w:szCs w:val="26"/>
          <w:lang w:eastAsia="en-US"/>
        </w:rPr>
        <w:t xml:space="preserve"> гимназия).</w:t>
      </w:r>
    </w:p>
    <w:p w14:paraId="409BD21E" w14:textId="77777777" w:rsidR="004424C2" w:rsidRDefault="004424C2">
      <w:pPr>
        <w:suppressAutoHyphens w:val="0"/>
        <w:ind w:firstLine="567"/>
        <w:jc w:val="center"/>
        <w:rPr>
          <w:rFonts w:eastAsia="Calibri"/>
          <w:bCs/>
          <w:color w:val="EE0000"/>
          <w:sz w:val="26"/>
          <w:szCs w:val="26"/>
          <w:lang w:eastAsia="en-US"/>
        </w:rPr>
      </w:pPr>
    </w:p>
    <w:p w14:paraId="34D894E0" w14:textId="77777777" w:rsidR="004424C2" w:rsidRPr="00C4764B" w:rsidRDefault="00D75B72">
      <w:pPr>
        <w:suppressAutoHyphens w:val="0"/>
        <w:ind w:firstLine="567"/>
        <w:rPr>
          <w:rFonts w:eastAsia="Calibri"/>
          <w:b/>
          <w:bCs/>
          <w:sz w:val="26"/>
          <w:szCs w:val="26"/>
          <w:lang w:eastAsia="en-US"/>
        </w:rPr>
      </w:pPr>
      <w:r w:rsidRPr="00C4764B">
        <w:rPr>
          <w:rFonts w:eastAsia="Calibri"/>
          <w:b/>
          <w:bCs/>
          <w:sz w:val="26"/>
          <w:szCs w:val="26"/>
          <w:lang w:eastAsia="en-US"/>
        </w:rPr>
        <w:t>Дополнительное образование</w:t>
      </w:r>
    </w:p>
    <w:p w14:paraId="73D43641" w14:textId="77777777" w:rsidR="004424C2" w:rsidRPr="00C4764B" w:rsidRDefault="00D75B72">
      <w:pPr>
        <w:ind w:firstLine="567"/>
        <w:jc w:val="both"/>
        <w:rPr>
          <w:sz w:val="26"/>
          <w:szCs w:val="26"/>
        </w:rPr>
      </w:pPr>
      <w:r w:rsidRPr="00C4764B">
        <w:rPr>
          <w:sz w:val="26"/>
          <w:szCs w:val="26"/>
        </w:rPr>
        <w:t>Система дополнительного образования района представлена образовательным учреждением дополнительного образования, реализующим программы художественной, спортивной, технической, туристско-краеведческой, естественнонаучной направленностей в 12-ти общеобразовательных учреждениях.</w:t>
      </w:r>
    </w:p>
    <w:p w14:paraId="2F32567F" w14:textId="77777777" w:rsidR="004424C2" w:rsidRPr="00C4764B" w:rsidRDefault="00C4764B">
      <w:pPr>
        <w:ind w:firstLine="567"/>
        <w:jc w:val="both"/>
        <w:rPr>
          <w:sz w:val="26"/>
          <w:szCs w:val="26"/>
        </w:rPr>
      </w:pPr>
      <w:r w:rsidRPr="00C4764B">
        <w:rPr>
          <w:sz w:val="26"/>
          <w:szCs w:val="26"/>
        </w:rPr>
        <w:t>В 2025</w:t>
      </w:r>
      <w:r w:rsidR="00D75B72" w:rsidRPr="00C4764B">
        <w:rPr>
          <w:sz w:val="26"/>
          <w:szCs w:val="26"/>
        </w:rPr>
        <w:t xml:space="preserve"> году </w:t>
      </w:r>
      <w:r w:rsidR="008E2342">
        <w:rPr>
          <w:sz w:val="26"/>
          <w:szCs w:val="26"/>
        </w:rPr>
        <w:t>оказывались услуги по 72-м дополнительным общеразвивающим программа</w:t>
      </w:r>
      <w:r w:rsidR="00FD3E5C">
        <w:rPr>
          <w:sz w:val="26"/>
          <w:szCs w:val="26"/>
        </w:rPr>
        <w:t>м. Д</w:t>
      </w:r>
      <w:r w:rsidR="00D75B72" w:rsidRPr="00C4764B">
        <w:rPr>
          <w:sz w:val="26"/>
          <w:szCs w:val="26"/>
        </w:rPr>
        <w:t>ополнительное образов</w:t>
      </w:r>
      <w:r w:rsidRPr="00C4764B">
        <w:rPr>
          <w:sz w:val="26"/>
          <w:szCs w:val="26"/>
        </w:rPr>
        <w:t xml:space="preserve">ание в учреждении получали </w:t>
      </w:r>
      <w:r w:rsidRPr="00C4764B">
        <w:rPr>
          <w:sz w:val="26"/>
          <w:szCs w:val="26"/>
        </w:rPr>
        <w:br/>
        <w:t>1507</w:t>
      </w:r>
      <w:r w:rsidR="00D75B72" w:rsidRPr="00C4764B">
        <w:rPr>
          <w:sz w:val="26"/>
          <w:szCs w:val="26"/>
        </w:rPr>
        <w:t xml:space="preserve"> учащихся в возрасте от 5 до 18 лет. В филиале «Детск</w:t>
      </w:r>
      <w:r w:rsidRPr="00C4764B">
        <w:rPr>
          <w:sz w:val="26"/>
          <w:szCs w:val="26"/>
        </w:rPr>
        <w:t>ая школа искусств» обучались 95</w:t>
      </w:r>
      <w:r w:rsidR="00D75B72" w:rsidRPr="00C4764B">
        <w:rPr>
          <w:sz w:val="26"/>
          <w:szCs w:val="26"/>
        </w:rPr>
        <w:t xml:space="preserve"> детей. Такая форма работы позволяет внедрять сетевую форму обучения в реализации услуг дополнительного образования.</w:t>
      </w:r>
    </w:p>
    <w:p w14:paraId="392D1BC8" w14:textId="77777777" w:rsidR="004424C2" w:rsidRPr="00EE4FA8" w:rsidRDefault="00D75B72">
      <w:pPr>
        <w:ind w:firstLine="567"/>
        <w:jc w:val="both"/>
        <w:rPr>
          <w:sz w:val="26"/>
          <w:szCs w:val="26"/>
          <w:highlight w:val="white"/>
        </w:rPr>
      </w:pPr>
      <w:r w:rsidRPr="00EE4FA8">
        <w:rPr>
          <w:sz w:val="26"/>
          <w:szCs w:val="26"/>
        </w:rPr>
        <w:t xml:space="preserve">В соответствии с Соглашением, заключенным с Комитетом по образованию Псковской области «О взаимодействии при реализации региональных проектов по направлениям «Образование» по </w:t>
      </w:r>
      <w:r w:rsidRPr="00EE4FA8">
        <w:rPr>
          <w:sz w:val="26"/>
          <w:szCs w:val="26"/>
          <w:highlight w:val="white"/>
        </w:rPr>
        <w:t>внедрению целевой модели развития региональной системы дополнительного образования детей выполнены следующие показатели:</w:t>
      </w:r>
    </w:p>
    <w:p w14:paraId="128F92BD" w14:textId="77777777" w:rsidR="004424C2" w:rsidRPr="00EE4FA8" w:rsidRDefault="00D75B72">
      <w:pPr>
        <w:ind w:firstLine="567"/>
        <w:jc w:val="both"/>
        <w:rPr>
          <w:sz w:val="26"/>
          <w:szCs w:val="26"/>
          <w:highlight w:val="white"/>
        </w:rPr>
      </w:pPr>
      <w:r w:rsidRPr="00EE4FA8">
        <w:rPr>
          <w:sz w:val="26"/>
          <w:szCs w:val="26"/>
          <w:highlight w:val="white"/>
        </w:rPr>
        <w:t>- в Псковском районе на базе МБУ ДО «ЦРТДМ Псковского района» продолжает работу Муниципальный опорный Центр;</w:t>
      </w:r>
    </w:p>
    <w:p w14:paraId="28FD104A" w14:textId="77777777" w:rsidR="004424C2" w:rsidRPr="00C4764B" w:rsidRDefault="00D75B72">
      <w:pPr>
        <w:ind w:firstLine="567"/>
        <w:jc w:val="both"/>
        <w:rPr>
          <w:sz w:val="26"/>
          <w:szCs w:val="26"/>
          <w:highlight w:val="white"/>
        </w:rPr>
      </w:pPr>
      <w:r w:rsidRPr="00C4764B">
        <w:rPr>
          <w:sz w:val="26"/>
          <w:szCs w:val="26"/>
          <w:highlight w:val="white"/>
        </w:rPr>
        <w:lastRenderedPageBreak/>
        <w:t>- организована работа по наполнению муниципального сегмента общедоступного Навигатора по дополнительному образованию детей в Псковском районе;</w:t>
      </w:r>
    </w:p>
    <w:p w14:paraId="0F66A022" w14:textId="77777777" w:rsidR="004424C2" w:rsidRPr="00C4764B" w:rsidRDefault="00D75B72">
      <w:pPr>
        <w:ind w:firstLine="567"/>
        <w:jc w:val="both"/>
        <w:rPr>
          <w:sz w:val="26"/>
          <w:szCs w:val="26"/>
          <w:highlight w:val="white"/>
        </w:rPr>
      </w:pPr>
      <w:r w:rsidRPr="00C4764B">
        <w:rPr>
          <w:sz w:val="26"/>
          <w:szCs w:val="26"/>
          <w:highlight w:val="white"/>
        </w:rPr>
        <w:t>- 100% программ, реализуемых на территории муниципального района внесены в Навигатор;</w:t>
      </w:r>
    </w:p>
    <w:p w14:paraId="6F19E322" w14:textId="77777777" w:rsidR="004424C2" w:rsidRPr="00C4764B" w:rsidRDefault="00D75B72">
      <w:pPr>
        <w:ind w:firstLine="567"/>
        <w:jc w:val="both"/>
        <w:rPr>
          <w:sz w:val="26"/>
          <w:szCs w:val="26"/>
          <w:highlight w:val="white"/>
        </w:rPr>
      </w:pPr>
      <w:r w:rsidRPr="00C4764B">
        <w:rPr>
          <w:sz w:val="26"/>
          <w:szCs w:val="26"/>
          <w:highlight w:val="white"/>
        </w:rPr>
        <w:t>- 100% программ дополнительного образования реализуются в сельской местности на основе договоров безвозмездного пользования с муниципальными образовательными учреждениями;</w:t>
      </w:r>
    </w:p>
    <w:p w14:paraId="4F2B84B0" w14:textId="77777777" w:rsidR="004424C2" w:rsidRPr="00EE4FA8" w:rsidRDefault="00D75B72">
      <w:pPr>
        <w:ind w:firstLine="567"/>
        <w:jc w:val="both"/>
        <w:rPr>
          <w:sz w:val="26"/>
          <w:szCs w:val="26"/>
          <w:highlight w:val="white"/>
        </w:rPr>
      </w:pPr>
      <w:r w:rsidRPr="00EE4FA8">
        <w:rPr>
          <w:sz w:val="26"/>
          <w:szCs w:val="26"/>
          <w:highlight w:val="white"/>
        </w:rPr>
        <w:t>- 100% педагогических работников прошли курсы повышения квалификации в соответствии с направлением деятельности;</w:t>
      </w:r>
    </w:p>
    <w:p w14:paraId="538E3F29" w14:textId="77777777" w:rsidR="004424C2" w:rsidRDefault="004424C2">
      <w:pPr>
        <w:ind w:firstLine="567"/>
        <w:jc w:val="center"/>
        <w:rPr>
          <w:rFonts w:eastAsia="Calibri"/>
          <w:b/>
          <w:color w:val="EE0000"/>
          <w:sz w:val="26"/>
          <w:szCs w:val="26"/>
          <w:lang w:eastAsia="en-US"/>
        </w:rPr>
      </w:pPr>
    </w:p>
    <w:p w14:paraId="1319DEF7" w14:textId="77777777" w:rsidR="004424C2" w:rsidRPr="00E5499F" w:rsidRDefault="00D75B72">
      <w:pPr>
        <w:suppressAutoHyphens w:val="0"/>
        <w:autoSpaceDE w:val="0"/>
        <w:autoSpaceDN w:val="0"/>
        <w:adjustRightInd w:val="0"/>
        <w:ind w:firstLine="567"/>
        <w:rPr>
          <w:rFonts w:eastAsia="Calibri"/>
          <w:b/>
          <w:sz w:val="26"/>
          <w:szCs w:val="26"/>
          <w:lang w:eastAsia="en-US"/>
        </w:rPr>
      </w:pPr>
      <w:r w:rsidRPr="00E5499F">
        <w:rPr>
          <w:rFonts w:eastAsia="Calibri"/>
          <w:b/>
          <w:sz w:val="26"/>
          <w:szCs w:val="26"/>
          <w:lang w:eastAsia="en-US"/>
        </w:rPr>
        <w:t>Сведения о создании условий социализации и самореализации молодежи.</w:t>
      </w:r>
    </w:p>
    <w:p w14:paraId="628B5FC1" w14:textId="77777777" w:rsidR="004424C2" w:rsidRPr="00E5499F" w:rsidRDefault="00D75B72">
      <w:pPr>
        <w:pStyle w:val="af2"/>
        <w:spacing w:before="0" w:after="0"/>
        <w:ind w:firstLine="567"/>
        <w:jc w:val="both"/>
        <w:rPr>
          <w:sz w:val="26"/>
          <w:szCs w:val="26"/>
        </w:rPr>
      </w:pPr>
      <w:r w:rsidRPr="00E5499F">
        <w:rPr>
          <w:sz w:val="26"/>
          <w:szCs w:val="26"/>
        </w:rPr>
        <w:t>Значимым направлением деятельности Администрации района является работа с молодежью, которая занимает активную позицию в социально-общественной жизни муниципалитета.</w:t>
      </w:r>
      <w:r w:rsidRPr="00E5499F">
        <w:rPr>
          <w:sz w:val="26"/>
          <w:szCs w:val="26"/>
          <w:shd w:val="clear" w:color="auto" w:fill="FFFFFF"/>
        </w:rPr>
        <w:t xml:space="preserve"> Основными направлениями молодежной политики в нашем районе остаются патриотическое воспитание молодежи, творческое и интеллектуальное развитие, туристско-краеведческое направление, пропаганда здорового образа жизни, развитие волонтерского движения</w:t>
      </w:r>
    </w:p>
    <w:p w14:paraId="17E54788" w14:textId="77777777" w:rsidR="004424C2" w:rsidRDefault="00D75B72">
      <w:pPr>
        <w:pStyle w:val="af2"/>
        <w:spacing w:before="0" w:after="0"/>
        <w:ind w:firstLine="567"/>
        <w:jc w:val="both"/>
        <w:rPr>
          <w:sz w:val="26"/>
          <w:szCs w:val="26"/>
          <w:lang w:val="ru-RU"/>
        </w:rPr>
      </w:pPr>
      <w:r w:rsidRPr="00E5499F">
        <w:rPr>
          <w:sz w:val="26"/>
          <w:szCs w:val="26"/>
        </w:rPr>
        <w:t>Продолжает свою деятельность Молодежный Совет, созданный при Главе Псковского района.</w:t>
      </w:r>
      <w:r w:rsidRPr="00E5499F">
        <w:rPr>
          <w:sz w:val="26"/>
          <w:szCs w:val="26"/>
          <w:lang w:val="ru-RU"/>
        </w:rPr>
        <w:t xml:space="preserve"> </w:t>
      </w:r>
      <w:r w:rsidRPr="00E5499F">
        <w:rPr>
          <w:sz w:val="26"/>
          <w:szCs w:val="26"/>
        </w:rPr>
        <w:t>Члены Молодежного совета участвуют в работе комиссий</w:t>
      </w:r>
      <w:r>
        <w:rPr>
          <w:color w:val="EE0000"/>
          <w:sz w:val="26"/>
          <w:szCs w:val="26"/>
        </w:rPr>
        <w:t xml:space="preserve">, </w:t>
      </w:r>
      <w:r w:rsidRPr="00E5499F">
        <w:rPr>
          <w:sz w:val="26"/>
          <w:szCs w:val="26"/>
        </w:rPr>
        <w:t>советов и рабочих групп, затрагивающих интересы молодежи Псковского района.</w:t>
      </w:r>
    </w:p>
    <w:p w14:paraId="51F5ECC5" w14:textId="77777777" w:rsidR="004827BB" w:rsidRPr="004827BB" w:rsidRDefault="004827BB">
      <w:pPr>
        <w:pStyle w:val="af2"/>
        <w:spacing w:before="0" w:after="0"/>
        <w:ind w:firstLine="567"/>
        <w:jc w:val="both"/>
        <w:rPr>
          <w:sz w:val="26"/>
          <w:szCs w:val="26"/>
          <w:lang w:val="ru-RU"/>
        </w:rPr>
      </w:pPr>
      <w:r>
        <w:rPr>
          <w:sz w:val="26"/>
          <w:szCs w:val="26"/>
          <w:lang w:val="ru-RU"/>
        </w:rPr>
        <w:t>Для нас принципиально важно, чтобы молодежь не только участвовала в общественной жизни, но и брала на себя ответственность за будущее муниципалитета. Молодёжь Псковского района участвует в выборах</w:t>
      </w:r>
      <w:r w:rsidR="003847FE">
        <w:rPr>
          <w:sz w:val="26"/>
          <w:szCs w:val="26"/>
          <w:lang w:val="ru-RU"/>
        </w:rPr>
        <w:t xml:space="preserve">, чтобы отстаивать интересы жителей и развивать свою территорию. В 2025 году в Псковском районе прошло трех дневное голосование. В избирательной кампании приняли участие члены Молодежного совета. </w:t>
      </w:r>
    </w:p>
    <w:p w14:paraId="62891C87" w14:textId="77777777" w:rsidR="004424C2" w:rsidRPr="003847FE" w:rsidRDefault="00D75B72">
      <w:pPr>
        <w:shd w:val="clear" w:color="auto" w:fill="FFFFFF"/>
        <w:ind w:firstLine="567"/>
        <w:jc w:val="both"/>
        <w:rPr>
          <w:sz w:val="26"/>
          <w:szCs w:val="26"/>
          <w:lang w:eastAsia="ru-RU"/>
        </w:rPr>
      </w:pPr>
      <w:r w:rsidRPr="003847FE">
        <w:rPr>
          <w:sz w:val="26"/>
          <w:szCs w:val="26"/>
          <w:shd w:val="clear" w:color="auto" w:fill="FFFFFF"/>
        </w:rPr>
        <w:t>Одним из главных направлений работы с молодежью является патриотическое воспитание, гражданское просвещение молодежи</w:t>
      </w:r>
      <w:r w:rsidR="003847FE">
        <w:rPr>
          <w:color w:val="EE0000"/>
          <w:sz w:val="26"/>
          <w:szCs w:val="26"/>
          <w:shd w:val="clear" w:color="auto" w:fill="FFFFFF"/>
        </w:rPr>
        <w:t xml:space="preserve">. </w:t>
      </w:r>
      <w:r w:rsidR="003847FE" w:rsidRPr="003847FE">
        <w:rPr>
          <w:sz w:val="26"/>
          <w:szCs w:val="26"/>
          <w:shd w:val="clear" w:color="auto" w:fill="FFFFFF"/>
        </w:rPr>
        <w:t>М</w:t>
      </w:r>
      <w:r w:rsidRPr="003847FE">
        <w:rPr>
          <w:sz w:val="26"/>
          <w:szCs w:val="26"/>
          <w:shd w:val="clear" w:color="auto" w:fill="FFFFFF"/>
        </w:rPr>
        <w:t xml:space="preserve">ероприятия, посвященные дню воссоединения Крыма с Россией, акции «Георгиевская ленточка», «Окна Победы», «Красная гвоздика», «Свеча памяти», молодежный форум «День молодежи», акция «День флага» </w:t>
      </w:r>
      <w:r w:rsidRPr="003847FE">
        <w:rPr>
          <w:sz w:val="26"/>
          <w:szCs w:val="26"/>
          <w:lang w:eastAsia="ru-RU"/>
        </w:rPr>
        <w:t xml:space="preserve">– </w:t>
      </w:r>
      <w:r w:rsidRPr="003847FE">
        <w:rPr>
          <w:sz w:val="26"/>
          <w:szCs w:val="26"/>
          <w:shd w:val="clear" w:color="auto" w:fill="FFFFFF"/>
        </w:rPr>
        <w:t xml:space="preserve">это те мероприятия, которые способствуют выявлению талантливой молодежи и создают условия для реализации её творческого потенциала. </w:t>
      </w:r>
    </w:p>
    <w:p w14:paraId="41185483" w14:textId="77777777" w:rsidR="004424C2" w:rsidRPr="003847FE" w:rsidRDefault="003847FE">
      <w:pPr>
        <w:ind w:firstLine="567"/>
        <w:jc w:val="both"/>
        <w:rPr>
          <w:sz w:val="26"/>
          <w:szCs w:val="26"/>
          <w:shd w:val="clear" w:color="auto" w:fill="FFFFFF"/>
        </w:rPr>
      </w:pPr>
      <w:r w:rsidRPr="003847FE">
        <w:rPr>
          <w:sz w:val="26"/>
          <w:szCs w:val="26"/>
          <w:shd w:val="clear" w:color="auto" w:fill="FFFFFF"/>
        </w:rPr>
        <w:t>В 2025 году м</w:t>
      </w:r>
      <w:r w:rsidR="00D75B72" w:rsidRPr="003847FE">
        <w:rPr>
          <w:sz w:val="26"/>
          <w:szCs w:val="26"/>
          <w:shd w:val="clear" w:color="auto" w:fill="FFFFFF"/>
        </w:rPr>
        <w:t xml:space="preserve">олодежный Совет Псковского района выступил организатором в организации и проведении муниципального этапа </w:t>
      </w:r>
      <w:r w:rsidR="00D75B72" w:rsidRPr="003847FE">
        <w:rPr>
          <w:sz w:val="26"/>
          <w:szCs w:val="26"/>
          <w:shd w:val="clear" w:color="auto" w:fill="FFFFFF"/>
          <w:lang w:eastAsia="ru-RU"/>
        </w:rPr>
        <w:t>региональной Лиги дебатов «Истина»</w:t>
      </w:r>
      <w:r w:rsidR="00D75B72" w:rsidRPr="003847FE">
        <w:rPr>
          <w:sz w:val="26"/>
          <w:szCs w:val="26"/>
          <w:shd w:val="clear" w:color="auto" w:fill="FFFFFF"/>
        </w:rPr>
        <w:t>.</w:t>
      </w:r>
    </w:p>
    <w:p w14:paraId="5D6F0DE3" w14:textId="77777777" w:rsidR="004424C2" w:rsidRPr="003847FE" w:rsidRDefault="00D75B72">
      <w:pPr>
        <w:pStyle w:val="af2"/>
        <w:spacing w:before="0" w:after="0"/>
        <w:ind w:firstLine="567"/>
        <w:jc w:val="both"/>
        <w:rPr>
          <w:sz w:val="26"/>
          <w:szCs w:val="26"/>
        </w:rPr>
      </w:pPr>
      <w:r w:rsidRPr="003847FE">
        <w:rPr>
          <w:sz w:val="26"/>
          <w:szCs w:val="26"/>
        </w:rPr>
        <w:t>Важным направлением работы является развитие волонтёрства. В районе открыты и работают 4 Центра добровольчества, 11 отрядов волонтеров созданы и работают на базе общеобразовательных учреждениях.</w:t>
      </w:r>
    </w:p>
    <w:p w14:paraId="0874B7AD" w14:textId="77777777" w:rsidR="004424C2" w:rsidRDefault="00D75B72">
      <w:pPr>
        <w:pStyle w:val="af2"/>
        <w:spacing w:before="0" w:after="0"/>
        <w:ind w:firstLine="567"/>
        <w:jc w:val="both"/>
        <w:rPr>
          <w:sz w:val="26"/>
          <w:szCs w:val="26"/>
          <w:lang w:val="ru-RU"/>
        </w:rPr>
      </w:pPr>
      <w:r w:rsidRPr="003847FE">
        <w:rPr>
          <w:sz w:val="26"/>
          <w:szCs w:val="26"/>
        </w:rPr>
        <w:t>В 202</w:t>
      </w:r>
      <w:r w:rsidR="003847FE" w:rsidRPr="003847FE">
        <w:rPr>
          <w:sz w:val="26"/>
          <w:szCs w:val="26"/>
          <w:lang w:val="ru-RU"/>
        </w:rPr>
        <w:t>5</w:t>
      </w:r>
      <w:r w:rsidRPr="003847FE">
        <w:rPr>
          <w:sz w:val="26"/>
          <w:szCs w:val="26"/>
        </w:rPr>
        <w:t xml:space="preserve"> году продолжил свою работу муниципальный штаб Всероссийской акции взаимопомощи #МыВместе, работа которого направлена на оказание, адресной помощи семьям военнослужащих</w:t>
      </w:r>
      <w:r w:rsidRPr="003847FE">
        <w:rPr>
          <w:sz w:val="26"/>
          <w:szCs w:val="26"/>
          <w:lang w:val="ru-RU"/>
        </w:rPr>
        <w:t xml:space="preserve"> и </w:t>
      </w:r>
      <w:r w:rsidRPr="003847FE">
        <w:rPr>
          <w:sz w:val="26"/>
          <w:szCs w:val="26"/>
        </w:rPr>
        <w:t>мобилизованным.</w:t>
      </w:r>
    </w:p>
    <w:p w14:paraId="00B72525" w14:textId="77777777" w:rsidR="003847FE" w:rsidRPr="003847FE" w:rsidRDefault="003847FE">
      <w:pPr>
        <w:pStyle w:val="af2"/>
        <w:spacing w:before="0" w:after="0"/>
        <w:ind w:firstLine="567"/>
        <w:jc w:val="both"/>
        <w:rPr>
          <w:sz w:val="26"/>
          <w:szCs w:val="26"/>
          <w:lang w:val="ru-RU"/>
        </w:rPr>
      </w:pPr>
      <w:r>
        <w:rPr>
          <w:sz w:val="26"/>
          <w:szCs w:val="26"/>
          <w:lang w:val="ru-RU"/>
        </w:rPr>
        <w:t>По итогам защиты молодежных проектов финансирование в размере 248,8 тыс. руб. на реализацию получил проект «Помощь бойцам СВО. Фронтовая мастерская» в номинации «Герои СВО. Все для Победы!» -</w:t>
      </w:r>
    </w:p>
    <w:p w14:paraId="0D189FE3" w14:textId="77777777" w:rsidR="004424C2" w:rsidRDefault="00D75B72">
      <w:pPr>
        <w:pStyle w:val="af2"/>
        <w:spacing w:before="0" w:after="0"/>
        <w:ind w:firstLine="567"/>
        <w:jc w:val="both"/>
        <w:rPr>
          <w:sz w:val="26"/>
          <w:szCs w:val="26"/>
          <w:lang w:val="ru-RU"/>
        </w:rPr>
      </w:pPr>
      <w:r w:rsidRPr="003847FE">
        <w:rPr>
          <w:sz w:val="26"/>
          <w:szCs w:val="26"/>
        </w:rPr>
        <w:t>Активно развивается событийное волонтерство. Добровольцы оказывают помощь в организации и проведении значимых мероприятий в районе – День деревни, День соседа, День района. Только в течение летнего периода волонтерами было проведено более 30 развлекательных игр и интерактивов для детей и молодежи на открытых площадках района.</w:t>
      </w:r>
    </w:p>
    <w:p w14:paraId="04BA77B9" w14:textId="77777777" w:rsidR="003847FE" w:rsidRDefault="003847FE">
      <w:pPr>
        <w:pStyle w:val="af2"/>
        <w:spacing w:before="0" w:after="0"/>
        <w:ind w:firstLine="567"/>
        <w:jc w:val="both"/>
        <w:rPr>
          <w:sz w:val="26"/>
          <w:szCs w:val="26"/>
          <w:lang w:val="ru-RU"/>
        </w:rPr>
      </w:pPr>
      <w:r>
        <w:rPr>
          <w:sz w:val="26"/>
          <w:szCs w:val="26"/>
          <w:lang w:val="ru-RU"/>
        </w:rPr>
        <w:lastRenderedPageBreak/>
        <w:t>Молодое поколение</w:t>
      </w:r>
      <w:r w:rsidR="00E27822">
        <w:rPr>
          <w:sz w:val="26"/>
          <w:szCs w:val="26"/>
          <w:lang w:val="ru-RU"/>
        </w:rPr>
        <w:t xml:space="preserve"> района в 2025 году активно участвовало в проектах по благоустройству территорий в рамках Федеральной программы «Формирование комфортной городской среды» национального проекта «Инфраструктура для жизни». За последние годы с помощью волонтеров реализовано множество проектов. </w:t>
      </w:r>
    </w:p>
    <w:p w14:paraId="008FB24A" w14:textId="77777777" w:rsidR="00E27822" w:rsidRPr="003847FE" w:rsidRDefault="00E27822">
      <w:pPr>
        <w:pStyle w:val="af2"/>
        <w:spacing w:before="0" w:after="0"/>
        <w:ind w:firstLine="567"/>
        <w:jc w:val="both"/>
        <w:rPr>
          <w:sz w:val="26"/>
          <w:szCs w:val="26"/>
          <w:lang w:val="ru-RU"/>
        </w:rPr>
      </w:pPr>
      <w:r>
        <w:rPr>
          <w:sz w:val="26"/>
          <w:szCs w:val="26"/>
          <w:lang w:val="ru-RU"/>
        </w:rPr>
        <w:t xml:space="preserve">Добрые дела молодежи района не остались незамеченными. На итоговом добровольческом мероприятии члены добровольческих отрядов были отмечены благодарственными письмами Администрации Псковского района. </w:t>
      </w:r>
    </w:p>
    <w:p w14:paraId="23B773F3" w14:textId="77777777" w:rsidR="004424C2" w:rsidRDefault="004424C2">
      <w:pPr>
        <w:suppressAutoHyphens w:val="0"/>
        <w:ind w:firstLine="567"/>
        <w:jc w:val="center"/>
        <w:rPr>
          <w:rFonts w:eastAsia="Calibri"/>
          <w:b/>
          <w:color w:val="EE0000"/>
          <w:sz w:val="26"/>
          <w:szCs w:val="26"/>
          <w:lang w:val="x-none" w:eastAsia="en-US"/>
        </w:rPr>
      </w:pPr>
    </w:p>
    <w:p w14:paraId="4FE7EFCE" w14:textId="77777777" w:rsidR="004424C2" w:rsidRPr="00F37933" w:rsidRDefault="00D75B72">
      <w:pPr>
        <w:suppressAutoHyphens w:val="0"/>
        <w:ind w:firstLine="567"/>
        <w:rPr>
          <w:rFonts w:eastAsia="Calibri"/>
          <w:b/>
          <w:sz w:val="26"/>
          <w:szCs w:val="26"/>
          <w:lang w:eastAsia="en-US"/>
        </w:rPr>
      </w:pPr>
      <w:r w:rsidRPr="00F37933">
        <w:rPr>
          <w:rFonts w:eastAsia="Calibri"/>
          <w:b/>
          <w:sz w:val="26"/>
          <w:szCs w:val="26"/>
          <w:lang w:eastAsia="en-US"/>
        </w:rPr>
        <w:t>Работа комиссии по делам несовершеннолетних.</w:t>
      </w:r>
    </w:p>
    <w:p w14:paraId="0FE79A37" w14:textId="77777777" w:rsidR="004424C2" w:rsidRPr="00F37933" w:rsidRDefault="00F37933">
      <w:pPr>
        <w:ind w:firstLine="567"/>
        <w:jc w:val="both"/>
        <w:rPr>
          <w:sz w:val="26"/>
          <w:szCs w:val="26"/>
        </w:rPr>
      </w:pPr>
      <w:r w:rsidRPr="00F37933">
        <w:rPr>
          <w:bCs/>
          <w:sz w:val="26"/>
          <w:szCs w:val="26"/>
          <w:lang w:eastAsia="ru-RU"/>
        </w:rPr>
        <w:t xml:space="preserve">Комиссия по делам несовершеннолетних и защите их прав Администрации Псковского муниципального округа </w:t>
      </w:r>
      <w:r w:rsidR="00D75B72" w:rsidRPr="00F37933">
        <w:rPr>
          <w:bCs/>
          <w:sz w:val="26"/>
          <w:szCs w:val="26"/>
          <w:lang w:eastAsia="ru-RU"/>
        </w:rPr>
        <w:t xml:space="preserve">(далее – КДН и ЗП) является постоянно действующим коллегиальным органом системы профилактики безнадзорности и правонарушений несовершеннолетних (далее – система профилактики), обеспечивающим координацию деятельности органов и учреждений системы профилактики. </w:t>
      </w:r>
      <w:r w:rsidR="00D75B72" w:rsidRPr="00F37933">
        <w:rPr>
          <w:sz w:val="26"/>
          <w:szCs w:val="26"/>
        </w:rPr>
        <w:t>Комиссия по делам несовершеннолетних и защите их прав организует работу в соответствии с действующим законодательством по раннему выявлению, учету и организации индивидуальной профилактической работы в отношении несовершеннолетних и (или) семей, находящихся в социально опасном положении.</w:t>
      </w:r>
    </w:p>
    <w:p w14:paraId="4313E46E" w14:textId="77777777" w:rsidR="004424C2" w:rsidRPr="00F37933" w:rsidRDefault="00D75B72">
      <w:pPr>
        <w:shd w:val="clear" w:color="auto" w:fill="FFFFFF"/>
        <w:suppressAutoHyphens w:val="0"/>
        <w:ind w:firstLine="567"/>
        <w:jc w:val="both"/>
        <w:textAlignment w:val="top"/>
        <w:rPr>
          <w:sz w:val="26"/>
          <w:szCs w:val="26"/>
          <w:lang w:eastAsia="ru-RU"/>
        </w:rPr>
      </w:pPr>
      <w:r w:rsidRPr="00F37933">
        <w:rPr>
          <w:sz w:val="26"/>
          <w:szCs w:val="26"/>
          <w:lang w:eastAsia="ru-RU"/>
        </w:rPr>
        <w:t>Деятельность комиссии по делам несовершеннолетних и защите их прав Администрации Псковского района строилась в соответствии с планом р</w:t>
      </w:r>
      <w:r w:rsidR="00F37933" w:rsidRPr="00F37933">
        <w:rPr>
          <w:sz w:val="26"/>
          <w:szCs w:val="26"/>
          <w:lang w:eastAsia="ru-RU"/>
        </w:rPr>
        <w:t>аботы на 2025</w:t>
      </w:r>
      <w:r w:rsidRPr="00F37933">
        <w:rPr>
          <w:sz w:val="26"/>
          <w:szCs w:val="26"/>
          <w:lang w:eastAsia="ru-RU"/>
        </w:rPr>
        <w:t xml:space="preserve"> год. План работы комиссии предусматривал мероприятия по организации заседаний комиссии, осуществления координации деятельности органов и учреждений системы профилактики, организации межведомственного взаимодействия, индивидуально профилактической работы, совершенствования деятельности комиссии.</w:t>
      </w:r>
    </w:p>
    <w:p w14:paraId="6D2F2F7E" w14:textId="77777777" w:rsidR="004424C2" w:rsidRPr="00652BE5" w:rsidRDefault="00652BE5">
      <w:pPr>
        <w:suppressAutoHyphens w:val="0"/>
        <w:autoSpaceDE w:val="0"/>
        <w:autoSpaceDN w:val="0"/>
        <w:adjustRightInd w:val="0"/>
        <w:ind w:firstLine="567"/>
        <w:jc w:val="both"/>
        <w:rPr>
          <w:sz w:val="26"/>
          <w:szCs w:val="26"/>
          <w:lang w:eastAsia="ru-RU"/>
        </w:rPr>
      </w:pPr>
      <w:r w:rsidRPr="00652BE5">
        <w:rPr>
          <w:sz w:val="26"/>
          <w:szCs w:val="26"/>
          <w:lang w:eastAsia="ru-RU"/>
        </w:rPr>
        <w:t>В 2025 году проведено 24</w:t>
      </w:r>
      <w:r w:rsidR="00D75B72" w:rsidRPr="00652BE5">
        <w:rPr>
          <w:sz w:val="26"/>
          <w:szCs w:val="26"/>
          <w:lang w:eastAsia="ru-RU"/>
        </w:rPr>
        <w:t xml:space="preserve"> заседания комиссии по делам не</w:t>
      </w:r>
      <w:r w:rsidRPr="00652BE5">
        <w:rPr>
          <w:sz w:val="26"/>
          <w:szCs w:val="26"/>
          <w:lang w:eastAsia="ru-RU"/>
        </w:rPr>
        <w:t>совершеннолетних, рассмотрено 53</w:t>
      </w:r>
      <w:r w:rsidR="00D75B72" w:rsidRPr="00652BE5">
        <w:rPr>
          <w:sz w:val="26"/>
          <w:szCs w:val="26"/>
          <w:lang w:eastAsia="ru-RU"/>
        </w:rPr>
        <w:t xml:space="preserve"> профилактических вопроса.</w:t>
      </w:r>
    </w:p>
    <w:p w14:paraId="463DE551" w14:textId="77777777" w:rsidR="004424C2" w:rsidRPr="00652BE5" w:rsidRDefault="00652B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Cs/>
          <w:sz w:val="26"/>
          <w:szCs w:val="26"/>
        </w:rPr>
      </w:pPr>
      <w:r w:rsidRPr="00652BE5">
        <w:rPr>
          <w:bCs/>
          <w:sz w:val="26"/>
          <w:szCs w:val="26"/>
          <w:lang w:eastAsia="ru-RU"/>
        </w:rPr>
        <w:t>Рассмотрено 393</w:t>
      </w:r>
      <w:r w:rsidR="00D75B72" w:rsidRPr="00652BE5">
        <w:rPr>
          <w:bCs/>
          <w:sz w:val="26"/>
          <w:szCs w:val="26"/>
          <w:lang w:eastAsia="ru-RU"/>
        </w:rPr>
        <w:t xml:space="preserve"> дел</w:t>
      </w:r>
      <w:r w:rsidRPr="00652BE5">
        <w:rPr>
          <w:bCs/>
          <w:sz w:val="26"/>
          <w:szCs w:val="26"/>
          <w:lang w:eastAsia="ru-RU"/>
        </w:rPr>
        <w:t>а</w:t>
      </w:r>
      <w:r w:rsidR="00D75B72" w:rsidRPr="00652BE5">
        <w:rPr>
          <w:bCs/>
          <w:sz w:val="26"/>
          <w:szCs w:val="26"/>
          <w:lang w:eastAsia="ru-RU"/>
        </w:rPr>
        <w:t xml:space="preserve"> об административных </w:t>
      </w:r>
      <w:r w:rsidRPr="00652BE5">
        <w:rPr>
          <w:bCs/>
          <w:sz w:val="26"/>
          <w:szCs w:val="26"/>
          <w:lang w:eastAsia="ru-RU"/>
        </w:rPr>
        <w:t xml:space="preserve">правонарушениях, из которых: </w:t>
      </w:r>
      <w:r w:rsidRPr="00652BE5">
        <w:rPr>
          <w:bCs/>
          <w:sz w:val="26"/>
          <w:szCs w:val="26"/>
          <w:lang w:eastAsia="ru-RU"/>
        </w:rPr>
        <w:br/>
        <w:t>48</w:t>
      </w:r>
      <w:r w:rsidR="00D75B72" w:rsidRPr="00652BE5">
        <w:rPr>
          <w:bCs/>
          <w:sz w:val="26"/>
          <w:szCs w:val="26"/>
          <w:lang w:eastAsia="ru-RU"/>
        </w:rPr>
        <w:t xml:space="preserve"> протоколов об административных правонарушениях составлены в отношении несовершеннолетних за побои, мелкое хищение, переход через ж/д пути в неустановленном месте, употребление алкогольной продукции, курение в запрещенных федеральным законом местах, управление транспортным средством без права на управление транспортным средством, проживания без документа удостоверяющего личность гражданина (паспорта), мелкое хулиганство,</w:t>
      </w:r>
      <w:r w:rsidRPr="00652BE5">
        <w:rPr>
          <w:bCs/>
          <w:sz w:val="26"/>
          <w:szCs w:val="26"/>
          <w:lang w:eastAsia="ru-RU"/>
        </w:rPr>
        <w:t xml:space="preserve"> и др.</w:t>
      </w:r>
      <w:r w:rsidR="00D75B72" w:rsidRPr="00652BE5">
        <w:rPr>
          <w:bCs/>
          <w:sz w:val="26"/>
          <w:szCs w:val="26"/>
          <w:lang w:eastAsia="ru-RU"/>
        </w:rPr>
        <w:t xml:space="preserve"> </w:t>
      </w:r>
    </w:p>
    <w:p w14:paraId="4F9327AC" w14:textId="77777777" w:rsidR="004424C2" w:rsidRPr="00652BE5" w:rsidRDefault="00D75B72">
      <w:pPr>
        <w:suppressAutoHyphens w:val="0"/>
        <w:autoSpaceDE w:val="0"/>
        <w:autoSpaceDN w:val="0"/>
        <w:adjustRightInd w:val="0"/>
        <w:ind w:firstLine="567"/>
        <w:jc w:val="both"/>
        <w:rPr>
          <w:bCs/>
          <w:sz w:val="26"/>
          <w:szCs w:val="26"/>
          <w:lang w:eastAsia="ru-RU"/>
        </w:rPr>
      </w:pPr>
      <w:r w:rsidRPr="00652BE5">
        <w:rPr>
          <w:bCs/>
          <w:sz w:val="26"/>
          <w:szCs w:val="26"/>
          <w:lang w:eastAsia="ru-RU"/>
        </w:rPr>
        <w:t>В отношении родителей (законных представителей) и иных лиц рассмотрено:</w:t>
      </w:r>
    </w:p>
    <w:p w14:paraId="5B65C3C1" w14:textId="77777777" w:rsidR="004424C2" w:rsidRPr="00652BE5" w:rsidRDefault="00D75B72">
      <w:pPr>
        <w:suppressAutoHyphens w:val="0"/>
        <w:autoSpaceDE w:val="0"/>
        <w:autoSpaceDN w:val="0"/>
        <w:adjustRightInd w:val="0"/>
        <w:ind w:firstLine="567"/>
        <w:jc w:val="both"/>
        <w:rPr>
          <w:bCs/>
          <w:sz w:val="26"/>
          <w:szCs w:val="26"/>
          <w:lang w:eastAsia="ru-RU"/>
        </w:rPr>
      </w:pPr>
      <w:r w:rsidRPr="00652BE5">
        <w:rPr>
          <w:bCs/>
          <w:sz w:val="26"/>
          <w:szCs w:val="26"/>
          <w:lang w:eastAsia="ru-RU"/>
        </w:rPr>
        <w:t xml:space="preserve">- </w:t>
      </w:r>
      <w:r w:rsidR="00652BE5" w:rsidRPr="00652BE5">
        <w:rPr>
          <w:bCs/>
          <w:sz w:val="26"/>
          <w:szCs w:val="26"/>
          <w:lang w:eastAsia="ru-RU"/>
        </w:rPr>
        <w:t>345</w:t>
      </w:r>
      <w:r w:rsidRPr="00652BE5">
        <w:rPr>
          <w:bCs/>
          <w:sz w:val="26"/>
          <w:szCs w:val="26"/>
          <w:lang w:eastAsia="ru-RU"/>
        </w:rPr>
        <w:t xml:space="preserve"> протоколов об административных правонарушениях, большая часть из которых составлена сотрудниками ОВД за ненадлежащее исполнение (неисполнение) родителями или иными законными представителями родительских обязанностей по содержанию и воспитанию несовершеннолетних по ч.1 ст. 5.35. КоАП РФ;</w:t>
      </w:r>
    </w:p>
    <w:p w14:paraId="6A13ADE2" w14:textId="77777777" w:rsidR="004424C2" w:rsidRPr="00652BE5" w:rsidRDefault="00652BE5">
      <w:pPr>
        <w:suppressAutoHyphens w:val="0"/>
        <w:autoSpaceDE w:val="0"/>
        <w:autoSpaceDN w:val="0"/>
        <w:adjustRightInd w:val="0"/>
        <w:ind w:firstLine="567"/>
        <w:jc w:val="both"/>
        <w:rPr>
          <w:bCs/>
          <w:sz w:val="26"/>
          <w:szCs w:val="26"/>
          <w:lang w:eastAsia="ru-RU"/>
        </w:rPr>
      </w:pPr>
      <w:r w:rsidRPr="00652BE5">
        <w:rPr>
          <w:bCs/>
          <w:sz w:val="26"/>
          <w:szCs w:val="26"/>
          <w:lang w:eastAsia="ru-RU"/>
        </w:rPr>
        <w:t>- 136</w:t>
      </w:r>
      <w:r w:rsidR="00D75B72" w:rsidRPr="00652BE5">
        <w:rPr>
          <w:bCs/>
          <w:sz w:val="26"/>
          <w:szCs w:val="26"/>
          <w:lang w:eastAsia="ru-RU"/>
        </w:rPr>
        <w:t xml:space="preserve"> протоколов об административных правонарушениях рассмотрено комиссией в отношении родителей (законных представителей) за допущение нахождения их несовершеннолетних детей в позднее (ночное) время суток, без сопровождения законных представителей по ч.3 ст.2.3. Закона Псковской области;</w:t>
      </w:r>
    </w:p>
    <w:p w14:paraId="1002B117" w14:textId="77777777" w:rsidR="004424C2" w:rsidRPr="00652BE5" w:rsidRDefault="00652BE5">
      <w:pPr>
        <w:suppressAutoHyphens w:val="0"/>
        <w:autoSpaceDE w:val="0"/>
        <w:autoSpaceDN w:val="0"/>
        <w:adjustRightInd w:val="0"/>
        <w:ind w:firstLine="567"/>
        <w:jc w:val="both"/>
        <w:rPr>
          <w:bCs/>
          <w:sz w:val="26"/>
          <w:szCs w:val="26"/>
          <w:lang w:eastAsia="ru-RU"/>
        </w:rPr>
      </w:pPr>
      <w:r w:rsidRPr="00652BE5">
        <w:rPr>
          <w:bCs/>
          <w:sz w:val="26"/>
          <w:szCs w:val="26"/>
          <w:lang w:eastAsia="ru-RU"/>
        </w:rPr>
        <w:t>- 3 протокола</w:t>
      </w:r>
      <w:r w:rsidR="00D75B72" w:rsidRPr="00652BE5">
        <w:rPr>
          <w:bCs/>
          <w:sz w:val="26"/>
          <w:szCs w:val="26"/>
          <w:lang w:eastAsia="ru-RU"/>
        </w:rPr>
        <w:t xml:space="preserve"> об административных правонарушениях составлены в отношении родителей (законных представителей) за нахождение в состоянии алкогольного опьянения, распития спиртных напитков несовершеннолетними в возрасте до 16 лет в общественном месте по ст.20.22 КоАП РФ.</w:t>
      </w:r>
    </w:p>
    <w:p w14:paraId="525067BE" w14:textId="77777777" w:rsidR="004424C2" w:rsidRPr="00652BE5" w:rsidRDefault="00652BE5">
      <w:pPr>
        <w:suppressAutoHyphens w:val="0"/>
        <w:autoSpaceDE w:val="0"/>
        <w:autoSpaceDN w:val="0"/>
        <w:adjustRightInd w:val="0"/>
        <w:ind w:firstLine="567"/>
        <w:jc w:val="both"/>
        <w:rPr>
          <w:bCs/>
          <w:sz w:val="26"/>
          <w:szCs w:val="26"/>
          <w:lang w:eastAsia="ru-RU"/>
        </w:rPr>
      </w:pPr>
      <w:r w:rsidRPr="00652BE5">
        <w:rPr>
          <w:bCs/>
          <w:sz w:val="26"/>
          <w:szCs w:val="26"/>
          <w:lang w:eastAsia="ru-RU"/>
        </w:rPr>
        <w:lastRenderedPageBreak/>
        <w:t>43</w:t>
      </w:r>
      <w:r w:rsidR="00D75B72" w:rsidRPr="00652BE5">
        <w:rPr>
          <w:bCs/>
          <w:sz w:val="26"/>
          <w:szCs w:val="26"/>
          <w:lang w:eastAsia="ru-RU"/>
        </w:rPr>
        <w:t xml:space="preserve"> несовершеннолетним гражданам назначены административные наказания</w:t>
      </w:r>
      <w:r w:rsidR="00D75B72" w:rsidRPr="00652BE5">
        <w:rPr>
          <w:bCs/>
          <w:sz w:val="26"/>
          <w:szCs w:val="26"/>
          <w:lang w:eastAsia="ru-RU"/>
        </w:rPr>
        <w:br/>
        <w:t xml:space="preserve">в виде административных штрафов на сумму </w:t>
      </w:r>
      <w:r w:rsidRPr="00652BE5">
        <w:t>24 729</w:t>
      </w:r>
      <w:r w:rsidR="00D75B72" w:rsidRPr="00652BE5">
        <w:t xml:space="preserve"> </w:t>
      </w:r>
      <w:r w:rsidR="00D75B72" w:rsidRPr="00652BE5">
        <w:rPr>
          <w:bCs/>
          <w:sz w:val="26"/>
          <w:szCs w:val="26"/>
          <w:lang w:eastAsia="ru-RU"/>
        </w:rPr>
        <w:t xml:space="preserve">рублей. Сумма уплаченных штрафов несовершеннолетними составляет </w:t>
      </w:r>
      <w:r w:rsidRPr="00652BE5">
        <w:t>13 500</w:t>
      </w:r>
      <w:r w:rsidR="00D75B72" w:rsidRPr="00652BE5">
        <w:t xml:space="preserve"> </w:t>
      </w:r>
      <w:r w:rsidR="00D75B72" w:rsidRPr="00652BE5">
        <w:rPr>
          <w:bCs/>
          <w:sz w:val="26"/>
          <w:szCs w:val="26"/>
          <w:lang w:eastAsia="ru-RU"/>
        </w:rPr>
        <w:t>рублей.</w:t>
      </w:r>
    </w:p>
    <w:p w14:paraId="71A8BA30" w14:textId="77777777" w:rsidR="004424C2" w:rsidRPr="00652BE5" w:rsidRDefault="00D75B72">
      <w:pPr>
        <w:suppressAutoHyphens w:val="0"/>
        <w:autoSpaceDE w:val="0"/>
        <w:autoSpaceDN w:val="0"/>
        <w:adjustRightInd w:val="0"/>
        <w:ind w:firstLine="567"/>
        <w:jc w:val="both"/>
        <w:rPr>
          <w:bCs/>
          <w:sz w:val="26"/>
          <w:szCs w:val="26"/>
          <w:lang w:eastAsia="ru-RU"/>
        </w:rPr>
      </w:pPr>
      <w:r w:rsidRPr="00652BE5">
        <w:rPr>
          <w:bCs/>
          <w:sz w:val="26"/>
          <w:szCs w:val="26"/>
          <w:lang w:eastAsia="ru-RU"/>
        </w:rPr>
        <w:t xml:space="preserve">В отношении родителей, иных законных представителей или взрослых лиц принято </w:t>
      </w:r>
      <w:r w:rsidR="00652BE5" w:rsidRPr="00652BE5">
        <w:t>317</w:t>
      </w:r>
      <w:r w:rsidRPr="00652BE5">
        <w:rPr>
          <w:bCs/>
          <w:sz w:val="26"/>
          <w:szCs w:val="26"/>
          <w:lang w:eastAsia="ru-RU"/>
        </w:rPr>
        <w:t xml:space="preserve"> административных мер воздействия в виде административных штрафов на сумму </w:t>
      </w:r>
      <w:r w:rsidRPr="00652BE5">
        <w:t>1</w:t>
      </w:r>
      <w:r w:rsidR="00652BE5" w:rsidRPr="00652BE5">
        <w:t>39 600</w:t>
      </w:r>
      <w:r w:rsidRPr="00652BE5">
        <w:rPr>
          <w:bCs/>
          <w:sz w:val="26"/>
          <w:szCs w:val="26"/>
          <w:lang w:eastAsia="ru-RU"/>
        </w:rPr>
        <w:t xml:space="preserve"> рублей. Сумма уплаченных штрафов составляет: </w:t>
      </w:r>
      <w:r w:rsidR="00652BE5" w:rsidRPr="00652BE5">
        <w:t>76 500</w:t>
      </w:r>
      <w:r w:rsidRPr="00652BE5">
        <w:t xml:space="preserve"> </w:t>
      </w:r>
      <w:r w:rsidRPr="00652BE5">
        <w:rPr>
          <w:bCs/>
          <w:sz w:val="26"/>
          <w:szCs w:val="26"/>
          <w:lang w:eastAsia="ru-RU"/>
        </w:rPr>
        <w:t>рублей.</w:t>
      </w:r>
    </w:p>
    <w:p w14:paraId="70FBBF4B" w14:textId="77777777" w:rsidR="004424C2" w:rsidRPr="00652BE5" w:rsidRDefault="00D75B72">
      <w:pPr>
        <w:suppressAutoHyphens w:val="0"/>
        <w:autoSpaceDE w:val="0"/>
        <w:autoSpaceDN w:val="0"/>
        <w:adjustRightInd w:val="0"/>
        <w:ind w:firstLine="567"/>
        <w:jc w:val="both"/>
        <w:rPr>
          <w:bCs/>
          <w:sz w:val="26"/>
          <w:szCs w:val="26"/>
          <w:lang w:eastAsia="ru-RU"/>
        </w:rPr>
      </w:pPr>
      <w:r w:rsidRPr="00652BE5">
        <w:rPr>
          <w:bCs/>
          <w:sz w:val="26"/>
          <w:szCs w:val="26"/>
          <w:lang w:eastAsia="ru-RU"/>
        </w:rPr>
        <w:t xml:space="preserve">По </w:t>
      </w:r>
      <w:r w:rsidR="00652BE5" w:rsidRPr="00652BE5">
        <w:rPr>
          <w:bCs/>
          <w:sz w:val="26"/>
          <w:szCs w:val="26"/>
          <w:lang w:eastAsia="ru-RU"/>
        </w:rPr>
        <w:t>состоянию на конец 2025</w:t>
      </w:r>
      <w:r w:rsidRPr="00652BE5">
        <w:rPr>
          <w:bCs/>
          <w:sz w:val="26"/>
          <w:szCs w:val="26"/>
          <w:lang w:eastAsia="ru-RU"/>
        </w:rPr>
        <w:t xml:space="preserve"> года на учете в комиссии по делам несовершеннолетних и защите их прав Псковского района на индивидуальном пр</w:t>
      </w:r>
      <w:r w:rsidR="00652BE5" w:rsidRPr="00652BE5">
        <w:rPr>
          <w:bCs/>
          <w:sz w:val="26"/>
          <w:szCs w:val="26"/>
          <w:lang w:eastAsia="ru-RU"/>
        </w:rPr>
        <w:t>офилактическом учете состояло 28</w:t>
      </w:r>
      <w:r w:rsidRPr="00652BE5">
        <w:rPr>
          <w:bCs/>
          <w:sz w:val="26"/>
          <w:szCs w:val="26"/>
          <w:lang w:eastAsia="ru-RU"/>
        </w:rPr>
        <w:t xml:space="preserve"> несовершеннолетних граждан.</w:t>
      </w:r>
    </w:p>
    <w:p w14:paraId="04E683D4" w14:textId="77777777" w:rsidR="004424C2" w:rsidRPr="00652BE5" w:rsidRDefault="00D75B72">
      <w:pPr>
        <w:suppressAutoHyphens w:val="0"/>
        <w:autoSpaceDE w:val="0"/>
        <w:autoSpaceDN w:val="0"/>
        <w:adjustRightInd w:val="0"/>
        <w:ind w:firstLine="567"/>
        <w:jc w:val="both"/>
        <w:rPr>
          <w:bCs/>
          <w:sz w:val="26"/>
          <w:szCs w:val="26"/>
          <w:lang w:eastAsia="ru-RU"/>
        </w:rPr>
      </w:pPr>
      <w:r w:rsidRPr="00652BE5">
        <w:rPr>
          <w:bCs/>
          <w:sz w:val="26"/>
          <w:szCs w:val="26"/>
          <w:lang w:eastAsia="ru-RU"/>
        </w:rPr>
        <w:t>На индивидуальном п</w:t>
      </w:r>
      <w:r w:rsidR="00652BE5" w:rsidRPr="00652BE5">
        <w:rPr>
          <w:bCs/>
          <w:sz w:val="26"/>
          <w:szCs w:val="26"/>
          <w:lang w:eastAsia="ru-RU"/>
        </w:rPr>
        <w:t>рофилактическом учете состоит 29</w:t>
      </w:r>
      <w:r w:rsidRPr="00652BE5">
        <w:rPr>
          <w:bCs/>
          <w:sz w:val="26"/>
          <w:szCs w:val="26"/>
          <w:lang w:eastAsia="ru-RU"/>
        </w:rPr>
        <w:t xml:space="preserve"> семей, находящихся в социально опасном полож</w:t>
      </w:r>
      <w:r w:rsidR="00652BE5" w:rsidRPr="00652BE5">
        <w:rPr>
          <w:bCs/>
          <w:sz w:val="26"/>
          <w:szCs w:val="26"/>
          <w:lang w:eastAsia="ru-RU"/>
        </w:rPr>
        <w:t>ении, в которых воспитывается 68 детей</w:t>
      </w:r>
      <w:r w:rsidRPr="00652BE5">
        <w:rPr>
          <w:bCs/>
          <w:sz w:val="26"/>
          <w:szCs w:val="26"/>
          <w:lang w:eastAsia="ru-RU"/>
        </w:rPr>
        <w:t>.</w:t>
      </w:r>
    </w:p>
    <w:p w14:paraId="1A5C1EEE" w14:textId="77777777" w:rsidR="004424C2" w:rsidRPr="009979D8" w:rsidRDefault="00D75B72">
      <w:pPr>
        <w:suppressAutoHyphens w:val="0"/>
        <w:autoSpaceDE w:val="0"/>
        <w:autoSpaceDN w:val="0"/>
        <w:adjustRightInd w:val="0"/>
        <w:ind w:firstLine="567"/>
        <w:jc w:val="both"/>
        <w:rPr>
          <w:bCs/>
          <w:sz w:val="26"/>
          <w:szCs w:val="26"/>
          <w:lang w:eastAsia="ru-RU"/>
        </w:rPr>
      </w:pPr>
      <w:r w:rsidRPr="009979D8">
        <w:rPr>
          <w:sz w:val="26"/>
          <w:szCs w:val="26"/>
          <w:lang w:eastAsia="ru-RU"/>
        </w:rPr>
        <w:t xml:space="preserve">В целях координации деятельности органов и учреждений системы профилактики безнадзорности и правонарушений несовершеннолетних, профилактическая работа осуществляется в рамках Положения «О порядке взаимодействия субъектов системы профилактики безнадзорности и правонарушений при раннем выявлении, учете и организации индивидуальной профилактической работы в отношении несовершеннолетних и семей, находящихся в социально опасном положении». Оказывается </w:t>
      </w:r>
      <w:r w:rsidRPr="009979D8">
        <w:rPr>
          <w:bCs/>
          <w:sz w:val="26"/>
          <w:szCs w:val="26"/>
          <w:lang w:eastAsia="ru-RU"/>
        </w:rPr>
        <w:t>консультативно-методическая помощь, проводятся профилактические беседы, направленные на законопослушное поведение, разъяснение норм административной и уголовной ответственности, проводятся выезды с проверкой по месту жительства, проверка жилищно-бытовых условий.</w:t>
      </w:r>
    </w:p>
    <w:p w14:paraId="5B1B4BCE" w14:textId="77777777" w:rsidR="004424C2" w:rsidRPr="009979D8" w:rsidRDefault="00D75B72">
      <w:pPr>
        <w:suppressAutoHyphens w:val="0"/>
        <w:autoSpaceDE w:val="0"/>
        <w:autoSpaceDN w:val="0"/>
        <w:adjustRightInd w:val="0"/>
        <w:ind w:firstLine="567"/>
        <w:jc w:val="both"/>
        <w:rPr>
          <w:bCs/>
          <w:sz w:val="26"/>
          <w:szCs w:val="26"/>
          <w:lang w:eastAsia="ru-RU"/>
        </w:rPr>
      </w:pPr>
      <w:r w:rsidRPr="009979D8">
        <w:rPr>
          <w:bCs/>
          <w:sz w:val="26"/>
          <w:szCs w:val="26"/>
          <w:lang w:eastAsia="ru-RU"/>
        </w:rPr>
        <w:t>За 20</w:t>
      </w:r>
      <w:r w:rsidR="009979D8" w:rsidRPr="009979D8">
        <w:rPr>
          <w:bCs/>
          <w:sz w:val="26"/>
          <w:szCs w:val="26"/>
          <w:lang w:eastAsia="ru-RU"/>
        </w:rPr>
        <w:t>25</w:t>
      </w:r>
      <w:r w:rsidRPr="009979D8">
        <w:rPr>
          <w:bCs/>
          <w:sz w:val="26"/>
          <w:szCs w:val="26"/>
          <w:lang w:eastAsia="ru-RU"/>
        </w:rPr>
        <w:t xml:space="preserve"> год на территории Псковского района с участием КПДН и З</w:t>
      </w:r>
      <w:r w:rsidR="009979D8" w:rsidRPr="009979D8">
        <w:rPr>
          <w:bCs/>
          <w:sz w:val="26"/>
          <w:szCs w:val="26"/>
          <w:lang w:eastAsia="ru-RU"/>
        </w:rPr>
        <w:t>П Псковского района проведено 27</w:t>
      </w:r>
      <w:r w:rsidRPr="009979D8">
        <w:rPr>
          <w:bCs/>
          <w:sz w:val="26"/>
          <w:szCs w:val="26"/>
          <w:lang w:eastAsia="ru-RU"/>
        </w:rPr>
        <w:t xml:space="preserve"> межведомственных рейдовых мероприятий, в ходе которых не выявлено детей, находящихся в социально опасном положении.</w:t>
      </w:r>
    </w:p>
    <w:p w14:paraId="4137F248" w14:textId="77777777" w:rsidR="009979D8" w:rsidRPr="00B42FAB" w:rsidRDefault="009979D8" w:rsidP="009979D8">
      <w:pPr>
        <w:suppressAutoHyphens w:val="0"/>
        <w:autoSpaceDE w:val="0"/>
        <w:autoSpaceDN w:val="0"/>
        <w:adjustRightInd w:val="0"/>
        <w:ind w:firstLine="567"/>
        <w:jc w:val="both"/>
        <w:rPr>
          <w:bCs/>
          <w:sz w:val="26"/>
          <w:szCs w:val="26"/>
          <w:lang w:eastAsia="ru-RU"/>
        </w:rPr>
      </w:pPr>
      <w:r w:rsidRPr="00B42FAB">
        <w:rPr>
          <w:bCs/>
          <w:sz w:val="26"/>
          <w:szCs w:val="26"/>
          <w:lang w:eastAsia="ru-RU"/>
        </w:rPr>
        <w:t>На территории Псковского района большинство преступлений, совершаемых несовершеннолетними, относятся к категории небольшой и средней тяжести. Причинами совершения несовершеннолетними преступлений являются: ослабление контроля семьи за времяпрепровождением несовершеннолетних и кругом их общения, отсутствие заинтересованности родителей в организации досуговой деятельности детей, снижение материального достатка семьи.</w:t>
      </w:r>
    </w:p>
    <w:p w14:paraId="1A5682D5" w14:textId="77777777" w:rsidR="004424C2" w:rsidRPr="00B42FAB" w:rsidRDefault="00D75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6"/>
          <w:szCs w:val="26"/>
        </w:rPr>
      </w:pPr>
      <w:r w:rsidRPr="00B42FAB">
        <w:rPr>
          <w:bCs/>
          <w:sz w:val="26"/>
          <w:szCs w:val="26"/>
          <w:lang w:eastAsia="ru-RU"/>
        </w:rPr>
        <w:t xml:space="preserve">Так, </w:t>
      </w:r>
      <w:r w:rsidR="00B42FAB" w:rsidRPr="00B42FAB">
        <w:rPr>
          <w:sz w:val="26"/>
          <w:szCs w:val="26"/>
        </w:rPr>
        <w:t>в 2025</w:t>
      </w:r>
      <w:r w:rsidRPr="00B42FAB">
        <w:rPr>
          <w:sz w:val="26"/>
          <w:szCs w:val="26"/>
        </w:rPr>
        <w:t xml:space="preserve"> году на территории Псковского района</w:t>
      </w:r>
      <w:r w:rsidR="00B42FAB" w:rsidRPr="00B42FAB">
        <w:rPr>
          <w:sz w:val="26"/>
          <w:szCs w:val="26"/>
        </w:rPr>
        <w:t xml:space="preserve"> несовершеннолетними совершено 6</w:t>
      </w:r>
      <w:r w:rsidRPr="00B42FAB">
        <w:rPr>
          <w:sz w:val="26"/>
          <w:szCs w:val="26"/>
        </w:rPr>
        <w:t xml:space="preserve"> преступлений (</w:t>
      </w:r>
      <w:r w:rsidR="00B42FAB" w:rsidRPr="00B42FAB">
        <w:rPr>
          <w:sz w:val="26"/>
          <w:szCs w:val="26"/>
        </w:rPr>
        <w:t>АППГ - 5), лиц, их совершивших 7</w:t>
      </w:r>
      <w:r w:rsidRPr="00B42FAB">
        <w:rPr>
          <w:sz w:val="26"/>
          <w:szCs w:val="26"/>
        </w:rPr>
        <w:t xml:space="preserve"> (АППГ - 6).</w:t>
      </w:r>
    </w:p>
    <w:p w14:paraId="03E5F495" w14:textId="77777777" w:rsidR="004424C2" w:rsidRPr="00B42FAB" w:rsidRDefault="00D75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sz w:val="26"/>
          <w:szCs w:val="26"/>
        </w:rPr>
      </w:pPr>
      <w:r w:rsidRPr="00B42FAB">
        <w:rPr>
          <w:bCs/>
          <w:sz w:val="26"/>
          <w:szCs w:val="26"/>
        </w:rPr>
        <w:t xml:space="preserve">Существенно снизилась результативность профилактической работы из-за лояльности судов при решении вопроса о помещении лиц несовершеннолетнего возраста, имеющих устойчивые поведенческие проявления противоправного характера и намерение вновь совершать общественно-опасные деяния (преступления) в СУВУ закрытого типа, что способствует повторному совершению несовершеннолетними административных правонарушений и преступлений. </w:t>
      </w:r>
      <w:r w:rsidRPr="00B42FAB">
        <w:rPr>
          <w:bCs/>
          <w:sz w:val="26"/>
          <w:szCs w:val="26"/>
          <w:lang w:eastAsia="ru-RU"/>
        </w:rPr>
        <w:t>В отдельных случаях причиной совершения повторных преступлений явилось сформировавшееся у несовершеннолетних чувство безнаказанности.</w:t>
      </w:r>
    </w:p>
    <w:p w14:paraId="27E4AB62" w14:textId="77777777" w:rsidR="004424C2" w:rsidRPr="00B42FAB" w:rsidRDefault="00B42F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sz w:val="26"/>
          <w:szCs w:val="26"/>
        </w:rPr>
      </w:pPr>
      <w:r w:rsidRPr="00B42FAB">
        <w:rPr>
          <w:bCs/>
          <w:sz w:val="26"/>
          <w:szCs w:val="26"/>
        </w:rPr>
        <w:t>В 2025</w:t>
      </w:r>
      <w:r w:rsidR="00D75B72" w:rsidRPr="00B42FAB">
        <w:rPr>
          <w:bCs/>
          <w:sz w:val="26"/>
          <w:szCs w:val="26"/>
        </w:rPr>
        <w:t xml:space="preserve"> году с целью коррекции девиантного поведения 1 лицо несовершеннолетнего возраста помещено в СУВУ «открытого типа».</w:t>
      </w:r>
    </w:p>
    <w:p w14:paraId="0A8F8B5F" w14:textId="77777777" w:rsidR="004424C2" w:rsidRPr="00B42FAB" w:rsidRDefault="00D75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sz w:val="26"/>
          <w:szCs w:val="26"/>
        </w:rPr>
      </w:pPr>
      <w:r w:rsidRPr="00B42FAB">
        <w:rPr>
          <w:bCs/>
          <w:sz w:val="26"/>
          <w:szCs w:val="26"/>
        </w:rPr>
        <w:t>В целях снижения преступности несовершеннолетних реализован комплекс практических мероприятий с участием всех субъектов профилактики:</w:t>
      </w:r>
    </w:p>
    <w:p w14:paraId="3FE27AE7" w14:textId="77777777" w:rsidR="004424C2" w:rsidRPr="003B7F81" w:rsidRDefault="00D75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sz w:val="26"/>
          <w:szCs w:val="26"/>
        </w:rPr>
      </w:pPr>
      <w:r w:rsidRPr="003B7F81">
        <w:rPr>
          <w:bCs/>
          <w:sz w:val="26"/>
          <w:szCs w:val="26"/>
        </w:rPr>
        <w:t>- областная Всероссийская антинаркотическая акция «Сообщи, где торгуют смертью» (совместно с органами внутренних дел);</w:t>
      </w:r>
    </w:p>
    <w:p w14:paraId="6E91BD04" w14:textId="77777777" w:rsidR="00B42FAB" w:rsidRPr="003B7F81" w:rsidRDefault="00B42FAB" w:rsidP="00B42F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sz w:val="26"/>
          <w:szCs w:val="26"/>
        </w:rPr>
      </w:pPr>
      <w:r w:rsidRPr="003B7F81">
        <w:rPr>
          <w:bCs/>
          <w:sz w:val="26"/>
          <w:szCs w:val="26"/>
        </w:rPr>
        <w:t>- областная антинаркотическая акция «Наш выбор-жизнь!»</w:t>
      </w:r>
    </w:p>
    <w:p w14:paraId="680D3F22" w14:textId="77777777" w:rsidR="00B42FAB" w:rsidRPr="003B7F81" w:rsidRDefault="00B42FAB" w:rsidP="00B42F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sz w:val="26"/>
          <w:szCs w:val="26"/>
        </w:rPr>
      </w:pPr>
      <w:r w:rsidRPr="003B7F81">
        <w:rPr>
          <w:bCs/>
          <w:sz w:val="26"/>
          <w:szCs w:val="26"/>
        </w:rPr>
        <w:t>- всероссийская акция «За здоровье и безопасность наших детей»;</w:t>
      </w:r>
    </w:p>
    <w:p w14:paraId="5F3BDEC8" w14:textId="77777777" w:rsidR="00B42FAB" w:rsidRPr="003B7F81" w:rsidRDefault="00B42FAB" w:rsidP="00B42F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sz w:val="26"/>
          <w:szCs w:val="26"/>
        </w:rPr>
      </w:pPr>
      <w:r w:rsidRPr="003B7F81">
        <w:rPr>
          <w:bCs/>
          <w:sz w:val="26"/>
          <w:szCs w:val="26"/>
        </w:rPr>
        <w:lastRenderedPageBreak/>
        <w:t>- оперативно-профилактическая операция «Неформал», направленная на профилактику экстремистских и националистских проявлений среди несовершеннолетних;</w:t>
      </w:r>
    </w:p>
    <w:p w14:paraId="16DE79EC" w14:textId="77777777" w:rsidR="00B42FAB" w:rsidRPr="003B7F81" w:rsidRDefault="00B42FAB" w:rsidP="00B42F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sz w:val="26"/>
          <w:szCs w:val="26"/>
        </w:rPr>
      </w:pPr>
      <w:r w:rsidRPr="003B7F81">
        <w:rPr>
          <w:bCs/>
          <w:sz w:val="26"/>
          <w:szCs w:val="26"/>
        </w:rPr>
        <w:t>- информационно просветительское мероприятие по профилактике правонарушений «Мы в ответе за свои поступки»;</w:t>
      </w:r>
    </w:p>
    <w:p w14:paraId="6FF80F59" w14:textId="77777777" w:rsidR="00B42FAB" w:rsidRPr="003B7F81" w:rsidRDefault="00B42FAB" w:rsidP="00B42F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sz w:val="26"/>
          <w:szCs w:val="26"/>
        </w:rPr>
      </w:pPr>
      <w:r w:rsidRPr="003B7F81">
        <w:rPr>
          <w:bCs/>
          <w:sz w:val="26"/>
          <w:szCs w:val="26"/>
        </w:rPr>
        <w:t>- информационно просветительское мероприятие, приуроченное ко Дню солидарности в борьбе с терроризмом «Помнить, чтобы жизнь продолжалась»;</w:t>
      </w:r>
    </w:p>
    <w:p w14:paraId="1A71C784" w14:textId="77777777" w:rsidR="00B42FAB" w:rsidRPr="003B7F81" w:rsidRDefault="00B42FAB" w:rsidP="00B42F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sz w:val="26"/>
          <w:szCs w:val="26"/>
        </w:rPr>
      </w:pPr>
      <w:r w:rsidRPr="003B7F81">
        <w:rPr>
          <w:bCs/>
          <w:sz w:val="26"/>
          <w:szCs w:val="26"/>
        </w:rPr>
        <w:t>- уроки информационной грамотности «Безопасный интернет»;</w:t>
      </w:r>
    </w:p>
    <w:p w14:paraId="19FFC1F0" w14:textId="77777777" w:rsidR="00B42FAB" w:rsidRPr="003B7F81" w:rsidRDefault="00B42FAB" w:rsidP="00B42F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sz w:val="26"/>
          <w:szCs w:val="26"/>
        </w:rPr>
      </w:pPr>
      <w:r w:rsidRPr="003B7F81">
        <w:rPr>
          <w:bCs/>
          <w:sz w:val="26"/>
          <w:szCs w:val="26"/>
        </w:rPr>
        <w:t>- оперативно комплексное мероприятие «Спасем жизнь вместе» (совместно с органами внутренних дел);</w:t>
      </w:r>
    </w:p>
    <w:p w14:paraId="03BFC365" w14:textId="77777777" w:rsidR="00B42FAB" w:rsidRPr="003B7F81" w:rsidRDefault="00B42FAB" w:rsidP="00B42F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sz w:val="26"/>
          <w:szCs w:val="26"/>
        </w:rPr>
      </w:pPr>
      <w:r w:rsidRPr="003B7F81">
        <w:rPr>
          <w:bCs/>
          <w:sz w:val="26"/>
          <w:szCs w:val="26"/>
        </w:rPr>
        <w:t>- комплексные межведомственные оперативно-профилактические операции «Чистое поколение» (совместно с органами внутренних дел);</w:t>
      </w:r>
    </w:p>
    <w:p w14:paraId="6EB7BDCC" w14:textId="77777777" w:rsidR="00B42FAB" w:rsidRPr="003B7F81" w:rsidRDefault="00B42FAB" w:rsidP="00B42F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sz w:val="26"/>
          <w:szCs w:val="26"/>
        </w:rPr>
      </w:pPr>
      <w:r w:rsidRPr="003B7F81">
        <w:rPr>
          <w:bCs/>
          <w:sz w:val="26"/>
          <w:szCs w:val="26"/>
        </w:rPr>
        <w:t>- участие в интернет-акции «Большой антинаркотический диктант»;</w:t>
      </w:r>
    </w:p>
    <w:p w14:paraId="19F93F96" w14:textId="77777777" w:rsidR="00B42FAB" w:rsidRPr="003B7F81" w:rsidRDefault="00B42FAB" w:rsidP="00B42F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sz w:val="26"/>
          <w:szCs w:val="26"/>
        </w:rPr>
      </w:pPr>
      <w:r w:rsidRPr="003B7F81">
        <w:rPr>
          <w:bCs/>
          <w:sz w:val="26"/>
          <w:szCs w:val="26"/>
        </w:rPr>
        <w:t>- разъяснительная работа с образовательными учреждениями Псковского муниципального округа о вреде употребления наркотических средств и психотропных веществ.</w:t>
      </w:r>
    </w:p>
    <w:p w14:paraId="0A09165E" w14:textId="77777777" w:rsidR="004424C2" w:rsidRPr="003B7F81" w:rsidRDefault="00D75B72">
      <w:pPr>
        <w:ind w:firstLine="709"/>
        <w:jc w:val="both"/>
        <w:rPr>
          <w:sz w:val="26"/>
          <w:szCs w:val="26"/>
        </w:rPr>
      </w:pPr>
      <w:r w:rsidRPr="003B7F81">
        <w:rPr>
          <w:sz w:val="26"/>
          <w:szCs w:val="26"/>
        </w:rPr>
        <w:t>Проводились мероприятия по проверке готовности к школе несовершеннолетних, состоящих на учете в комиссии, приняты меры для оказания помощи детям школьного возраста и вовлечению их в процесс обучения.</w:t>
      </w:r>
    </w:p>
    <w:p w14:paraId="19ABC275" w14:textId="77777777" w:rsidR="004424C2" w:rsidRPr="003B7F81" w:rsidRDefault="00D75B72">
      <w:pPr>
        <w:ind w:firstLine="709"/>
        <w:jc w:val="both"/>
        <w:rPr>
          <w:bCs/>
          <w:sz w:val="26"/>
          <w:szCs w:val="26"/>
        </w:rPr>
      </w:pPr>
      <w:r w:rsidRPr="003B7F81">
        <w:rPr>
          <w:bCs/>
          <w:sz w:val="26"/>
          <w:szCs w:val="26"/>
        </w:rPr>
        <w:t>Профилактическая работа с несовершеннолетними и их родителями (законными представителями) по вопросу профилактики наркомании, правонарушениям, разъяснению норм уголовной и административной ответственности, предусмотренной законодательством РФ, ведется по всем образовательным учреждениям Псковского района в виде бесед, лекций, мероприятий, тематических классных часов, родительских собраний.</w:t>
      </w:r>
    </w:p>
    <w:p w14:paraId="6D4FBFB8" w14:textId="77777777" w:rsidR="004424C2" w:rsidRPr="003B7F81" w:rsidRDefault="00D75B72">
      <w:pPr>
        <w:ind w:firstLine="709"/>
        <w:jc w:val="both"/>
        <w:rPr>
          <w:sz w:val="26"/>
          <w:szCs w:val="26"/>
        </w:rPr>
      </w:pPr>
      <w:r w:rsidRPr="003B7F81">
        <w:rPr>
          <w:bCs/>
          <w:sz w:val="26"/>
          <w:szCs w:val="26"/>
        </w:rPr>
        <w:t>В целях профилактики интернет-зависимости и профилактики экстремистской деятельности, проводятся по образовательным учреждениям циклы интерактивных занятий для учащихся образовательных учреждений.</w:t>
      </w:r>
    </w:p>
    <w:p w14:paraId="277ADF0B" w14:textId="77777777" w:rsidR="004424C2" w:rsidRPr="003B7F81" w:rsidRDefault="00D75B72">
      <w:pPr>
        <w:suppressAutoHyphens w:val="0"/>
        <w:autoSpaceDE w:val="0"/>
        <w:autoSpaceDN w:val="0"/>
        <w:adjustRightInd w:val="0"/>
        <w:ind w:firstLine="709"/>
        <w:jc w:val="both"/>
        <w:rPr>
          <w:sz w:val="26"/>
          <w:szCs w:val="26"/>
          <w:lang w:eastAsia="ru-RU"/>
        </w:rPr>
      </w:pPr>
      <w:r w:rsidRPr="003B7F81">
        <w:rPr>
          <w:sz w:val="26"/>
          <w:szCs w:val="26"/>
          <w:lang w:eastAsia="ru-RU"/>
        </w:rPr>
        <w:t>С целью снижения уровня безнадзорности и беспризорности подростков, предотвращения наркомании и употребления алкогольной продукции, приобретения опыта работы, овладения навыками профессиональной деятельности, а также получения заработка (дохода) учащимися, органами службы занятости проводится работа по организации временного трудоустройства несовершеннолетних граждан в возрасте от 14 до 18 лет. При организации данной работы особое внимание уделяется детям, находящимся в трудной жизненной ситуации.</w:t>
      </w:r>
    </w:p>
    <w:p w14:paraId="2FCB83BC" w14:textId="77777777" w:rsidR="004424C2" w:rsidRPr="003B7F81" w:rsidRDefault="00D75B72">
      <w:pPr>
        <w:suppressAutoHyphens w:val="0"/>
        <w:autoSpaceDE w:val="0"/>
        <w:autoSpaceDN w:val="0"/>
        <w:adjustRightInd w:val="0"/>
        <w:ind w:firstLine="709"/>
        <w:jc w:val="both"/>
        <w:rPr>
          <w:sz w:val="26"/>
          <w:szCs w:val="26"/>
        </w:rPr>
      </w:pPr>
      <w:r w:rsidRPr="003B7F81">
        <w:rPr>
          <w:bCs/>
          <w:sz w:val="26"/>
          <w:szCs w:val="26"/>
        </w:rPr>
        <w:t>КПДН и ЗП Псковского района в полном объеме реализовала межведомствен</w:t>
      </w:r>
      <w:r w:rsidR="003B7F81" w:rsidRPr="003B7F81">
        <w:rPr>
          <w:bCs/>
          <w:sz w:val="26"/>
          <w:szCs w:val="26"/>
        </w:rPr>
        <w:t>ный план работы комиссии на 2025</w:t>
      </w:r>
      <w:r w:rsidRPr="003B7F81">
        <w:rPr>
          <w:bCs/>
          <w:sz w:val="26"/>
          <w:szCs w:val="26"/>
        </w:rPr>
        <w:t xml:space="preserve"> год по основным направлениям и мероприятиям по профилактике безнадзорности и правонарушений несовершеннолетних.</w:t>
      </w:r>
    </w:p>
    <w:p w14:paraId="2D899BDD" w14:textId="77777777" w:rsidR="004424C2" w:rsidRPr="00E5499F" w:rsidRDefault="004424C2">
      <w:pPr>
        <w:suppressAutoHyphens w:val="0"/>
        <w:autoSpaceDE w:val="0"/>
        <w:autoSpaceDN w:val="0"/>
        <w:adjustRightInd w:val="0"/>
        <w:ind w:firstLine="709"/>
        <w:jc w:val="both"/>
        <w:rPr>
          <w:sz w:val="26"/>
          <w:szCs w:val="26"/>
          <w:lang w:eastAsia="ru-RU"/>
        </w:rPr>
      </w:pPr>
    </w:p>
    <w:p w14:paraId="132D3B97" w14:textId="77777777" w:rsidR="004424C2" w:rsidRPr="00E5499F" w:rsidRDefault="00D75B72">
      <w:pPr>
        <w:suppressAutoHyphens w:val="0"/>
        <w:autoSpaceDE w:val="0"/>
        <w:autoSpaceDN w:val="0"/>
        <w:adjustRightInd w:val="0"/>
        <w:ind w:firstLine="709"/>
        <w:jc w:val="both"/>
        <w:rPr>
          <w:b/>
          <w:sz w:val="26"/>
          <w:szCs w:val="26"/>
          <w:lang w:eastAsia="ru-RU"/>
        </w:rPr>
      </w:pPr>
      <w:r w:rsidRPr="00E5499F">
        <w:rPr>
          <w:b/>
          <w:sz w:val="26"/>
          <w:szCs w:val="26"/>
          <w:lang w:eastAsia="ru-RU"/>
        </w:rPr>
        <w:t>14. Создание условий для развития на территории Псковского района физической культуры и массового спорта.</w:t>
      </w:r>
    </w:p>
    <w:p w14:paraId="4953BC36" w14:textId="77777777" w:rsidR="004424C2" w:rsidRPr="00E5499F" w:rsidRDefault="00E5499F">
      <w:pPr>
        <w:ind w:firstLine="709"/>
        <w:jc w:val="both"/>
        <w:rPr>
          <w:sz w:val="26"/>
          <w:szCs w:val="26"/>
        </w:rPr>
      </w:pPr>
      <w:r w:rsidRPr="00E5499F">
        <w:rPr>
          <w:sz w:val="26"/>
          <w:szCs w:val="26"/>
        </w:rPr>
        <w:t>На протяжении 2025</w:t>
      </w:r>
      <w:r w:rsidR="00D75B72" w:rsidRPr="00E5499F">
        <w:rPr>
          <w:sz w:val="26"/>
          <w:szCs w:val="26"/>
        </w:rPr>
        <w:t xml:space="preserve"> года обучающиеся Псковского района активно принимали участие в мероприятиях муниципального, регионального и всероссийского уровней.</w:t>
      </w:r>
    </w:p>
    <w:p w14:paraId="2C6851D7" w14:textId="77777777" w:rsidR="004424C2" w:rsidRPr="00E5499F" w:rsidRDefault="00D75B72">
      <w:pPr>
        <w:ind w:firstLine="709"/>
        <w:jc w:val="both"/>
        <w:rPr>
          <w:sz w:val="26"/>
          <w:szCs w:val="26"/>
        </w:rPr>
      </w:pPr>
      <w:r w:rsidRPr="00E5499F">
        <w:rPr>
          <w:sz w:val="26"/>
          <w:szCs w:val="26"/>
        </w:rPr>
        <w:t xml:space="preserve">Выставки изобразительного и декоративно-прикладного творчества, многожанровые фестивали, областные фестивали хореографического искусства, </w:t>
      </w:r>
      <w:proofErr w:type="spellStart"/>
      <w:r w:rsidRPr="00E5499F">
        <w:rPr>
          <w:sz w:val="26"/>
          <w:szCs w:val="26"/>
        </w:rPr>
        <w:t>туриада</w:t>
      </w:r>
      <w:proofErr w:type="spellEnd"/>
      <w:r w:rsidRPr="00E5499F">
        <w:rPr>
          <w:sz w:val="26"/>
          <w:szCs w:val="26"/>
        </w:rPr>
        <w:t xml:space="preserve"> по туристско-краеведческой направленности, спортивные соревнования по волейболу, баскетболу, футболу и мини-футболу, легкой атлетике, фестивали ВФСК </w:t>
      </w:r>
      <w:r w:rsidRPr="00E5499F">
        <w:rPr>
          <w:sz w:val="26"/>
          <w:szCs w:val="26"/>
        </w:rPr>
        <w:lastRenderedPageBreak/>
        <w:t>ГТО – это перечень мероприятий, которые прошли на территории Псковского района для детей, взрослых и активных пенсионеров.</w:t>
      </w:r>
    </w:p>
    <w:p w14:paraId="39186000" w14:textId="77777777" w:rsidR="004424C2" w:rsidRPr="00641552" w:rsidRDefault="00641552" w:rsidP="00641552">
      <w:pPr>
        <w:ind w:firstLine="709"/>
        <w:jc w:val="both"/>
        <w:rPr>
          <w:sz w:val="26"/>
          <w:szCs w:val="26"/>
        </w:rPr>
      </w:pPr>
      <w:r w:rsidRPr="00641552">
        <w:rPr>
          <w:sz w:val="26"/>
          <w:szCs w:val="26"/>
        </w:rPr>
        <w:t>На протяжении 15 лет Псковский район принимал участие в «</w:t>
      </w:r>
      <w:proofErr w:type="spellStart"/>
      <w:r w:rsidRPr="00641552">
        <w:rPr>
          <w:sz w:val="26"/>
          <w:szCs w:val="26"/>
        </w:rPr>
        <w:t>Туриаде</w:t>
      </w:r>
      <w:proofErr w:type="spellEnd"/>
      <w:r w:rsidR="00D75B72" w:rsidRPr="00641552">
        <w:rPr>
          <w:sz w:val="26"/>
          <w:szCs w:val="26"/>
        </w:rPr>
        <w:t>»</w:t>
      </w:r>
      <w:r w:rsidRPr="00641552">
        <w:rPr>
          <w:sz w:val="26"/>
          <w:szCs w:val="26"/>
        </w:rPr>
        <w:t xml:space="preserve"> среди обучающихся и педагогических работников Псковской области. По итогам областной «</w:t>
      </w:r>
      <w:proofErr w:type="spellStart"/>
      <w:r w:rsidRPr="00641552">
        <w:rPr>
          <w:sz w:val="26"/>
          <w:szCs w:val="26"/>
        </w:rPr>
        <w:t>Туриады</w:t>
      </w:r>
      <w:proofErr w:type="spellEnd"/>
      <w:r w:rsidRPr="00641552">
        <w:rPr>
          <w:sz w:val="26"/>
          <w:szCs w:val="26"/>
        </w:rPr>
        <w:t xml:space="preserve"> – 2025», </w:t>
      </w:r>
      <w:r w:rsidR="00D75B72" w:rsidRPr="00641552">
        <w:rPr>
          <w:sz w:val="26"/>
          <w:szCs w:val="26"/>
        </w:rPr>
        <w:t>в которую вошли более</w:t>
      </w:r>
      <w:r w:rsidRPr="00641552">
        <w:rPr>
          <w:sz w:val="26"/>
          <w:szCs w:val="26"/>
        </w:rPr>
        <w:t xml:space="preserve"> 3</w:t>
      </w:r>
      <w:r w:rsidR="00D75B72" w:rsidRPr="00641552">
        <w:rPr>
          <w:sz w:val="26"/>
          <w:szCs w:val="26"/>
        </w:rPr>
        <w:t xml:space="preserve">0 мероприятий, Псковский район занял второе место. Наиболее крупными мероприятиями, в которых </w:t>
      </w:r>
      <w:r w:rsidRPr="00641552">
        <w:rPr>
          <w:sz w:val="26"/>
          <w:szCs w:val="26"/>
        </w:rPr>
        <w:t xml:space="preserve">педагоги и </w:t>
      </w:r>
      <w:r w:rsidR="00D75B72" w:rsidRPr="00641552">
        <w:rPr>
          <w:sz w:val="26"/>
          <w:szCs w:val="26"/>
        </w:rPr>
        <w:t xml:space="preserve">воспитанники объединений добились высоких результатов стали: </w:t>
      </w:r>
      <w:r w:rsidR="00D75B72" w:rsidRPr="00641552">
        <w:rPr>
          <w:sz w:val="26"/>
        </w:rPr>
        <w:t>туристический слет среди учащейся молодежи Псковской области</w:t>
      </w:r>
      <w:r w:rsidRPr="00641552">
        <w:rPr>
          <w:sz w:val="26"/>
        </w:rPr>
        <w:t>- 3 место</w:t>
      </w:r>
      <w:r w:rsidR="00D75B72" w:rsidRPr="00641552">
        <w:rPr>
          <w:sz w:val="26"/>
        </w:rPr>
        <w:t>,</w:t>
      </w:r>
      <w:r w:rsidR="00D75B72" w:rsidRPr="00641552">
        <w:rPr>
          <w:sz w:val="26"/>
          <w:szCs w:val="26"/>
        </w:rPr>
        <w:t xml:space="preserve"> туристический слет среди педагогических работников</w:t>
      </w:r>
      <w:r w:rsidRPr="00641552">
        <w:rPr>
          <w:sz w:val="26"/>
          <w:szCs w:val="26"/>
        </w:rPr>
        <w:t xml:space="preserve"> – 1 место</w:t>
      </w:r>
      <w:r w:rsidR="00D75B72" w:rsidRPr="00641552">
        <w:rPr>
          <w:sz w:val="26"/>
          <w:szCs w:val="26"/>
        </w:rPr>
        <w:t>, спортивное ориентирование</w:t>
      </w:r>
      <w:r w:rsidRPr="00641552">
        <w:rPr>
          <w:sz w:val="26"/>
          <w:szCs w:val="26"/>
        </w:rPr>
        <w:t xml:space="preserve"> - 1 место.</w:t>
      </w:r>
      <w:r>
        <w:rPr>
          <w:sz w:val="26"/>
          <w:szCs w:val="26"/>
        </w:rPr>
        <w:br/>
      </w:r>
      <w:r w:rsidRPr="00641552">
        <w:rPr>
          <w:sz w:val="26"/>
          <w:szCs w:val="26"/>
        </w:rPr>
        <w:t xml:space="preserve">            </w:t>
      </w:r>
      <w:r w:rsidR="00D75B72" w:rsidRPr="00641552">
        <w:rPr>
          <w:sz w:val="26"/>
          <w:szCs w:val="26"/>
        </w:rPr>
        <w:t>Деятельность учреждений дополнительного образования в реализации патриотического воспитания детей, приобретает особ</w:t>
      </w:r>
      <w:r w:rsidRPr="00641552">
        <w:rPr>
          <w:sz w:val="26"/>
          <w:szCs w:val="26"/>
        </w:rPr>
        <w:t>ый смысл, так как именно здесь о</w:t>
      </w:r>
      <w:r w:rsidR="00D75B72" w:rsidRPr="00641552">
        <w:rPr>
          <w:sz w:val="26"/>
          <w:szCs w:val="26"/>
        </w:rPr>
        <w:t>беспечивается возможность детям быть активными участниками патриотических мероприятий.</w:t>
      </w:r>
    </w:p>
    <w:p w14:paraId="7727B0FF" w14:textId="77777777" w:rsidR="003353AE" w:rsidRDefault="00D75B72" w:rsidP="003353AE">
      <w:pPr>
        <w:ind w:firstLine="567"/>
        <w:jc w:val="both"/>
        <w:rPr>
          <w:sz w:val="28"/>
        </w:rPr>
      </w:pPr>
      <w:r w:rsidRPr="00641552">
        <w:rPr>
          <w:sz w:val="26"/>
          <w:szCs w:val="26"/>
        </w:rPr>
        <w:t>В Псковском районе действует 11 отрядов «Юнармия», общей численностью</w:t>
      </w:r>
      <w:r w:rsidR="00641552" w:rsidRPr="00641552">
        <w:rPr>
          <w:sz w:val="26"/>
          <w:szCs w:val="26"/>
        </w:rPr>
        <w:t xml:space="preserve"> более 400 человек</w:t>
      </w:r>
      <w:r w:rsidRPr="00641552">
        <w:rPr>
          <w:sz w:val="26"/>
          <w:szCs w:val="26"/>
        </w:rPr>
        <w:t>. Юнармейцы активно принимали участие в патриотических акциях «Хлеб той зимы», «День памяти жертв Холокоста», День вывода войск из Афганистана, памяти Героев 6-роты и бригады Спецназа. Юнармейцы Псковского рай</w:t>
      </w:r>
      <w:r w:rsidR="00641552" w:rsidRPr="00641552">
        <w:rPr>
          <w:sz w:val="26"/>
          <w:szCs w:val="26"/>
        </w:rPr>
        <w:t>она приняли активное участие в 4</w:t>
      </w:r>
      <w:r w:rsidRPr="00641552">
        <w:rPr>
          <w:sz w:val="26"/>
          <w:szCs w:val="26"/>
        </w:rPr>
        <w:t xml:space="preserve">-ом молодежном </w:t>
      </w:r>
      <w:proofErr w:type="spellStart"/>
      <w:r w:rsidRPr="00641552">
        <w:rPr>
          <w:sz w:val="26"/>
          <w:szCs w:val="26"/>
        </w:rPr>
        <w:t>туристко</w:t>
      </w:r>
      <w:proofErr w:type="spellEnd"/>
      <w:r w:rsidRPr="00641552">
        <w:rPr>
          <w:sz w:val="26"/>
          <w:szCs w:val="26"/>
        </w:rPr>
        <w:t>-краеведческом, военно-патриотическом фестивале Псковского района «Во имя МИРА!».</w:t>
      </w:r>
      <w:r w:rsidR="003353AE">
        <w:rPr>
          <w:sz w:val="26"/>
          <w:szCs w:val="26"/>
        </w:rPr>
        <w:t xml:space="preserve"> </w:t>
      </w:r>
      <w:r w:rsidR="003353AE" w:rsidRPr="003353AE">
        <w:rPr>
          <w:sz w:val="26"/>
          <w:szCs w:val="26"/>
        </w:rPr>
        <w:t>Набирает популярность военн</w:t>
      </w:r>
      <w:r w:rsidR="003353AE">
        <w:rPr>
          <w:sz w:val="26"/>
          <w:szCs w:val="26"/>
        </w:rPr>
        <w:t xml:space="preserve">о-спортивная игра «Зарница 2.0», </w:t>
      </w:r>
      <w:r w:rsidR="003353AE" w:rsidRPr="003353AE">
        <w:rPr>
          <w:sz w:val="26"/>
          <w:szCs w:val="26"/>
        </w:rPr>
        <w:t xml:space="preserve">нескольких обучающиеся </w:t>
      </w:r>
      <w:proofErr w:type="spellStart"/>
      <w:r w:rsidR="003353AE" w:rsidRPr="003353AE">
        <w:rPr>
          <w:sz w:val="26"/>
          <w:szCs w:val="26"/>
        </w:rPr>
        <w:t>Моглинской</w:t>
      </w:r>
      <w:proofErr w:type="spellEnd"/>
      <w:r w:rsidR="003353AE" w:rsidRPr="003353AE">
        <w:rPr>
          <w:sz w:val="26"/>
          <w:szCs w:val="26"/>
        </w:rPr>
        <w:t xml:space="preserve"> средн</w:t>
      </w:r>
      <w:r w:rsidR="003353AE">
        <w:rPr>
          <w:sz w:val="26"/>
          <w:szCs w:val="26"/>
        </w:rPr>
        <w:t>ей школы с достоинством защитили</w:t>
      </w:r>
      <w:r w:rsidR="003353AE" w:rsidRPr="003353AE">
        <w:rPr>
          <w:sz w:val="26"/>
          <w:szCs w:val="26"/>
        </w:rPr>
        <w:t xml:space="preserve"> честь района на областном этапе игры</w:t>
      </w:r>
      <w:r w:rsidR="003353AE">
        <w:rPr>
          <w:sz w:val="26"/>
          <w:szCs w:val="26"/>
        </w:rPr>
        <w:t xml:space="preserve"> в 2025 году и заняли</w:t>
      </w:r>
      <w:r w:rsidR="003353AE" w:rsidRPr="003353AE">
        <w:rPr>
          <w:sz w:val="26"/>
          <w:szCs w:val="26"/>
        </w:rPr>
        <w:t xml:space="preserve"> 4 место в старшей возрастной группе</w:t>
      </w:r>
      <w:r w:rsidR="003353AE">
        <w:rPr>
          <w:sz w:val="28"/>
        </w:rPr>
        <w:t xml:space="preserve">. </w:t>
      </w:r>
    </w:p>
    <w:p w14:paraId="48BE0E0A" w14:textId="77777777" w:rsidR="004424C2" w:rsidRPr="003353AE" w:rsidRDefault="00D75B72">
      <w:pPr>
        <w:ind w:firstLine="709"/>
        <w:jc w:val="both"/>
        <w:rPr>
          <w:sz w:val="26"/>
          <w:szCs w:val="26"/>
        </w:rPr>
      </w:pPr>
      <w:r w:rsidRPr="003353AE">
        <w:rPr>
          <w:sz w:val="26"/>
          <w:szCs w:val="26"/>
        </w:rPr>
        <w:t>Вся организация физкультурно-массовой и спортивной работы в Псковском районе строится на основании муниципальной программы «Развитие образования, молодежной политики и физической культуры и спорта в Псковском районе».</w:t>
      </w:r>
    </w:p>
    <w:p w14:paraId="3E2D6296" w14:textId="77777777" w:rsidR="004424C2" w:rsidRPr="003353AE" w:rsidRDefault="00D75B72">
      <w:pPr>
        <w:ind w:firstLine="709"/>
        <w:jc w:val="both"/>
        <w:rPr>
          <w:sz w:val="26"/>
          <w:szCs w:val="26"/>
        </w:rPr>
      </w:pPr>
      <w:r w:rsidRPr="003353AE">
        <w:rPr>
          <w:sz w:val="26"/>
          <w:szCs w:val="26"/>
        </w:rPr>
        <w:t>Календарный план муниципальных спортивных мероприятий формируется в соответствии со Спартакиадой среди городов и районов, Спартакиадой среди обучающихся Псковской области и Спартакиадой среди обучающихся Псковского района.</w:t>
      </w:r>
    </w:p>
    <w:p w14:paraId="6E2BDCDF" w14:textId="77777777" w:rsidR="004424C2" w:rsidRPr="00EA1903" w:rsidRDefault="003353AE">
      <w:pPr>
        <w:tabs>
          <w:tab w:val="left" w:pos="1350"/>
        </w:tabs>
        <w:ind w:firstLine="567"/>
        <w:jc w:val="both"/>
        <w:rPr>
          <w:sz w:val="26"/>
          <w:szCs w:val="26"/>
        </w:rPr>
      </w:pPr>
      <w:r w:rsidRPr="003353AE">
        <w:rPr>
          <w:sz w:val="26"/>
          <w:szCs w:val="26"/>
        </w:rPr>
        <w:t>В 2025 году было проведено 35</w:t>
      </w:r>
      <w:r w:rsidR="00D75B72" w:rsidRPr="003353AE">
        <w:rPr>
          <w:sz w:val="26"/>
          <w:szCs w:val="26"/>
        </w:rPr>
        <w:t xml:space="preserve"> районных мероприятий</w:t>
      </w:r>
      <w:r w:rsidR="00D75B72" w:rsidRPr="00EA1903">
        <w:rPr>
          <w:sz w:val="26"/>
          <w:szCs w:val="26"/>
        </w:rPr>
        <w:t>, приняли уч</w:t>
      </w:r>
      <w:r w:rsidRPr="00EA1903">
        <w:rPr>
          <w:sz w:val="26"/>
          <w:szCs w:val="26"/>
        </w:rPr>
        <w:t xml:space="preserve">астие </w:t>
      </w:r>
      <w:r w:rsidRPr="00EA1903">
        <w:rPr>
          <w:sz w:val="26"/>
          <w:szCs w:val="26"/>
        </w:rPr>
        <w:br/>
        <w:t>в 65</w:t>
      </w:r>
      <w:r w:rsidR="00D75B72" w:rsidRPr="00EA1903">
        <w:rPr>
          <w:sz w:val="26"/>
          <w:szCs w:val="26"/>
        </w:rPr>
        <w:t xml:space="preserve"> региональных и 5 всероссийских</w:t>
      </w:r>
      <w:r w:rsidR="00EA1903" w:rsidRPr="00EA1903">
        <w:rPr>
          <w:sz w:val="26"/>
          <w:szCs w:val="26"/>
        </w:rPr>
        <w:t xml:space="preserve"> соревнованиях, в которых показали высокие результаты</w:t>
      </w:r>
      <w:r w:rsidR="00EA1903">
        <w:rPr>
          <w:sz w:val="26"/>
          <w:szCs w:val="26"/>
        </w:rPr>
        <w:t>.</w:t>
      </w:r>
    </w:p>
    <w:p w14:paraId="23C542B0" w14:textId="77777777" w:rsidR="004424C2" w:rsidRPr="00EA1903" w:rsidRDefault="00D75B72">
      <w:pPr>
        <w:ind w:firstLine="708"/>
        <w:jc w:val="both"/>
        <w:rPr>
          <w:sz w:val="26"/>
          <w:szCs w:val="26"/>
        </w:rPr>
      </w:pPr>
      <w:r w:rsidRPr="00EA1903">
        <w:rPr>
          <w:sz w:val="26"/>
          <w:szCs w:val="26"/>
        </w:rPr>
        <w:t xml:space="preserve">В рамках национального проекта «Демография» федерального проекта «Спорт – норма жизни» в муниципалитете действует отделение тестирования </w:t>
      </w:r>
      <w:r w:rsidRPr="00EA1903">
        <w:rPr>
          <w:sz w:val="26"/>
          <w:szCs w:val="26"/>
        </w:rPr>
        <w:br/>
        <w:t>ВФСК ГТО.</w:t>
      </w:r>
    </w:p>
    <w:p w14:paraId="619C0E29" w14:textId="77777777" w:rsidR="004424C2" w:rsidRPr="00311516" w:rsidRDefault="00EA1903" w:rsidP="00311516">
      <w:pPr>
        <w:ind w:firstLine="709"/>
        <w:jc w:val="both"/>
        <w:rPr>
          <w:sz w:val="26"/>
          <w:szCs w:val="26"/>
        </w:rPr>
      </w:pPr>
      <w:r w:rsidRPr="00EA1903">
        <w:rPr>
          <w:sz w:val="26"/>
          <w:szCs w:val="26"/>
        </w:rPr>
        <w:t>В 2025 году 182</w:t>
      </w:r>
      <w:r w:rsidR="00D75B72" w:rsidRPr="00EA1903">
        <w:rPr>
          <w:sz w:val="26"/>
          <w:szCs w:val="26"/>
        </w:rPr>
        <w:t xml:space="preserve"> человека приняли</w:t>
      </w:r>
      <w:r w:rsidRPr="00EA1903">
        <w:rPr>
          <w:sz w:val="26"/>
          <w:szCs w:val="26"/>
        </w:rPr>
        <w:t xml:space="preserve"> участие в сдаче нормативов. </w:t>
      </w:r>
      <w:r w:rsidRPr="00EA1903">
        <w:rPr>
          <w:sz w:val="26"/>
          <w:szCs w:val="26"/>
        </w:rPr>
        <w:br/>
        <w:t>53</w:t>
      </w:r>
      <w:r w:rsidR="00D75B72" w:rsidRPr="00EA1903">
        <w:rPr>
          <w:sz w:val="26"/>
          <w:szCs w:val="26"/>
        </w:rPr>
        <w:t xml:space="preserve"> человек</w:t>
      </w:r>
      <w:r w:rsidRPr="00EA1903">
        <w:rPr>
          <w:sz w:val="26"/>
          <w:szCs w:val="26"/>
        </w:rPr>
        <w:t>а</w:t>
      </w:r>
      <w:r w:rsidR="00D75B72" w:rsidRPr="00EA1903">
        <w:rPr>
          <w:sz w:val="26"/>
          <w:szCs w:val="26"/>
        </w:rPr>
        <w:t xml:space="preserve"> стали</w:t>
      </w:r>
      <w:r w:rsidRPr="00EA1903">
        <w:rPr>
          <w:sz w:val="26"/>
          <w:szCs w:val="26"/>
        </w:rPr>
        <w:t xml:space="preserve"> обладателями золотого знака, 27 – серебряного, 22</w:t>
      </w:r>
      <w:r w:rsidR="00D75B72" w:rsidRPr="00EA1903">
        <w:rPr>
          <w:sz w:val="26"/>
          <w:szCs w:val="26"/>
        </w:rPr>
        <w:t xml:space="preserve"> – бронзового.</w:t>
      </w:r>
      <w:r w:rsidRPr="00EA1903">
        <w:rPr>
          <w:sz w:val="26"/>
          <w:szCs w:val="26"/>
        </w:rPr>
        <w:t xml:space="preserve"> Участники команды Псковского района становились призерами и победителями Зимнего и летнего фестиваля ВФ</w:t>
      </w:r>
      <w:r>
        <w:rPr>
          <w:sz w:val="26"/>
          <w:szCs w:val="26"/>
        </w:rPr>
        <w:t>СК ГТО</w:t>
      </w:r>
      <w:r w:rsidRPr="00EA1903">
        <w:rPr>
          <w:sz w:val="26"/>
          <w:szCs w:val="26"/>
        </w:rPr>
        <w:t xml:space="preserve"> среди государственных и муниципальных служащих. По итогам деятельности по внедрению и пропаганде ВФСК ГТО Псковский район на итоговом совещании среди специалистов был отмечен как самый активный муниципалитет, который провел в этом направлении активную работу.</w:t>
      </w:r>
    </w:p>
    <w:p w14:paraId="3AD82BE3" w14:textId="77777777" w:rsidR="004424C2" w:rsidRPr="00311516" w:rsidRDefault="00D75B72">
      <w:pPr>
        <w:ind w:firstLine="567"/>
        <w:jc w:val="both"/>
        <w:rPr>
          <w:sz w:val="26"/>
        </w:rPr>
      </w:pPr>
      <w:r w:rsidRPr="00311516">
        <w:rPr>
          <w:sz w:val="26"/>
        </w:rPr>
        <w:t>Центр дополнительного образования уделяет немалое внимание организации спортивных мероприятий для людей пожилого возраста.</w:t>
      </w:r>
    </w:p>
    <w:p w14:paraId="12187A03" w14:textId="77777777" w:rsidR="00311516" w:rsidRPr="00311516" w:rsidRDefault="00D75B72" w:rsidP="00311516">
      <w:pPr>
        <w:ind w:firstLine="708"/>
        <w:jc w:val="both"/>
        <w:rPr>
          <w:sz w:val="26"/>
          <w:szCs w:val="26"/>
        </w:rPr>
      </w:pPr>
      <w:r w:rsidRPr="00311516">
        <w:rPr>
          <w:sz w:val="26"/>
          <w:szCs w:val="26"/>
        </w:rPr>
        <w:t xml:space="preserve">Были проведены мероприятия: «Всероссийская акция по скандинавской ходьбе» приуроченная ко дню сердца, «День здоровья», «Всероссийская акция </w:t>
      </w:r>
      <w:r w:rsidRPr="00311516">
        <w:rPr>
          <w:sz w:val="26"/>
          <w:szCs w:val="26"/>
        </w:rPr>
        <w:br/>
        <w:t>10000 шагов к жизни».</w:t>
      </w:r>
      <w:r w:rsidR="00311516" w:rsidRPr="00311516">
        <w:rPr>
          <w:sz w:val="26"/>
          <w:szCs w:val="26"/>
        </w:rPr>
        <w:t xml:space="preserve"> Пенсионеры</w:t>
      </w:r>
      <w:r w:rsidR="00311516">
        <w:rPr>
          <w:sz w:val="26"/>
          <w:szCs w:val="26"/>
        </w:rPr>
        <w:t xml:space="preserve"> района активно принимали </w:t>
      </w:r>
      <w:r w:rsidR="00311516" w:rsidRPr="00311516">
        <w:rPr>
          <w:sz w:val="26"/>
          <w:szCs w:val="26"/>
        </w:rPr>
        <w:t xml:space="preserve"> участие в областной Спартак</w:t>
      </w:r>
      <w:r w:rsidR="00311516">
        <w:rPr>
          <w:sz w:val="26"/>
          <w:szCs w:val="26"/>
        </w:rPr>
        <w:t>иаде среди пенсионеров и заняли</w:t>
      </w:r>
      <w:r w:rsidR="00311516" w:rsidRPr="00311516">
        <w:rPr>
          <w:sz w:val="26"/>
          <w:szCs w:val="26"/>
        </w:rPr>
        <w:t xml:space="preserve"> призовые места на областном уровне.</w:t>
      </w:r>
    </w:p>
    <w:p w14:paraId="500D70B3" w14:textId="77777777" w:rsidR="00311516" w:rsidRPr="00311516" w:rsidRDefault="00311516" w:rsidP="00311516">
      <w:pPr>
        <w:ind w:firstLine="567"/>
        <w:jc w:val="both"/>
        <w:rPr>
          <w:sz w:val="26"/>
        </w:rPr>
      </w:pPr>
      <w:r w:rsidRPr="00311516">
        <w:rPr>
          <w:sz w:val="26"/>
        </w:rPr>
        <w:lastRenderedPageBreak/>
        <w:t>Из наиболее крупных и значимых мероприятий можно отметить XXXVII Олимпийские игры молодежи Псковского района</w:t>
      </w:r>
      <w:r>
        <w:rPr>
          <w:sz w:val="26"/>
        </w:rPr>
        <w:t>,</w:t>
      </w:r>
      <w:r w:rsidRPr="00311516">
        <w:rPr>
          <w:sz w:val="26"/>
        </w:rPr>
        <w:t xml:space="preserve"> приуроченные к году Защитника Отечества и празднованию 80-ти </w:t>
      </w:r>
      <w:proofErr w:type="spellStart"/>
      <w:r w:rsidRPr="00311516">
        <w:rPr>
          <w:sz w:val="26"/>
        </w:rPr>
        <w:t>летия</w:t>
      </w:r>
      <w:proofErr w:type="spellEnd"/>
      <w:r w:rsidRPr="00311516">
        <w:rPr>
          <w:sz w:val="26"/>
        </w:rPr>
        <w:t xml:space="preserve"> Великой Победы! В играх приняло участие 6 команд из волостей нашего района.</w:t>
      </w:r>
    </w:p>
    <w:p w14:paraId="2EA951EE" w14:textId="77777777" w:rsidR="004424C2" w:rsidRPr="00FA0E27" w:rsidRDefault="00FA0E27" w:rsidP="00FA0E27">
      <w:pPr>
        <w:ind w:firstLine="567"/>
        <w:jc w:val="both"/>
        <w:rPr>
          <w:sz w:val="26"/>
        </w:rPr>
      </w:pPr>
      <w:r w:rsidRPr="00FA0E27">
        <w:rPr>
          <w:sz w:val="26"/>
        </w:rPr>
        <w:t xml:space="preserve">В 2025 году продолжилась установка воркаут площадок. Были установлены площадки в дер. Верхолино, дер. </w:t>
      </w:r>
      <w:proofErr w:type="spellStart"/>
      <w:r w:rsidRPr="00FA0E27">
        <w:rPr>
          <w:sz w:val="26"/>
        </w:rPr>
        <w:t>Стремутка</w:t>
      </w:r>
      <w:proofErr w:type="spellEnd"/>
      <w:r w:rsidRPr="00FA0E27">
        <w:rPr>
          <w:sz w:val="26"/>
        </w:rPr>
        <w:t>, дер. Череха  и дер. Новая Гоголевка.</w:t>
      </w:r>
    </w:p>
    <w:p w14:paraId="30B8D534" w14:textId="77777777" w:rsidR="004424C2" w:rsidRPr="00E659A2" w:rsidRDefault="00D75B72">
      <w:pPr>
        <w:ind w:firstLine="567"/>
        <w:jc w:val="both"/>
        <w:rPr>
          <w:sz w:val="26"/>
        </w:rPr>
      </w:pPr>
      <w:bookmarkStart w:id="1" w:name="_Hlk195386652"/>
      <w:r w:rsidRPr="00E659A2">
        <w:rPr>
          <w:sz w:val="26"/>
        </w:rPr>
        <w:t xml:space="preserve">На развитие физической культуры и </w:t>
      </w:r>
      <w:r w:rsidR="00FA0E27" w:rsidRPr="00E659A2">
        <w:rPr>
          <w:sz w:val="26"/>
        </w:rPr>
        <w:t>спорта в Псковском районе в 2025</w:t>
      </w:r>
      <w:r w:rsidRPr="00E659A2">
        <w:rPr>
          <w:sz w:val="26"/>
        </w:rPr>
        <w:t xml:space="preserve"> году израсходовано</w:t>
      </w:r>
      <w:r w:rsidR="00FA0E27" w:rsidRPr="00E659A2">
        <w:rPr>
          <w:sz w:val="26"/>
        </w:rPr>
        <w:t xml:space="preserve"> денежные средства на</w:t>
      </w:r>
      <w:r w:rsidRPr="00E659A2">
        <w:rPr>
          <w:sz w:val="26"/>
        </w:rPr>
        <w:t>:</w:t>
      </w:r>
    </w:p>
    <w:p w14:paraId="3DD7F924" w14:textId="77777777" w:rsidR="00FA0E27" w:rsidRPr="00E659A2" w:rsidRDefault="00D75B72" w:rsidP="00FA0E27">
      <w:pPr>
        <w:suppressAutoHyphens w:val="0"/>
        <w:ind w:firstLine="567"/>
        <w:jc w:val="both"/>
        <w:rPr>
          <w:sz w:val="26"/>
        </w:rPr>
      </w:pPr>
      <w:r w:rsidRPr="00E659A2">
        <w:rPr>
          <w:sz w:val="26"/>
        </w:rPr>
        <w:t xml:space="preserve">- </w:t>
      </w:r>
      <w:r w:rsidR="00FA0E27" w:rsidRPr="00E659A2">
        <w:rPr>
          <w:sz w:val="26"/>
        </w:rPr>
        <w:t xml:space="preserve">приобретение спортивного инвентаря для общеобразовательных учреждений  в сумме 600 тыс. руб. </w:t>
      </w:r>
    </w:p>
    <w:bookmarkEnd w:id="1"/>
    <w:p w14:paraId="217DBE56" w14:textId="77777777" w:rsidR="00FA0E27" w:rsidRPr="00E659A2" w:rsidRDefault="00850359" w:rsidP="00E659A2">
      <w:pPr>
        <w:ind w:firstLine="567"/>
        <w:jc w:val="both"/>
        <w:rPr>
          <w:sz w:val="26"/>
        </w:rPr>
      </w:pPr>
      <w:r w:rsidRPr="00E659A2">
        <w:rPr>
          <w:sz w:val="26"/>
        </w:rPr>
        <w:t xml:space="preserve">- на </w:t>
      </w:r>
      <w:r w:rsidR="00FA0E27" w:rsidRPr="00E659A2">
        <w:rPr>
          <w:sz w:val="26"/>
        </w:rPr>
        <w:t>приобретен</w:t>
      </w:r>
      <w:r w:rsidRPr="00E659A2">
        <w:rPr>
          <w:sz w:val="26"/>
        </w:rPr>
        <w:t>ие спортивного инвентаря</w:t>
      </w:r>
      <w:r w:rsidR="00FA0E27" w:rsidRPr="00E659A2">
        <w:rPr>
          <w:sz w:val="26"/>
        </w:rPr>
        <w:t xml:space="preserve"> дл</w:t>
      </w:r>
      <w:r w:rsidRPr="00E659A2">
        <w:rPr>
          <w:sz w:val="26"/>
        </w:rPr>
        <w:t xml:space="preserve">я дошкольных учреждений в сумме </w:t>
      </w:r>
      <w:r w:rsidR="00FA0E27" w:rsidRPr="00E659A2">
        <w:rPr>
          <w:sz w:val="26"/>
        </w:rPr>
        <w:t>300 тыс. руб.</w:t>
      </w:r>
    </w:p>
    <w:p w14:paraId="6FFB9E10" w14:textId="77777777" w:rsidR="00FA0E27" w:rsidRPr="00E659A2" w:rsidRDefault="00FA0E27" w:rsidP="00E659A2">
      <w:pPr>
        <w:suppressAutoHyphens w:val="0"/>
        <w:ind w:firstLine="567"/>
        <w:jc w:val="both"/>
        <w:rPr>
          <w:sz w:val="26"/>
        </w:rPr>
      </w:pPr>
      <w:r w:rsidRPr="00E659A2">
        <w:rPr>
          <w:sz w:val="26"/>
        </w:rPr>
        <w:t>– приобре</w:t>
      </w:r>
      <w:r w:rsidR="007E0314" w:rsidRPr="00E659A2">
        <w:rPr>
          <w:sz w:val="26"/>
        </w:rPr>
        <w:t xml:space="preserve">тение спортивной формы для ОУ в сумме </w:t>
      </w:r>
      <w:r w:rsidRPr="00E659A2">
        <w:rPr>
          <w:sz w:val="26"/>
        </w:rPr>
        <w:t>240,00 тыс.</w:t>
      </w:r>
      <w:r w:rsidR="007E0314" w:rsidRPr="00E659A2">
        <w:rPr>
          <w:sz w:val="26"/>
        </w:rPr>
        <w:t xml:space="preserve"> </w:t>
      </w:r>
      <w:r w:rsidRPr="00E659A2">
        <w:rPr>
          <w:sz w:val="26"/>
        </w:rPr>
        <w:t>руб</w:t>
      </w:r>
      <w:r w:rsidR="007E0314" w:rsidRPr="00E659A2">
        <w:rPr>
          <w:sz w:val="26"/>
        </w:rPr>
        <w:t>.</w:t>
      </w:r>
    </w:p>
    <w:p w14:paraId="22EBCE31" w14:textId="77777777" w:rsidR="00FA0E27" w:rsidRPr="00E659A2" w:rsidRDefault="007E0314" w:rsidP="00E659A2">
      <w:pPr>
        <w:suppressAutoHyphens w:val="0"/>
        <w:ind w:firstLine="567"/>
        <w:jc w:val="both"/>
        <w:rPr>
          <w:sz w:val="26"/>
        </w:rPr>
      </w:pPr>
      <w:r w:rsidRPr="00E659A2">
        <w:rPr>
          <w:sz w:val="26"/>
        </w:rPr>
        <w:t xml:space="preserve">- </w:t>
      </w:r>
      <w:r w:rsidR="00FA0E27" w:rsidRPr="00E659A2">
        <w:rPr>
          <w:sz w:val="26"/>
        </w:rPr>
        <w:t>приобретен</w:t>
      </w:r>
      <w:r w:rsidRPr="00E659A2">
        <w:rPr>
          <w:sz w:val="26"/>
        </w:rPr>
        <w:t>ие спортивного инвентаря</w:t>
      </w:r>
      <w:r w:rsidR="00FA0E27" w:rsidRPr="00E659A2">
        <w:rPr>
          <w:sz w:val="26"/>
        </w:rPr>
        <w:t xml:space="preserve"> для педагогов дополнительного об</w:t>
      </w:r>
      <w:r w:rsidRPr="00E659A2">
        <w:rPr>
          <w:sz w:val="26"/>
        </w:rPr>
        <w:t>разования и спортивных команд в сумме</w:t>
      </w:r>
      <w:r w:rsidR="00FA0E27" w:rsidRPr="00E659A2">
        <w:rPr>
          <w:sz w:val="26"/>
        </w:rPr>
        <w:t>150 тыс. руб.;</w:t>
      </w:r>
    </w:p>
    <w:p w14:paraId="4B51E360" w14:textId="77777777" w:rsidR="00FA0E27" w:rsidRPr="00E659A2" w:rsidRDefault="00FA0E27" w:rsidP="00E659A2">
      <w:pPr>
        <w:suppressAutoHyphens w:val="0"/>
        <w:ind w:firstLine="567"/>
        <w:jc w:val="both"/>
        <w:rPr>
          <w:sz w:val="26"/>
        </w:rPr>
      </w:pPr>
      <w:r w:rsidRPr="00E659A2">
        <w:rPr>
          <w:sz w:val="26"/>
        </w:rPr>
        <w:t>–</w:t>
      </w:r>
      <w:r w:rsidR="007E0314" w:rsidRPr="00E659A2">
        <w:rPr>
          <w:sz w:val="26"/>
        </w:rPr>
        <w:t xml:space="preserve"> приобретение формы «Юнармия» в сумме </w:t>
      </w:r>
      <w:r w:rsidRPr="00E659A2">
        <w:rPr>
          <w:sz w:val="26"/>
        </w:rPr>
        <w:t>300,00 тыс. руб.</w:t>
      </w:r>
    </w:p>
    <w:p w14:paraId="1F8CAED9" w14:textId="77777777" w:rsidR="00FA0E27" w:rsidRPr="00E659A2" w:rsidRDefault="00FA0E27" w:rsidP="00E659A2">
      <w:pPr>
        <w:ind w:firstLine="567"/>
        <w:jc w:val="both"/>
        <w:rPr>
          <w:sz w:val="26"/>
        </w:rPr>
      </w:pPr>
      <w:r w:rsidRPr="00E659A2">
        <w:rPr>
          <w:sz w:val="28"/>
        </w:rPr>
        <w:t xml:space="preserve">– </w:t>
      </w:r>
      <w:r w:rsidR="00E659A2" w:rsidRPr="00E659A2">
        <w:rPr>
          <w:sz w:val="26"/>
        </w:rPr>
        <w:t>п</w:t>
      </w:r>
      <w:r w:rsidRPr="00E659A2">
        <w:rPr>
          <w:sz w:val="26"/>
        </w:rPr>
        <w:t>рио</w:t>
      </w:r>
      <w:r w:rsidR="007E0314" w:rsidRPr="00E659A2">
        <w:rPr>
          <w:sz w:val="26"/>
        </w:rPr>
        <w:t xml:space="preserve">бретение воркаут – площадок в сумме </w:t>
      </w:r>
      <w:r w:rsidRPr="00E659A2">
        <w:rPr>
          <w:sz w:val="26"/>
        </w:rPr>
        <w:t>580,00 тыс. рублей.</w:t>
      </w:r>
    </w:p>
    <w:p w14:paraId="731C6D8E" w14:textId="77777777" w:rsidR="00FA0E27" w:rsidRPr="00E659A2" w:rsidRDefault="00E659A2" w:rsidP="00E659A2">
      <w:pPr>
        <w:suppressAutoHyphens w:val="0"/>
        <w:ind w:firstLine="567"/>
        <w:jc w:val="both"/>
        <w:rPr>
          <w:sz w:val="26"/>
        </w:rPr>
      </w:pPr>
      <w:r w:rsidRPr="00E659A2">
        <w:rPr>
          <w:sz w:val="26"/>
        </w:rPr>
        <w:t>- приобретение спортивного</w:t>
      </w:r>
      <w:r w:rsidR="00FA0E27" w:rsidRPr="00E659A2">
        <w:rPr>
          <w:sz w:val="26"/>
        </w:rPr>
        <w:t xml:space="preserve"> комплекс</w:t>
      </w:r>
      <w:r w:rsidRPr="00E659A2">
        <w:rPr>
          <w:sz w:val="26"/>
        </w:rPr>
        <w:t>а на</w:t>
      </w:r>
      <w:r w:rsidR="00FA0E27" w:rsidRPr="00E659A2">
        <w:rPr>
          <w:sz w:val="26"/>
        </w:rPr>
        <w:t xml:space="preserve"> о-в </w:t>
      </w:r>
      <w:r w:rsidRPr="00E659A2">
        <w:rPr>
          <w:sz w:val="26"/>
        </w:rPr>
        <w:t xml:space="preserve">им. Залита в сумме </w:t>
      </w:r>
      <w:r w:rsidR="00FA0E27" w:rsidRPr="00E659A2">
        <w:rPr>
          <w:sz w:val="26"/>
        </w:rPr>
        <w:t xml:space="preserve">306,00 </w:t>
      </w:r>
      <w:proofErr w:type="spellStart"/>
      <w:r w:rsidR="00FA0E27" w:rsidRPr="00E659A2">
        <w:rPr>
          <w:sz w:val="26"/>
        </w:rPr>
        <w:t>тыс.руб</w:t>
      </w:r>
      <w:proofErr w:type="spellEnd"/>
      <w:r w:rsidR="00FA0E27" w:rsidRPr="00E659A2">
        <w:rPr>
          <w:sz w:val="26"/>
        </w:rPr>
        <w:t>.</w:t>
      </w:r>
    </w:p>
    <w:p w14:paraId="24A3DFAB" w14:textId="77777777" w:rsidR="00FA0E27" w:rsidRPr="00E659A2" w:rsidRDefault="00FA0E27" w:rsidP="00E659A2">
      <w:pPr>
        <w:suppressAutoHyphens w:val="0"/>
        <w:ind w:firstLine="567"/>
        <w:jc w:val="both"/>
        <w:rPr>
          <w:sz w:val="26"/>
        </w:rPr>
      </w:pPr>
      <w:r w:rsidRPr="00E659A2">
        <w:rPr>
          <w:sz w:val="26"/>
        </w:rPr>
        <w:t xml:space="preserve"> </w:t>
      </w:r>
      <w:r w:rsidR="00E659A2" w:rsidRPr="00E659A2">
        <w:rPr>
          <w:sz w:val="26"/>
        </w:rPr>
        <w:t xml:space="preserve">- Приобретение туристического снаряжения на сумму </w:t>
      </w:r>
      <w:r w:rsidRPr="00E659A2">
        <w:rPr>
          <w:sz w:val="26"/>
        </w:rPr>
        <w:t>280 тыс. рублей</w:t>
      </w:r>
    </w:p>
    <w:p w14:paraId="3DC858FF" w14:textId="77777777" w:rsidR="00FA0E27" w:rsidRPr="00FA0E27" w:rsidRDefault="00FA0E27" w:rsidP="00E659A2">
      <w:pPr>
        <w:ind w:firstLine="567"/>
        <w:jc w:val="both"/>
        <w:rPr>
          <w:sz w:val="26"/>
          <w:szCs w:val="26"/>
        </w:rPr>
      </w:pPr>
      <w:r w:rsidRPr="00FA0E27">
        <w:rPr>
          <w:sz w:val="26"/>
          <w:szCs w:val="26"/>
        </w:rPr>
        <w:t>Центр дополнительного образования оказывает муниципальные услуги по присвоению спортивных разрядов и присвоению квалификационных категорий спортивных судей, за 2025 год было оказано 39 услуг, из них по присвоению спортивных разрядов - 31 и 8 услуг по присвоению  квалификационных категорий спортивных судей.</w:t>
      </w:r>
    </w:p>
    <w:p w14:paraId="4A0AF91D" w14:textId="77777777" w:rsidR="00FA0E27" w:rsidRPr="00311516" w:rsidRDefault="00FA0E27" w:rsidP="00FA0E27">
      <w:pPr>
        <w:ind w:firstLine="567"/>
        <w:jc w:val="both"/>
        <w:rPr>
          <w:sz w:val="26"/>
        </w:rPr>
      </w:pPr>
      <w:r w:rsidRPr="00311516">
        <w:rPr>
          <w:sz w:val="26"/>
        </w:rPr>
        <w:t>В декабре 2025 года состоялся 6-й конкурс проектов среди молодежи Псковского района «Есть Идея!». На конкурс было представлено 15 проектов. На поддержку и реализацию проектов было выделено 1 млн. рублей.</w:t>
      </w:r>
    </w:p>
    <w:p w14:paraId="2203BC82" w14:textId="77777777" w:rsidR="004424C2" w:rsidRDefault="004424C2">
      <w:pPr>
        <w:suppressAutoHyphens w:val="0"/>
        <w:jc w:val="both"/>
        <w:rPr>
          <w:color w:val="EE0000"/>
          <w:sz w:val="26"/>
          <w:szCs w:val="26"/>
          <w:lang w:eastAsia="ru-RU"/>
        </w:rPr>
      </w:pPr>
    </w:p>
    <w:p w14:paraId="04637B15" w14:textId="77777777" w:rsidR="004424C2" w:rsidRPr="00402ABE" w:rsidRDefault="00D75B72">
      <w:pPr>
        <w:suppressAutoHyphens w:val="0"/>
        <w:autoSpaceDE w:val="0"/>
        <w:autoSpaceDN w:val="0"/>
        <w:adjustRightInd w:val="0"/>
        <w:ind w:firstLine="567"/>
        <w:jc w:val="both"/>
        <w:rPr>
          <w:b/>
          <w:sz w:val="26"/>
          <w:szCs w:val="26"/>
          <w:lang w:eastAsia="ru-RU"/>
        </w:rPr>
      </w:pPr>
      <w:r w:rsidRPr="00402ABE">
        <w:rPr>
          <w:b/>
          <w:sz w:val="26"/>
          <w:szCs w:val="26"/>
          <w:lang w:eastAsia="ru-RU"/>
        </w:rPr>
        <w:t xml:space="preserve">15. </w:t>
      </w:r>
      <w:r w:rsidRPr="00402ABE">
        <w:rPr>
          <w:b/>
          <w:sz w:val="26"/>
          <w:szCs w:val="26"/>
          <w:lang w:eastAsia="ru-RU"/>
        </w:rPr>
        <w:tab/>
        <w:t>Обеспечение услугами организаций культуры.</w:t>
      </w:r>
    </w:p>
    <w:p w14:paraId="77757C6A" w14:textId="77777777" w:rsidR="004424C2" w:rsidRDefault="00402ABE">
      <w:pPr>
        <w:ind w:firstLine="567"/>
        <w:jc w:val="both"/>
        <w:rPr>
          <w:sz w:val="26"/>
          <w:szCs w:val="26"/>
        </w:rPr>
      </w:pPr>
      <w:r w:rsidRPr="00402ABE">
        <w:rPr>
          <w:sz w:val="26"/>
          <w:szCs w:val="26"/>
        </w:rPr>
        <w:t>2025</w:t>
      </w:r>
      <w:r w:rsidR="00D75B72" w:rsidRPr="00402ABE">
        <w:rPr>
          <w:sz w:val="26"/>
          <w:szCs w:val="26"/>
        </w:rPr>
        <w:t xml:space="preserve"> год для Псковского районного Цен</w:t>
      </w:r>
      <w:r w:rsidRPr="00402ABE">
        <w:rPr>
          <w:sz w:val="26"/>
          <w:szCs w:val="26"/>
        </w:rPr>
        <w:t xml:space="preserve">тра культуры был </w:t>
      </w:r>
      <w:r w:rsidR="00D75B72" w:rsidRPr="00402ABE">
        <w:rPr>
          <w:sz w:val="26"/>
          <w:szCs w:val="26"/>
        </w:rPr>
        <w:t>очень насыщенным календарем мероприятий.</w:t>
      </w:r>
    </w:p>
    <w:p w14:paraId="7132D9A7" w14:textId="77777777" w:rsidR="00402ABE" w:rsidRPr="00402ABE" w:rsidRDefault="00402ABE">
      <w:pPr>
        <w:ind w:firstLine="567"/>
        <w:jc w:val="both"/>
        <w:rPr>
          <w:sz w:val="26"/>
          <w:szCs w:val="26"/>
        </w:rPr>
      </w:pPr>
      <w:r w:rsidRPr="00402ABE">
        <w:rPr>
          <w:sz w:val="26"/>
          <w:szCs w:val="26"/>
        </w:rPr>
        <w:t>Всего за 2025 год в Псковском районе было проведено 2178 различных культурно-массовых мероприятий (прирост в сравнении с показателями 2024 года составил 3,22 %), которые посетили более 113 тыс. человек.</w:t>
      </w:r>
    </w:p>
    <w:p w14:paraId="46D4D248" w14:textId="77777777" w:rsidR="004424C2" w:rsidRPr="00402ABE" w:rsidRDefault="00D75B72">
      <w:pPr>
        <w:ind w:firstLine="567"/>
        <w:jc w:val="both"/>
        <w:rPr>
          <w:sz w:val="26"/>
          <w:szCs w:val="26"/>
        </w:rPr>
      </w:pPr>
      <w:r w:rsidRPr="00402ABE">
        <w:rPr>
          <w:sz w:val="26"/>
          <w:szCs w:val="26"/>
        </w:rPr>
        <w:t>Анализируя все, что было проведено, необходимо отметить самые заме</w:t>
      </w:r>
      <w:r w:rsidR="00402ABE" w:rsidRPr="00402ABE">
        <w:rPr>
          <w:sz w:val="26"/>
          <w:szCs w:val="26"/>
        </w:rPr>
        <w:t>тные событийные мероприятия 2025</w:t>
      </w:r>
      <w:r w:rsidRPr="00402ABE">
        <w:rPr>
          <w:sz w:val="26"/>
          <w:szCs w:val="26"/>
        </w:rPr>
        <w:t xml:space="preserve"> года.</w:t>
      </w:r>
    </w:p>
    <w:p w14:paraId="6D93DC4F" w14:textId="77777777" w:rsidR="00402ABE" w:rsidRPr="00402ABE" w:rsidRDefault="00402ABE" w:rsidP="00402ABE">
      <w:pPr>
        <w:ind w:firstLine="567"/>
        <w:jc w:val="both"/>
        <w:rPr>
          <w:sz w:val="26"/>
          <w:szCs w:val="26"/>
        </w:rPr>
      </w:pPr>
      <w:r w:rsidRPr="00402ABE">
        <w:rPr>
          <w:sz w:val="26"/>
          <w:szCs w:val="26"/>
        </w:rPr>
        <w:t>– Цикл мероприятий, посвященных «Году защитника Отечества»;</w:t>
      </w:r>
    </w:p>
    <w:p w14:paraId="5C77BFD4" w14:textId="77777777" w:rsidR="00402ABE" w:rsidRPr="00402ABE" w:rsidRDefault="00402ABE" w:rsidP="00402ABE">
      <w:pPr>
        <w:ind w:firstLine="567"/>
        <w:jc w:val="both"/>
        <w:rPr>
          <w:sz w:val="26"/>
          <w:szCs w:val="26"/>
        </w:rPr>
      </w:pPr>
      <w:r w:rsidRPr="00402ABE">
        <w:rPr>
          <w:sz w:val="26"/>
          <w:szCs w:val="26"/>
        </w:rPr>
        <w:t>– Памятные мероприятия «Герои на все времена» в честь героев десантников 6 роты и воинов-разведчиков, погибших при выполнении боевых задач в Чечне 25 лет назад;</w:t>
      </w:r>
    </w:p>
    <w:p w14:paraId="79070F0A" w14:textId="77777777" w:rsidR="00402ABE" w:rsidRPr="00402ABE" w:rsidRDefault="00402ABE" w:rsidP="00402ABE">
      <w:pPr>
        <w:ind w:firstLine="567"/>
        <w:jc w:val="both"/>
        <w:rPr>
          <w:sz w:val="26"/>
          <w:szCs w:val="26"/>
        </w:rPr>
      </w:pPr>
      <w:r w:rsidRPr="00402ABE">
        <w:rPr>
          <w:sz w:val="26"/>
          <w:szCs w:val="26"/>
        </w:rPr>
        <w:t>- комплекс мероприятий, посвященных празднованию 80-летия Победы в Великой Отечественной войне;</w:t>
      </w:r>
    </w:p>
    <w:p w14:paraId="1ED8E979" w14:textId="77777777" w:rsidR="00402ABE" w:rsidRPr="00A61097" w:rsidRDefault="00402ABE" w:rsidP="00A61097">
      <w:pPr>
        <w:pStyle w:val="aff6"/>
        <w:tabs>
          <w:tab w:val="left" w:pos="1134"/>
        </w:tabs>
        <w:spacing w:after="0" w:line="240" w:lineRule="auto"/>
        <w:ind w:left="0" w:firstLine="567"/>
        <w:jc w:val="both"/>
        <w:rPr>
          <w:rFonts w:ascii="Times New Roman" w:hAnsi="Times New Roman"/>
          <w:sz w:val="26"/>
          <w:szCs w:val="26"/>
          <w:lang w:val="ru-RU"/>
        </w:rPr>
      </w:pPr>
      <w:r w:rsidRPr="00402ABE">
        <w:rPr>
          <w:rFonts w:ascii="Times New Roman" w:hAnsi="Times New Roman"/>
          <w:sz w:val="26"/>
          <w:szCs w:val="26"/>
        </w:rPr>
        <w:t xml:space="preserve">– </w:t>
      </w:r>
      <w:r w:rsidR="00A61097" w:rsidRPr="00A61097">
        <w:rPr>
          <w:rFonts w:ascii="Times New Roman" w:hAnsi="Times New Roman"/>
          <w:bCs/>
          <w:sz w:val="26"/>
          <w:szCs w:val="26"/>
          <w:lang w:val="ru-RU"/>
        </w:rPr>
        <w:t>Д</w:t>
      </w:r>
      <w:r w:rsidR="00A61097" w:rsidRPr="00A61097">
        <w:rPr>
          <w:rFonts w:ascii="Times New Roman" w:hAnsi="Times New Roman"/>
          <w:bCs/>
          <w:sz w:val="26"/>
          <w:szCs w:val="26"/>
        </w:rPr>
        <w:t>н</w:t>
      </w:r>
      <w:r w:rsidR="00A61097" w:rsidRPr="00A61097">
        <w:rPr>
          <w:rFonts w:ascii="Times New Roman" w:hAnsi="Times New Roman"/>
          <w:bCs/>
          <w:sz w:val="26"/>
          <w:szCs w:val="26"/>
          <w:lang w:val="ru-RU"/>
        </w:rPr>
        <w:t>и</w:t>
      </w:r>
      <w:r w:rsidR="00A61097" w:rsidRPr="00A61097">
        <w:rPr>
          <w:rFonts w:ascii="Times New Roman" w:hAnsi="Times New Roman"/>
          <w:bCs/>
          <w:sz w:val="26"/>
          <w:szCs w:val="26"/>
        </w:rPr>
        <w:t xml:space="preserve"> соседей</w:t>
      </w:r>
      <w:r w:rsidR="00A61097" w:rsidRPr="00A61097">
        <w:rPr>
          <w:rFonts w:ascii="Times New Roman" w:hAnsi="Times New Roman"/>
          <w:sz w:val="26"/>
          <w:szCs w:val="26"/>
        </w:rPr>
        <w:t xml:space="preserve"> – уютны</w:t>
      </w:r>
      <w:r w:rsidR="00A61097" w:rsidRPr="00A61097">
        <w:rPr>
          <w:rFonts w:ascii="Times New Roman" w:hAnsi="Times New Roman"/>
          <w:sz w:val="26"/>
          <w:szCs w:val="26"/>
          <w:lang w:val="ru-RU"/>
        </w:rPr>
        <w:t>е</w:t>
      </w:r>
      <w:r w:rsidR="00A61097" w:rsidRPr="00A61097">
        <w:rPr>
          <w:rFonts w:ascii="Times New Roman" w:hAnsi="Times New Roman"/>
          <w:sz w:val="26"/>
          <w:szCs w:val="26"/>
        </w:rPr>
        <w:t xml:space="preserve"> и по-своему домашни</w:t>
      </w:r>
      <w:r w:rsidR="00A61097" w:rsidRPr="00A61097">
        <w:rPr>
          <w:rFonts w:ascii="Times New Roman" w:hAnsi="Times New Roman"/>
          <w:sz w:val="26"/>
          <w:szCs w:val="26"/>
          <w:lang w:val="ru-RU"/>
        </w:rPr>
        <w:t>е</w:t>
      </w:r>
      <w:r w:rsidR="00A61097" w:rsidRPr="00A61097">
        <w:rPr>
          <w:rFonts w:ascii="Times New Roman" w:hAnsi="Times New Roman"/>
          <w:sz w:val="26"/>
          <w:szCs w:val="26"/>
        </w:rPr>
        <w:t xml:space="preserve"> праздник</w:t>
      </w:r>
      <w:r w:rsidR="00A61097" w:rsidRPr="00A61097">
        <w:rPr>
          <w:rFonts w:ascii="Times New Roman" w:hAnsi="Times New Roman"/>
          <w:sz w:val="26"/>
          <w:szCs w:val="26"/>
          <w:lang w:val="ru-RU"/>
        </w:rPr>
        <w:t>и</w:t>
      </w:r>
      <w:r w:rsidR="00A61097" w:rsidRPr="00A61097">
        <w:rPr>
          <w:rFonts w:ascii="Times New Roman" w:hAnsi="Times New Roman"/>
          <w:sz w:val="26"/>
          <w:szCs w:val="26"/>
        </w:rPr>
        <w:t>. В больших микрорайонах это стало событием. Везде, куда приезжали артисты ПРЦК, собиралось очень много людей. Целыми семьями проводили жители района вечера на праздничных площадках.</w:t>
      </w:r>
    </w:p>
    <w:p w14:paraId="02817DBC" w14:textId="77777777" w:rsidR="00402ABE" w:rsidRPr="00402ABE" w:rsidRDefault="00402ABE" w:rsidP="00402ABE">
      <w:pPr>
        <w:ind w:firstLine="567"/>
        <w:jc w:val="both"/>
        <w:rPr>
          <w:sz w:val="26"/>
          <w:szCs w:val="26"/>
        </w:rPr>
      </w:pPr>
      <w:r w:rsidRPr="00402ABE">
        <w:rPr>
          <w:sz w:val="26"/>
          <w:szCs w:val="26"/>
        </w:rPr>
        <w:t>– ежегодные молодежные форумы: IV молодежный фестиваль «Во имя Мира!» и IV юнармейский слет, посвященный «Дню памяти жителей сожженных деревень»;</w:t>
      </w:r>
    </w:p>
    <w:p w14:paraId="3CC1404E" w14:textId="77777777" w:rsidR="00402ABE" w:rsidRDefault="00402ABE" w:rsidP="00402ABE">
      <w:pPr>
        <w:ind w:firstLine="567"/>
        <w:jc w:val="both"/>
        <w:rPr>
          <w:sz w:val="26"/>
          <w:szCs w:val="26"/>
        </w:rPr>
      </w:pPr>
      <w:r w:rsidRPr="00402ABE">
        <w:rPr>
          <w:sz w:val="26"/>
          <w:szCs w:val="26"/>
        </w:rPr>
        <w:t xml:space="preserve">– «Дни деревень Псковского района». </w:t>
      </w:r>
    </w:p>
    <w:p w14:paraId="5CCCD437" w14:textId="77777777" w:rsidR="004424C2" w:rsidRPr="00A61097" w:rsidRDefault="00402ABE" w:rsidP="00402ABE">
      <w:pPr>
        <w:ind w:firstLine="567"/>
        <w:jc w:val="both"/>
        <w:rPr>
          <w:sz w:val="26"/>
          <w:szCs w:val="26"/>
        </w:rPr>
      </w:pPr>
      <w:r w:rsidRPr="00402ABE">
        <w:rPr>
          <w:sz w:val="26"/>
          <w:szCs w:val="26"/>
        </w:rPr>
        <w:lastRenderedPageBreak/>
        <w:t>В 2025 году автоклуб ПРЦК совершил 127 выездов в сельские поселения Псковского района, проведены культурно-массовые мероприятия, участниками которых стали 22 182 человека.</w:t>
      </w:r>
      <w:r>
        <w:rPr>
          <w:sz w:val="26"/>
          <w:szCs w:val="26"/>
        </w:rPr>
        <w:t xml:space="preserve"> </w:t>
      </w:r>
      <w:r w:rsidRPr="00A61097">
        <w:rPr>
          <w:iCs/>
          <w:sz w:val="26"/>
          <w:szCs w:val="26"/>
        </w:rPr>
        <w:t>Работа</w:t>
      </w:r>
      <w:r w:rsidR="00A61097" w:rsidRPr="00A61097">
        <w:rPr>
          <w:iCs/>
          <w:sz w:val="26"/>
          <w:szCs w:val="26"/>
        </w:rPr>
        <w:t xml:space="preserve"> автоклуба организовывается была организована в</w:t>
      </w:r>
      <w:r w:rsidR="00D75B72" w:rsidRPr="00A61097">
        <w:rPr>
          <w:iCs/>
          <w:sz w:val="26"/>
          <w:szCs w:val="26"/>
        </w:rPr>
        <w:t xml:space="preserve"> тесном контакте с главами сельских поселений, центром развития творчества детей и молодежи Псковского района. Мероприятия проводятся в соответствие с планом, жители всегда с нетерпением ждут приезда артистов, и всегда очень тепло принимают концертные выступления. Все мероприятия Автоклуба проводятся на бесплатной основе.</w:t>
      </w:r>
    </w:p>
    <w:p w14:paraId="38F637B2" w14:textId="77777777" w:rsidR="004424C2" w:rsidRPr="00A61097" w:rsidRDefault="00D75B72">
      <w:pPr>
        <w:pStyle w:val="aff6"/>
        <w:tabs>
          <w:tab w:val="left" w:pos="1134"/>
        </w:tabs>
        <w:spacing w:after="0" w:line="240" w:lineRule="auto"/>
        <w:ind w:left="0" w:firstLine="567"/>
        <w:jc w:val="both"/>
        <w:rPr>
          <w:rFonts w:ascii="Times New Roman" w:hAnsi="Times New Roman"/>
          <w:sz w:val="26"/>
          <w:szCs w:val="26"/>
        </w:rPr>
      </w:pPr>
      <w:r w:rsidRPr="00A61097">
        <w:rPr>
          <w:rFonts w:ascii="Times New Roman" w:hAnsi="Times New Roman"/>
          <w:bCs/>
          <w:sz w:val="26"/>
          <w:szCs w:val="26"/>
        </w:rPr>
        <w:t xml:space="preserve">- </w:t>
      </w:r>
      <w:r w:rsidRPr="00A61097">
        <w:rPr>
          <w:rFonts w:ascii="Times New Roman" w:hAnsi="Times New Roman"/>
          <w:bCs/>
          <w:sz w:val="26"/>
          <w:szCs w:val="26"/>
          <w:lang w:val="ru-RU"/>
        </w:rPr>
        <w:t>Д</w:t>
      </w:r>
      <w:r w:rsidRPr="00A61097">
        <w:rPr>
          <w:rFonts w:ascii="Times New Roman" w:hAnsi="Times New Roman"/>
          <w:bCs/>
          <w:sz w:val="26"/>
          <w:szCs w:val="26"/>
        </w:rPr>
        <w:t>н</w:t>
      </w:r>
      <w:r w:rsidRPr="00A61097">
        <w:rPr>
          <w:rFonts w:ascii="Times New Roman" w:hAnsi="Times New Roman"/>
          <w:bCs/>
          <w:sz w:val="26"/>
          <w:szCs w:val="26"/>
          <w:lang w:val="ru-RU"/>
        </w:rPr>
        <w:t>и</w:t>
      </w:r>
      <w:r w:rsidRPr="00A61097">
        <w:rPr>
          <w:rFonts w:ascii="Times New Roman" w:hAnsi="Times New Roman"/>
          <w:bCs/>
          <w:sz w:val="26"/>
          <w:szCs w:val="26"/>
        </w:rPr>
        <w:t xml:space="preserve"> соседей</w:t>
      </w:r>
      <w:r w:rsidRPr="00A61097">
        <w:rPr>
          <w:rFonts w:ascii="Times New Roman" w:hAnsi="Times New Roman"/>
          <w:sz w:val="26"/>
          <w:szCs w:val="26"/>
        </w:rPr>
        <w:t xml:space="preserve"> – уютны</w:t>
      </w:r>
      <w:r w:rsidRPr="00A61097">
        <w:rPr>
          <w:rFonts w:ascii="Times New Roman" w:hAnsi="Times New Roman"/>
          <w:sz w:val="26"/>
          <w:szCs w:val="26"/>
          <w:lang w:val="ru-RU"/>
        </w:rPr>
        <w:t>е</w:t>
      </w:r>
      <w:r w:rsidRPr="00A61097">
        <w:rPr>
          <w:rFonts w:ascii="Times New Roman" w:hAnsi="Times New Roman"/>
          <w:sz w:val="26"/>
          <w:szCs w:val="26"/>
        </w:rPr>
        <w:t xml:space="preserve"> и по-своему домашни</w:t>
      </w:r>
      <w:r w:rsidRPr="00A61097">
        <w:rPr>
          <w:rFonts w:ascii="Times New Roman" w:hAnsi="Times New Roman"/>
          <w:sz w:val="26"/>
          <w:szCs w:val="26"/>
          <w:lang w:val="ru-RU"/>
        </w:rPr>
        <w:t>е</w:t>
      </w:r>
      <w:r w:rsidRPr="00A61097">
        <w:rPr>
          <w:rFonts w:ascii="Times New Roman" w:hAnsi="Times New Roman"/>
          <w:sz w:val="26"/>
          <w:szCs w:val="26"/>
        </w:rPr>
        <w:t xml:space="preserve"> праздник</w:t>
      </w:r>
      <w:r w:rsidRPr="00A61097">
        <w:rPr>
          <w:rFonts w:ascii="Times New Roman" w:hAnsi="Times New Roman"/>
          <w:sz w:val="26"/>
          <w:szCs w:val="26"/>
          <w:lang w:val="ru-RU"/>
        </w:rPr>
        <w:t>и</w:t>
      </w:r>
      <w:r w:rsidRPr="00A61097">
        <w:rPr>
          <w:rFonts w:ascii="Times New Roman" w:hAnsi="Times New Roman"/>
          <w:sz w:val="26"/>
          <w:szCs w:val="26"/>
        </w:rPr>
        <w:t>. В больших микрорайонах это стало событием. Везде, куда приезжали артисты ПРЦК, собиралось очень много людей. Целыми семьями проводили жители района вечера на праздничных площадках.</w:t>
      </w:r>
    </w:p>
    <w:p w14:paraId="58C368DA" w14:textId="77777777" w:rsidR="004424C2" w:rsidRPr="008C7390" w:rsidRDefault="00D75B72">
      <w:pPr>
        <w:pStyle w:val="aff6"/>
        <w:tabs>
          <w:tab w:val="left" w:pos="1134"/>
        </w:tabs>
        <w:spacing w:after="0" w:line="240" w:lineRule="auto"/>
        <w:ind w:left="0" w:firstLine="567"/>
        <w:jc w:val="both"/>
        <w:rPr>
          <w:rFonts w:ascii="Times New Roman" w:hAnsi="Times New Roman"/>
          <w:sz w:val="26"/>
          <w:szCs w:val="26"/>
          <w:lang w:val="ru-RU"/>
        </w:rPr>
      </w:pPr>
      <w:r w:rsidRPr="008C7390">
        <w:rPr>
          <w:rFonts w:ascii="Times New Roman" w:hAnsi="Times New Roman"/>
          <w:bCs/>
          <w:sz w:val="26"/>
          <w:szCs w:val="26"/>
        </w:rPr>
        <w:t>- День освобождения и День образования района</w:t>
      </w:r>
      <w:r w:rsidRPr="008C7390">
        <w:rPr>
          <w:rFonts w:ascii="Times New Roman" w:hAnsi="Times New Roman"/>
          <w:sz w:val="26"/>
          <w:szCs w:val="26"/>
        </w:rPr>
        <w:t>.</w:t>
      </w:r>
    </w:p>
    <w:p w14:paraId="5B9A4E15" w14:textId="77777777" w:rsidR="00A61097" w:rsidRPr="008C7390" w:rsidRDefault="008C7390" w:rsidP="00A61097">
      <w:pPr>
        <w:pStyle w:val="aff6"/>
        <w:tabs>
          <w:tab w:val="left" w:pos="1134"/>
        </w:tabs>
        <w:spacing w:after="0" w:line="240" w:lineRule="auto"/>
        <w:ind w:left="0" w:firstLine="567"/>
        <w:jc w:val="both"/>
        <w:rPr>
          <w:rFonts w:ascii="Times New Roman" w:hAnsi="Times New Roman"/>
          <w:sz w:val="26"/>
          <w:szCs w:val="26"/>
          <w:lang w:val="ru-RU"/>
        </w:rPr>
      </w:pPr>
      <w:r w:rsidRPr="008C7390">
        <w:rPr>
          <w:rFonts w:ascii="Times New Roman" w:hAnsi="Times New Roman"/>
          <w:sz w:val="26"/>
          <w:szCs w:val="26"/>
        </w:rPr>
        <w:t>27 июля 202</w:t>
      </w:r>
      <w:r w:rsidRPr="008C7390">
        <w:rPr>
          <w:rFonts w:ascii="Times New Roman" w:hAnsi="Times New Roman"/>
          <w:sz w:val="26"/>
          <w:szCs w:val="26"/>
          <w:lang w:val="ru-RU"/>
        </w:rPr>
        <w:t>5</w:t>
      </w:r>
      <w:r w:rsidR="00D75B72" w:rsidRPr="008C7390">
        <w:rPr>
          <w:rFonts w:ascii="Times New Roman" w:hAnsi="Times New Roman"/>
          <w:sz w:val="26"/>
          <w:szCs w:val="26"/>
        </w:rPr>
        <w:t xml:space="preserve"> года но воинском мемориале </w:t>
      </w:r>
      <w:r w:rsidR="00D75B72" w:rsidRPr="008C7390">
        <w:rPr>
          <w:rFonts w:ascii="Times New Roman" w:hAnsi="Times New Roman"/>
          <w:sz w:val="26"/>
          <w:szCs w:val="26"/>
          <w:lang w:val="ru-RU"/>
        </w:rPr>
        <w:t>«Жидилов Бор»</w:t>
      </w:r>
      <w:r w:rsidR="00D75B72" w:rsidRPr="008C7390">
        <w:rPr>
          <w:rFonts w:ascii="Times New Roman" w:hAnsi="Times New Roman"/>
          <w:sz w:val="26"/>
          <w:szCs w:val="26"/>
        </w:rPr>
        <w:t xml:space="preserve"> прошли памя</w:t>
      </w:r>
      <w:r w:rsidRPr="008C7390">
        <w:rPr>
          <w:rFonts w:ascii="Times New Roman" w:hAnsi="Times New Roman"/>
          <w:sz w:val="26"/>
          <w:szCs w:val="26"/>
        </w:rPr>
        <w:t>тные мероприятия, посвященные 8</w:t>
      </w:r>
      <w:r w:rsidRPr="008C7390">
        <w:rPr>
          <w:rFonts w:ascii="Times New Roman" w:hAnsi="Times New Roman"/>
          <w:sz w:val="26"/>
          <w:szCs w:val="26"/>
          <w:lang w:val="ru-RU"/>
        </w:rPr>
        <w:t>1</w:t>
      </w:r>
      <w:r w:rsidR="00D75B72" w:rsidRPr="008C7390">
        <w:rPr>
          <w:rFonts w:ascii="Times New Roman" w:hAnsi="Times New Roman"/>
          <w:sz w:val="26"/>
          <w:szCs w:val="26"/>
        </w:rPr>
        <w:t xml:space="preserve">-летию со дня освобождения от немецко-фашистских захватчиков. На территории Псковского района поисковые движения продолжают находить останки погибших воинов и вчера </w:t>
      </w:r>
      <w:r w:rsidR="00D75B72" w:rsidRPr="008C7390">
        <w:rPr>
          <w:rFonts w:ascii="Times New Roman" w:hAnsi="Times New Roman"/>
          <w:bCs/>
          <w:sz w:val="26"/>
          <w:szCs w:val="26"/>
        </w:rPr>
        <w:t xml:space="preserve">на </w:t>
      </w:r>
      <w:r w:rsidRPr="008C7390">
        <w:rPr>
          <w:rFonts w:ascii="Times New Roman" w:hAnsi="Times New Roman"/>
          <w:bCs/>
          <w:sz w:val="26"/>
          <w:szCs w:val="26"/>
        </w:rPr>
        <w:t xml:space="preserve">мемориале прошла двадцать </w:t>
      </w:r>
      <w:r w:rsidRPr="008C7390">
        <w:rPr>
          <w:rFonts w:ascii="Times New Roman" w:hAnsi="Times New Roman"/>
          <w:bCs/>
          <w:sz w:val="26"/>
          <w:szCs w:val="26"/>
          <w:lang w:val="ru-RU"/>
        </w:rPr>
        <w:t>седьмая</w:t>
      </w:r>
      <w:r w:rsidR="00D75B72" w:rsidRPr="008C7390">
        <w:rPr>
          <w:rFonts w:ascii="Times New Roman" w:hAnsi="Times New Roman"/>
          <w:bCs/>
          <w:sz w:val="26"/>
          <w:szCs w:val="26"/>
        </w:rPr>
        <w:t xml:space="preserve"> церемония перезахоронения восьми воинов,</w:t>
      </w:r>
      <w:r w:rsidR="00D75B72" w:rsidRPr="008C7390">
        <w:rPr>
          <w:rFonts w:ascii="Times New Roman" w:hAnsi="Times New Roman"/>
          <w:sz w:val="26"/>
          <w:szCs w:val="26"/>
        </w:rPr>
        <w:t xml:space="preserve"> чьи имена, к сожалению, установить не удалось. По погибшим была проведена заупокойная литургия.</w:t>
      </w:r>
    </w:p>
    <w:p w14:paraId="49B26221" w14:textId="77777777" w:rsidR="004424C2" w:rsidRPr="008C7390" w:rsidRDefault="00D75B72">
      <w:pPr>
        <w:pStyle w:val="aff6"/>
        <w:tabs>
          <w:tab w:val="left" w:pos="1134"/>
        </w:tabs>
        <w:spacing w:after="0" w:line="240" w:lineRule="auto"/>
        <w:ind w:left="0" w:firstLine="567"/>
        <w:jc w:val="both"/>
        <w:rPr>
          <w:rFonts w:ascii="Times New Roman" w:hAnsi="Times New Roman"/>
          <w:bCs/>
          <w:sz w:val="26"/>
          <w:szCs w:val="26"/>
          <w:lang w:val="ru-RU"/>
        </w:rPr>
      </w:pPr>
      <w:r w:rsidRPr="008C7390">
        <w:rPr>
          <w:rFonts w:ascii="Times New Roman" w:hAnsi="Times New Roman"/>
          <w:bCs/>
          <w:sz w:val="26"/>
          <w:szCs w:val="26"/>
        </w:rPr>
        <w:t>- 2</w:t>
      </w:r>
      <w:r w:rsidR="00A61097" w:rsidRPr="008C7390">
        <w:rPr>
          <w:rFonts w:ascii="Times New Roman" w:hAnsi="Times New Roman"/>
          <w:bCs/>
          <w:sz w:val="26"/>
          <w:szCs w:val="26"/>
          <w:lang w:val="ru-RU"/>
        </w:rPr>
        <w:t>5</w:t>
      </w:r>
      <w:r w:rsidRPr="008C7390">
        <w:rPr>
          <w:rFonts w:ascii="Times New Roman" w:hAnsi="Times New Roman"/>
          <w:bCs/>
          <w:sz w:val="26"/>
          <w:szCs w:val="26"/>
        </w:rPr>
        <w:t>-</w:t>
      </w:r>
      <w:proofErr w:type="spellStart"/>
      <w:r w:rsidRPr="008C7390">
        <w:rPr>
          <w:rFonts w:ascii="Times New Roman" w:hAnsi="Times New Roman"/>
          <w:bCs/>
          <w:sz w:val="26"/>
          <w:szCs w:val="26"/>
        </w:rPr>
        <w:t>ая</w:t>
      </w:r>
      <w:proofErr w:type="spellEnd"/>
      <w:r w:rsidRPr="008C7390">
        <w:rPr>
          <w:rFonts w:ascii="Times New Roman" w:hAnsi="Times New Roman"/>
          <w:bCs/>
          <w:sz w:val="26"/>
          <w:szCs w:val="26"/>
        </w:rPr>
        <w:t xml:space="preserve"> </w:t>
      </w:r>
      <w:r w:rsidR="008C7390">
        <w:rPr>
          <w:rFonts w:ascii="Times New Roman" w:hAnsi="Times New Roman"/>
          <w:bCs/>
          <w:sz w:val="26"/>
          <w:szCs w:val="26"/>
          <w:lang w:val="ru-RU"/>
        </w:rPr>
        <w:t xml:space="preserve">юбилейная </w:t>
      </w:r>
      <w:r w:rsidRPr="008C7390">
        <w:rPr>
          <w:rFonts w:ascii="Times New Roman" w:hAnsi="Times New Roman"/>
          <w:bCs/>
          <w:sz w:val="26"/>
          <w:szCs w:val="26"/>
        </w:rPr>
        <w:t xml:space="preserve">сельскохозяйственная ярмарка Псковского района </w:t>
      </w:r>
    </w:p>
    <w:p w14:paraId="5B6B7868" w14:textId="77777777" w:rsidR="004424C2" w:rsidRPr="008C7390" w:rsidRDefault="00D75B72">
      <w:pPr>
        <w:pStyle w:val="aff6"/>
        <w:tabs>
          <w:tab w:val="left" w:pos="1134"/>
        </w:tabs>
        <w:spacing w:after="0" w:line="240" w:lineRule="auto"/>
        <w:ind w:left="0" w:firstLine="567"/>
        <w:jc w:val="both"/>
        <w:rPr>
          <w:rFonts w:ascii="Times New Roman" w:hAnsi="Times New Roman"/>
          <w:sz w:val="26"/>
          <w:szCs w:val="26"/>
        </w:rPr>
      </w:pPr>
      <w:r w:rsidRPr="008C7390">
        <w:rPr>
          <w:rFonts w:ascii="Times New Roman" w:hAnsi="Times New Roman"/>
          <w:b/>
          <w:bCs/>
          <w:sz w:val="26"/>
          <w:szCs w:val="26"/>
        </w:rPr>
        <w:t>-</w:t>
      </w:r>
      <w:r w:rsidRPr="008C7390">
        <w:rPr>
          <w:rFonts w:ascii="Times New Roman" w:hAnsi="Times New Roman"/>
          <w:bCs/>
          <w:sz w:val="26"/>
          <w:szCs w:val="26"/>
        </w:rPr>
        <w:t xml:space="preserve"> </w:t>
      </w:r>
      <w:r w:rsidRPr="008C7390">
        <w:rPr>
          <w:rFonts w:ascii="Times New Roman" w:hAnsi="Times New Roman"/>
          <w:sz w:val="26"/>
          <w:szCs w:val="26"/>
        </w:rPr>
        <w:t xml:space="preserve">Центр культуры в течение года организовал и провел в КДУ </w:t>
      </w:r>
      <w:r w:rsidRPr="008C7390">
        <w:rPr>
          <w:rFonts w:ascii="Times New Roman" w:hAnsi="Times New Roman"/>
          <w:bCs/>
          <w:sz w:val="26"/>
          <w:szCs w:val="26"/>
        </w:rPr>
        <w:t>цикл благотворительных патриотических концертов и ярмарку в поддержку СВО.</w:t>
      </w:r>
      <w:r w:rsidRPr="008C7390">
        <w:rPr>
          <w:rFonts w:ascii="Times New Roman" w:hAnsi="Times New Roman"/>
          <w:bCs/>
          <w:sz w:val="26"/>
          <w:szCs w:val="26"/>
          <w:lang w:val="ru-RU"/>
        </w:rPr>
        <w:t xml:space="preserve"> </w:t>
      </w:r>
      <w:r w:rsidRPr="008C7390">
        <w:rPr>
          <w:rFonts w:ascii="Times New Roman" w:hAnsi="Times New Roman"/>
          <w:sz w:val="26"/>
          <w:szCs w:val="26"/>
          <w:lang w:val="ru-RU"/>
        </w:rPr>
        <w:t xml:space="preserve">В </w:t>
      </w:r>
      <w:r w:rsidRPr="008C7390">
        <w:rPr>
          <w:rFonts w:ascii="Times New Roman" w:hAnsi="Times New Roman"/>
          <w:sz w:val="26"/>
          <w:szCs w:val="26"/>
        </w:rPr>
        <w:t>рамках каждого из мероприятий был объявлен сбор средств для военнослужащих, организованы мастер-классы по изготовлению блиндажных свечей, письма и открытки солдатам и плетению маскировочных сетей.</w:t>
      </w:r>
      <w:r w:rsidRPr="008C7390">
        <w:rPr>
          <w:rFonts w:ascii="Times New Roman" w:hAnsi="Times New Roman"/>
          <w:sz w:val="26"/>
          <w:szCs w:val="26"/>
          <w:lang w:val="ru-RU"/>
        </w:rPr>
        <w:t xml:space="preserve"> </w:t>
      </w:r>
      <w:r w:rsidRPr="008C7390">
        <w:rPr>
          <w:rFonts w:ascii="Times New Roman" w:hAnsi="Times New Roman"/>
          <w:sz w:val="26"/>
          <w:szCs w:val="26"/>
        </w:rPr>
        <w:t>Все вырученные средства в рамках концертных программ направлены на помощь военнослужащим.</w:t>
      </w:r>
    </w:p>
    <w:p w14:paraId="44F7279D" w14:textId="77777777" w:rsidR="004424C2" w:rsidRPr="008C7390" w:rsidRDefault="00D75B72">
      <w:pPr>
        <w:pStyle w:val="aff6"/>
        <w:tabs>
          <w:tab w:val="left" w:pos="709"/>
          <w:tab w:val="left" w:pos="1134"/>
        </w:tabs>
        <w:spacing w:after="0" w:line="240" w:lineRule="auto"/>
        <w:ind w:left="0" w:firstLine="567"/>
        <w:jc w:val="both"/>
        <w:rPr>
          <w:rFonts w:ascii="Times New Roman" w:hAnsi="Times New Roman"/>
          <w:sz w:val="26"/>
          <w:szCs w:val="26"/>
        </w:rPr>
      </w:pPr>
      <w:r w:rsidRPr="008C7390">
        <w:rPr>
          <w:rFonts w:ascii="Times New Roman" w:hAnsi="Times New Roman"/>
          <w:sz w:val="26"/>
          <w:szCs w:val="26"/>
        </w:rPr>
        <w:t>Необходимо</w:t>
      </w:r>
      <w:r w:rsidRPr="008C7390">
        <w:rPr>
          <w:rFonts w:ascii="Times New Roman" w:hAnsi="Times New Roman"/>
          <w:sz w:val="26"/>
          <w:szCs w:val="26"/>
          <w:lang w:val="ru-RU"/>
        </w:rPr>
        <w:t xml:space="preserve"> отметить</w:t>
      </w:r>
      <w:r w:rsidRPr="008C7390">
        <w:rPr>
          <w:rFonts w:ascii="Times New Roman" w:hAnsi="Times New Roman"/>
          <w:sz w:val="26"/>
          <w:szCs w:val="26"/>
        </w:rPr>
        <w:t>, что культурно-досуговые учреждения в Псковском районе работали и в настоящее время работают в новом формате, являясь не только местом для организации досуга населения, но и выполняют огромную социально-значимую роль для жителей сельских поселений.</w:t>
      </w:r>
    </w:p>
    <w:p w14:paraId="58B79936" w14:textId="77777777" w:rsidR="004424C2" w:rsidRPr="00A61097" w:rsidRDefault="00D75B72">
      <w:pPr>
        <w:shd w:val="clear" w:color="auto" w:fill="FFFFFF"/>
        <w:ind w:firstLine="567"/>
        <w:jc w:val="both"/>
        <w:rPr>
          <w:spacing w:val="-3"/>
          <w:sz w:val="26"/>
          <w:szCs w:val="26"/>
          <w:lang w:eastAsia="zh-CN"/>
        </w:rPr>
      </w:pPr>
      <w:r w:rsidRPr="00A61097">
        <w:rPr>
          <w:spacing w:val="-3"/>
          <w:sz w:val="26"/>
          <w:szCs w:val="26"/>
          <w:lang w:eastAsia="zh-CN"/>
        </w:rPr>
        <w:t>Стабильно растет и чи</w:t>
      </w:r>
      <w:r w:rsidR="00A61097">
        <w:rPr>
          <w:spacing w:val="-3"/>
          <w:sz w:val="26"/>
          <w:szCs w:val="26"/>
          <w:lang w:eastAsia="zh-CN"/>
        </w:rPr>
        <w:t>сло клубных формирований, в 2025 году их стало 182, в том числе для детей – 94, для молодежи – 30</w:t>
      </w:r>
      <w:r w:rsidRPr="00A61097">
        <w:rPr>
          <w:spacing w:val="-3"/>
          <w:sz w:val="26"/>
          <w:szCs w:val="26"/>
          <w:lang w:eastAsia="zh-CN"/>
        </w:rPr>
        <w:t>. Всего в клубн</w:t>
      </w:r>
      <w:r w:rsidR="00A61097" w:rsidRPr="00A61097">
        <w:rPr>
          <w:spacing w:val="-3"/>
          <w:sz w:val="26"/>
          <w:szCs w:val="26"/>
          <w:lang w:eastAsia="zh-CN"/>
        </w:rPr>
        <w:t>ых формированиях занимаются 2209</w:t>
      </w:r>
      <w:r w:rsidRPr="00A61097">
        <w:rPr>
          <w:spacing w:val="-3"/>
          <w:sz w:val="26"/>
          <w:szCs w:val="26"/>
          <w:lang w:eastAsia="zh-CN"/>
        </w:rPr>
        <w:t xml:space="preserve"> человека (на </w:t>
      </w:r>
      <w:r w:rsidR="00A61097" w:rsidRPr="00A61097">
        <w:rPr>
          <w:spacing w:val="-3"/>
          <w:sz w:val="26"/>
          <w:szCs w:val="26"/>
          <w:lang w:eastAsia="zh-CN"/>
        </w:rPr>
        <w:t>1,19</w:t>
      </w:r>
      <w:r w:rsidRPr="00A61097">
        <w:rPr>
          <w:spacing w:val="-3"/>
          <w:sz w:val="26"/>
          <w:szCs w:val="26"/>
          <w:lang w:eastAsia="zh-CN"/>
        </w:rPr>
        <w:t xml:space="preserve"> % прирост в сравнении с показателями прошл</w:t>
      </w:r>
      <w:r w:rsidR="00A61097" w:rsidRPr="00A61097">
        <w:rPr>
          <w:spacing w:val="-3"/>
          <w:sz w:val="26"/>
          <w:szCs w:val="26"/>
          <w:lang w:eastAsia="zh-CN"/>
        </w:rPr>
        <w:t>ого года), в числе которых 1 223 детей до 14 лет и 330</w:t>
      </w:r>
      <w:r w:rsidRPr="00A61097">
        <w:rPr>
          <w:spacing w:val="-3"/>
          <w:sz w:val="26"/>
          <w:szCs w:val="26"/>
          <w:lang w:eastAsia="zh-CN"/>
        </w:rPr>
        <w:t xml:space="preserve"> – молодежь в возрасте до 35 лет.</w:t>
      </w:r>
    </w:p>
    <w:p w14:paraId="167D8B08" w14:textId="77777777" w:rsidR="00A61097" w:rsidRPr="00A61097" w:rsidRDefault="00D75B72">
      <w:pPr>
        <w:shd w:val="clear" w:color="auto" w:fill="FFFFFF"/>
        <w:ind w:firstLine="567"/>
        <w:jc w:val="both"/>
        <w:rPr>
          <w:spacing w:val="-3"/>
          <w:sz w:val="26"/>
          <w:szCs w:val="26"/>
          <w:lang w:eastAsia="zh-CN"/>
        </w:rPr>
      </w:pPr>
      <w:r w:rsidRPr="00A61097">
        <w:rPr>
          <w:spacing w:val="-3"/>
          <w:sz w:val="26"/>
          <w:szCs w:val="26"/>
          <w:lang w:eastAsia="zh-CN"/>
        </w:rPr>
        <w:t>Так</w:t>
      </w:r>
      <w:r w:rsidR="00A61097" w:rsidRPr="00A61097">
        <w:rPr>
          <w:spacing w:val="-3"/>
          <w:sz w:val="26"/>
          <w:szCs w:val="26"/>
          <w:lang w:eastAsia="zh-CN"/>
        </w:rPr>
        <w:t>же в домах культуры работают 100</w:t>
      </w:r>
      <w:r w:rsidRPr="00A61097">
        <w:rPr>
          <w:spacing w:val="-3"/>
          <w:sz w:val="26"/>
          <w:szCs w:val="26"/>
          <w:lang w:eastAsia="zh-CN"/>
        </w:rPr>
        <w:t xml:space="preserve"> любительских объединений (клубов по интересам), в</w:t>
      </w:r>
      <w:r w:rsidR="00A61097" w:rsidRPr="00A61097">
        <w:rPr>
          <w:spacing w:val="-3"/>
          <w:sz w:val="26"/>
          <w:szCs w:val="26"/>
          <w:lang w:eastAsia="zh-CN"/>
        </w:rPr>
        <w:t xml:space="preserve"> которых принимают участие 1 275</w:t>
      </w:r>
      <w:r w:rsidRPr="00A61097">
        <w:rPr>
          <w:spacing w:val="-3"/>
          <w:sz w:val="26"/>
          <w:szCs w:val="26"/>
          <w:lang w:eastAsia="zh-CN"/>
        </w:rPr>
        <w:t xml:space="preserve"> челове</w:t>
      </w:r>
      <w:r w:rsidR="00A61097" w:rsidRPr="00A61097">
        <w:rPr>
          <w:spacing w:val="-3"/>
          <w:sz w:val="26"/>
          <w:szCs w:val="26"/>
          <w:lang w:eastAsia="zh-CN"/>
        </w:rPr>
        <w:t>к.</w:t>
      </w:r>
    </w:p>
    <w:p w14:paraId="694B6049" w14:textId="77777777" w:rsidR="00A61097" w:rsidRPr="00F77D1C" w:rsidRDefault="00D75B72">
      <w:pPr>
        <w:shd w:val="clear" w:color="auto" w:fill="FFFFFF"/>
        <w:ind w:firstLine="567"/>
        <w:jc w:val="both"/>
        <w:rPr>
          <w:spacing w:val="-3"/>
          <w:sz w:val="26"/>
          <w:szCs w:val="26"/>
          <w:lang w:eastAsia="zh-CN"/>
        </w:rPr>
      </w:pPr>
      <w:r w:rsidRPr="00F77D1C">
        <w:rPr>
          <w:spacing w:val="-3"/>
          <w:sz w:val="26"/>
          <w:szCs w:val="26"/>
          <w:lang w:eastAsia="zh-CN"/>
        </w:rPr>
        <w:t>Чи</w:t>
      </w:r>
      <w:r w:rsidR="00A61097" w:rsidRPr="00F77D1C">
        <w:rPr>
          <w:spacing w:val="-3"/>
          <w:sz w:val="26"/>
          <w:szCs w:val="26"/>
          <w:lang w:eastAsia="zh-CN"/>
        </w:rPr>
        <w:t>сло инклюзивных формирований – 3 в них участвуют 58</w:t>
      </w:r>
      <w:r w:rsidRPr="00F77D1C">
        <w:rPr>
          <w:spacing w:val="-3"/>
          <w:sz w:val="26"/>
          <w:szCs w:val="26"/>
          <w:lang w:eastAsia="zh-CN"/>
        </w:rPr>
        <w:t xml:space="preserve"> человек</w:t>
      </w:r>
      <w:r w:rsidR="00A61097" w:rsidRPr="00F77D1C">
        <w:rPr>
          <w:spacing w:val="-3"/>
          <w:sz w:val="26"/>
          <w:szCs w:val="26"/>
          <w:lang w:eastAsia="zh-CN"/>
        </w:rPr>
        <w:t xml:space="preserve">. </w:t>
      </w:r>
    </w:p>
    <w:p w14:paraId="0BB9BB12" w14:textId="77777777" w:rsidR="004424C2" w:rsidRPr="00F77D1C" w:rsidRDefault="00D75B72">
      <w:pPr>
        <w:shd w:val="clear" w:color="auto" w:fill="FFFFFF"/>
        <w:ind w:firstLine="567"/>
        <w:jc w:val="both"/>
        <w:rPr>
          <w:spacing w:val="-3"/>
          <w:sz w:val="26"/>
          <w:szCs w:val="26"/>
          <w:lang w:eastAsia="zh-CN"/>
        </w:rPr>
      </w:pPr>
      <w:r w:rsidRPr="00F77D1C">
        <w:rPr>
          <w:spacing w:val="-3"/>
          <w:sz w:val="26"/>
          <w:szCs w:val="26"/>
          <w:lang w:eastAsia="zh-CN"/>
        </w:rPr>
        <w:t>Число кружков и формирований самодеятельного народного творч</w:t>
      </w:r>
      <w:r w:rsidR="00A61097" w:rsidRPr="00F77D1C">
        <w:rPr>
          <w:spacing w:val="-3"/>
          <w:sz w:val="26"/>
          <w:szCs w:val="26"/>
          <w:lang w:eastAsia="zh-CN"/>
        </w:rPr>
        <w:t>ества –</w:t>
      </w:r>
      <w:r w:rsidR="00A61097" w:rsidRPr="00F77D1C">
        <w:rPr>
          <w:spacing w:val="-3"/>
          <w:sz w:val="26"/>
          <w:szCs w:val="26"/>
          <w:lang w:eastAsia="zh-CN"/>
        </w:rPr>
        <w:br/>
        <w:t>56, в них принимают участие 781</w:t>
      </w:r>
      <w:r w:rsidRPr="00F77D1C">
        <w:rPr>
          <w:spacing w:val="-3"/>
          <w:sz w:val="26"/>
          <w:szCs w:val="26"/>
          <w:lang w:eastAsia="zh-CN"/>
        </w:rPr>
        <w:t xml:space="preserve"> человек.</w:t>
      </w:r>
    </w:p>
    <w:p w14:paraId="6F4A6040" w14:textId="77777777" w:rsidR="004424C2" w:rsidRPr="00F77D1C" w:rsidRDefault="00D75B72">
      <w:pPr>
        <w:shd w:val="clear" w:color="auto" w:fill="FFFFFF"/>
        <w:ind w:firstLine="567"/>
        <w:jc w:val="both"/>
        <w:rPr>
          <w:bCs/>
          <w:spacing w:val="-3"/>
          <w:sz w:val="26"/>
          <w:szCs w:val="26"/>
          <w:lang w:eastAsia="zh-CN"/>
        </w:rPr>
      </w:pPr>
      <w:r w:rsidRPr="00F77D1C">
        <w:rPr>
          <w:spacing w:val="-3"/>
          <w:sz w:val="26"/>
          <w:szCs w:val="26"/>
          <w:lang w:eastAsia="zh-CN"/>
        </w:rPr>
        <w:t xml:space="preserve">Библиотечное обслуживание населения </w:t>
      </w:r>
      <w:r w:rsidRPr="00F77D1C">
        <w:rPr>
          <w:bCs/>
          <w:spacing w:val="-3"/>
          <w:sz w:val="26"/>
          <w:szCs w:val="26"/>
          <w:lang w:eastAsia="zh-CN"/>
        </w:rPr>
        <w:t>Псковского района.</w:t>
      </w:r>
    </w:p>
    <w:p w14:paraId="135B78BB" w14:textId="77777777" w:rsidR="004424C2" w:rsidRPr="00F77D1C" w:rsidRDefault="00F77D1C">
      <w:pPr>
        <w:shd w:val="clear" w:color="auto" w:fill="FFFFFF"/>
        <w:ind w:firstLine="567"/>
        <w:jc w:val="both"/>
        <w:rPr>
          <w:sz w:val="26"/>
          <w:szCs w:val="26"/>
          <w:lang w:eastAsia="ru-RU"/>
        </w:rPr>
      </w:pPr>
      <w:r w:rsidRPr="00F77D1C">
        <w:rPr>
          <w:bCs/>
          <w:spacing w:val="-3"/>
          <w:sz w:val="26"/>
          <w:szCs w:val="26"/>
          <w:lang w:eastAsia="zh-CN"/>
        </w:rPr>
        <w:t>В 2025</w:t>
      </w:r>
      <w:r w:rsidR="00D75B72" w:rsidRPr="00F77D1C">
        <w:rPr>
          <w:bCs/>
          <w:spacing w:val="-3"/>
          <w:sz w:val="26"/>
          <w:szCs w:val="26"/>
          <w:lang w:eastAsia="zh-CN"/>
        </w:rPr>
        <w:t xml:space="preserve"> году в системе </w:t>
      </w:r>
      <w:r w:rsidR="00D75B72" w:rsidRPr="00F77D1C">
        <w:rPr>
          <w:sz w:val="26"/>
          <w:szCs w:val="26"/>
          <w:lang w:eastAsia="ru-RU"/>
        </w:rPr>
        <w:t xml:space="preserve">насчитывалось 16 публичных (общедоступных) сельских библиотек. Среднее число жителей на одну библиотеку составляло 2 797 человек. Процент охвата населения региона библиотечным обслуживанием составил 10,1 %. Число читателей, по сравнению с предыдущим годом, выросло на 1,3%, </w:t>
      </w:r>
      <w:r w:rsidR="00D75B72" w:rsidRPr="00F77D1C">
        <w:rPr>
          <w:sz w:val="26"/>
          <w:szCs w:val="26"/>
          <w:lang w:eastAsia="ru-RU"/>
        </w:rPr>
        <w:br/>
        <w:t>а количество посещений выросло на 10 % и составило 46 115.</w:t>
      </w:r>
    </w:p>
    <w:p w14:paraId="37334C9D" w14:textId="77777777" w:rsidR="004424C2" w:rsidRPr="00F77D1C" w:rsidRDefault="00D75B72">
      <w:pPr>
        <w:shd w:val="clear" w:color="auto" w:fill="FFFFFF"/>
        <w:ind w:firstLine="567"/>
        <w:jc w:val="both"/>
        <w:rPr>
          <w:b/>
          <w:sz w:val="26"/>
          <w:szCs w:val="26"/>
          <w:lang w:eastAsia="ru-RU"/>
        </w:rPr>
      </w:pPr>
      <w:r w:rsidRPr="00F77D1C">
        <w:rPr>
          <w:b/>
          <w:sz w:val="26"/>
          <w:szCs w:val="26"/>
          <w:lang w:eastAsia="ru-RU"/>
        </w:rPr>
        <w:t>Укрепление материально-технической базы.</w:t>
      </w:r>
    </w:p>
    <w:p w14:paraId="460F0318" w14:textId="77777777" w:rsidR="004424C2" w:rsidRPr="00F77D1C" w:rsidRDefault="00D75B72">
      <w:pPr>
        <w:tabs>
          <w:tab w:val="left" w:pos="1134"/>
        </w:tabs>
        <w:ind w:firstLine="709"/>
        <w:jc w:val="both"/>
        <w:textAlignment w:val="baseline"/>
        <w:rPr>
          <w:sz w:val="26"/>
          <w:szCs w:val="26"/>
          <w:lang w:eastAsia="zh-CN"/>
        </w:rPr>
      </w:pPr>
      <w:r w:rsidRPr="00F77D1C">
        <w:rPr>
          <w:sz w:val="26"/>
          <w:szCs w:val="26"/>
          <w:lang w:eastAsia="zh-CN"/>
        </w:rPr>
        <w:t>В плане укрепления материально-технической базы структурных обособленных под</w:t>
      </w:r>
      <w:r w:rsidR="00F77D1C" w:rsidRPr="00F77D1C">
        <w:rPr>
          <w:sz w:val="26"/>
          <w:szCs w:val="26"/>
          <w:lang w:eastAsia="zh-CN"/>
        </w:rPr>
        <w:t>разделениях МБУ ПР «ПРЦК» в 2025</w:t>
      </w:r>
      <w:r w:rsidRPr="00F77D1C">
        <w:rPr>
          <w:sz w:val="26"/>
          <w:szCs w:val="26"/>
          <w:lang w:eastAsia="zh-CN"/>
        </w:rPr>
        <w:t xml:space="preserve"> году выполнены строительные работы:</w:t>
      </w:r>
    </w:p>
    <w:p w14:paraId="48F68450" w14:textId="77777777" w:rsidR="004424C2" w:rsidRPr="00F77D1C" w:rsidRDefault="00D75B72">
      <w:pPr>
        <w:pStyle w:val="aff6"/>
        <w:tabs>
          <w:tab w:val="left" w:pos="1134"/>
        </w:tabs>
        <w:suppressAutoHyphens/>
        <w:spacing w:after="0" w:line="240" w:lineRule="auto"/>
        <w:ind w:left="0" w:firstLine="567"/>
        <w:jc w:val="both"/>
        <w:textAlignment w:val="baseline"/>
        <w:rPr>
          <w:rFonts w:ascii="Times New Roman" w:eastAsia="Times New Roman" w:hAnsi="Times New Roman"/>
          <w:sz w:val="26"/>
          <w:szCs w:val="26"/>
          <w:lang w:eastAsia="zh-CN"/>
        </w:rPr>
      </w:pPr>
      <w:r w:rsidRPr="00F77D1C">
        <w:rPr>
          <w:rFonts w:ascii="Times New Roman" w:eastAsia="Times New Roman" w:hAnsi="Times New Roman"/>
          <w:sz w:val="26"/>
          <w:szCs w:val="26"/>
          <w:lang w:eastAsia="zh-CN"/>
        </w:rPr>
        <w:t>-</w:t>
      </w:r>
      <w:r w:rsidRPr="00F77D1C">
        <w:rPr>
          <w:rFonts w:ascii="Times New Roman" w:eastAsia="Times New Roman" w:hAnsi="Times New Roman"/>
          <w:sz w:val="26"/>
          <w:szCs w:val="26"/>
          <w:lang w:val="ru-RU" w:eastAsia="zh-CN"/>
        </w:rPr>
        <w:t xml:space="preserve"> </w:t>
      </w:r>
      <w:r w:rsidR="00F77D1C" w:rsidRPr="00F77D1C">
        <w:rPr>
          <w:rFonts w:ascii="Times New Roman" w:eastAsia="Times New Roman" w:hAnsi="Times New Roman"/>
          <w:sz w:val="26"/>
          <w:szCs w:val="26"/>
          <w:lang w:val="ru-RU" w:eastAsia="zh-CN"/>
        </w:rPr>
        <w:t>Ершовский</w:t>
      </w:r>
      <w:r w:rsidRPr="00F77D1C">
        <w:rPr>
          <w:rFonts w:ascii="Times New Roman" w:eastAsia="Times New Roman" w:hAnsi="Times New Roman"/>
          <w:sz w:val="26"/>
          <w:szCs w:val="26"/>
          <w:lang w:eastAsia="zh-CN"/>
        </w:rPr>
        <w:t xml:space="preserve"> дом культур</w:t>
      </w:r>
      <w:r w:rsidR="00F77D1C" w:rsidRPr="00F77D1C">
        <w:rPr>
          <w:rFonts w:ascii="Times New Roman" w:eastAsia="Times New Roman" w:hAnsi="Times New Roman"/>
          <w:sz w:val="26"/>
          <w:szCs w:val="26"/>
          <w:lang w:eastAsia="zh-CN"/>
        </w:rPr>
        <w:t xml:space="preserve">ы: </w:t>
      </w:r>
      <w:r w:rsidR="00F77D1C" w:rsidRPr="00F77D1C">
        <w:rPr>
          <w:rFonts w:ascii="Times New Roman" w:eastAsia="Times New Roman" w:hAnsi="Times New Roman"/>
          <w:sz w:val="26"/>
          <w:szCs w:val="26"/>
          <w:lang w:val="ru-RU" w:eastAsia="zh-CN"/>
        </w:rPr>
        <w:t>ремонт кровли, крыльца, отмостки и цоколя</w:t>
      </w:r>
      <w:r w:rsidRPr="00F77D1C">
        <w:rPr>
          <w:rFonts w:ascii="Times New Roman" w:eastAsia="Times New Roman" w:hAnsi="Times New Roman"/>
          <w:sz w:val="26"/>
          <w:szCs w:val="26"/>
          <w:lang w:eastAsia="zh-CN"/>
        </w:rPr>
        <w:t>;</w:t>
      </w:r>
    </w:p>
    <w:p w14:paraId="343ECDAD" w14:textId="77777777" w:rsidR="004424C2" w:rsidRPr="00F77D1C" w:rsidRDefault="00D75B72">
      <w:pPr>
        <w:pStyle w:val="aff6"/>
        <w:tabs>
          <w:tab w:val="left" w:pos="1134"/>
        </w:tabs>
        <w:suppressAutoHyphens/>
        <w:spacing w:after="0" w:line="240" w:lineRule="auto"/>
        <w:ind w:left="0" w:firstLine="567"/>
        <w:jc w:val="both"/>
        <w:textAlignment w:val="baseline"/>
        <w:rPr>
          <w:rFonts w:ascii="Times New Roman" w:eastAsia="Times New Roman" w:hAnsi="Times New Roman"/>
          <w:sz w:val="26"/>
          <w:szCs w:val="26"/>
          <w:lang w:val="ru-RU" w:eastAsia="zh-CN"/>
        </w:rPr>
      </w:pPr>
      <w:r w:rsidRPr="00F77D1C">
        <w:rPr>
          <w:rFonts w:ascii="Times New Roman" w:eastAsia="Times New Roman" w:hAnsi="Times New Roman"/>
          <w:sz w:val="26"/>
          <w:szCs w:val="26"/>
          <w:lang w:eastAsia="zh-CN"/>
        </w:rPr>
        <w:lastRenderedPageBreak/>
        <w:t xml:space="preserve">- </w:t>
      </w:r>
      <w:proofErr w:type="spellStart"/>
      <w:r w:rsidRPr="00F77D1C">
        <w:rPr>
          <w:rFonts w:ascii="Times New Roman" w:eastAsia="Times New Roman" w:hAnsi="Times New Roman"/>
          <w:sz w:val="26"/>
          <w:szCs w:val="26"/>
          <w:lang w:eastAsia="zh-CN"/>
        </w:rPr>
        <w:t>Быстрецовский</w:t>
      </w:r>
      <w:proofErr w:type="spellEnd"/>
      <w:r w:rsidRPr="00F77D1C">
        <w:rPr>
          <w:rFonts w:ascii="Times New Roman" w:eastAsia="Times New Roman" w:hAnsi="Times New Roman"/>
          <w:sz w:val="26"/>
          <w:szCs w:val="26"/>
          <w:lang w:eastAsia="zh-CN"/>
        </w:rPr>
        <w:t xml:space="preserve"> дом культ</w:t>
      </w:r>
      <w:r w:rsidR="00F77D1C" w:rsidRPr="00F77D1C">
        <w:rPr>
          <w:rFonts w:ascii="Times New Roman" w:eastAsia="Times New Roman" w:hAnsi="Times New Roman"/>
          <w:sz w:val="26"/>
          <w:szCs w:val="26"/>
          <w:lang w:eastAsia="zh-CN"/>
        </w:rPr>
        <w:t xml:space="preserve">уры: </w:t>
      </w:r>
      <w:r w:rsidR="00F77D1C" w:rsidRPr="00F77D1C">
        <w:rPr>
          <w:rFonts w:ascii="Times New Roman" w:eastAsia="Times New Roman" w:hAnsi="Times New Roman"/>
          <w:sz w:val="26"/>
          <w:szCs w:val="26"/>
          <w:lang w:val="ru-RU" w:eastAsia="zh-CN"/>
        </w:rPr>
        <w:t>частичный ремонт кровли и зрительного зала</w:t>
      </w:r>
      <w:r w:rsidRPr="00F77D1C">
        <w:rPr>
          <w:rFonts w:ascii="Times New Roman" w:eastAsia="Times New Roman" w:hAnsi="Times New Roman"/>
          <w:sz w:val="26"/>
          <w:szCs w:val="26"/>
          <w:lang w:eastAsia="zh-CN"/>
        </w:rPr>
        <w:t>;</w:t>
      </w:r>
    </w:p>
    <w:p w14:paraId="68652CCD" w14:textId="77777777" w:rsidR="004424C2" w:rsidRPr="00F77D1C" w:rsidRDefault="00D75B72">
      <w:pPr>
        <w:pStyle w:val="aff6"/>
        <w:tabs>
          <w:tab w:val="left" w:pos="1134"/>
        </w:tabs>
        <w:suppressAutoHyphens/>
        <w:spacing w:after="0" w:line="240" w:lineRule="auto"/>
        <w:ind w:left="0" w:firstLine="567"/>
        <w:jc w:val="both"/>
        <w:textAlignment w:val="baseline"/>
        <w:rPr>
          <w:rFonts w:ascii="Times New Roman" w:eastAsia="Times New Roman" w:hAnsi="Times New Roman"/>
          <w:sz w:val="26"/>
          <w:szCs w:val="26"/>
          <w:lang w:val="ru-RU" w:eastAsia="zh-CN"/>
        </w:rPr>
      </w:pPr>
      <w:r>
        <w:rPr>
          <w:rFonts w:ascii="Times New Roman" w:eastAsia="Times New Roman" w:hAnsi="Times New Roman"/>
          <w:color w:val="EE0000"/>
          <w:sz w:val="26"/>
          <w:szCs w:val="26"/>
          <w:lang w:eastAsia="zh-CN"/>
        </w:rPr>
        <w:t>-</w:t>
      </w:r>
      <w:r w:rsidR="00F77D1C">
        <w:rPr>
          <w:color w:val="EE0000"/>
          <w:sz w:val="26"/>
          <w:szCs w:val="26"/>
          <w:lang w:val="ru-RU" w:eastAsia="ru-RU"/>
        </w:rPr>
        <w:t xml:space="preserve"> </w:t>
      </w:r>
      <w:r w:rsidR="00F77D1C" w:rsidRPr="00F77D1C">
        <w:rPr>
          <w:rFonts w:ascii="Times New Roman" w:eastAsia="Times New Roman" w:hAnsi="Times New Roman"/>
          <w:sz w:val="26"/>
          <w:szCs w:val="26"/>
          <w:lang w:eastAsia="zh-CN"/>
        </w:rPr>
        <w:t>Родинский</w:t>
      </w:r>
      <w:r w:rsidRPr="00F77D1C">
        <w:rPr>
          <w:rFonts w:ascii="Times New Roman" w:eastAsia="Times New Roman" w:hAnsi="Times New Roman"/>
          <w:sz w:val="26"/>
          <w:szCs w:val="26"/>
          <w:lang w:eastAsia="zh-CN"/>
        </w:rPr>
        <w:t xml:space="preserve"> дом культуры: </w:t>
      </w:r>
      <w:r w:rsidR="00F77D1C" w:rsidRPr="00F77D1C">
        <w:rPr>
          <w:rFonts w:ascii="Times New Roman" w:eastAsia="Times New Roman" w:hAnsi="Times New Roman"/>
          <w:sz w:val="26"/>
          <w:szCs w:val="26"/>
          <w:lang w:val="ru-RU" w:eastAsia="zh-CN"/>
        </w:rPr>
        <w:t xml:space="preserve">ремонт входной </w:t>
      </w:r>
      <w:proofErr w:type="spellStart"/>
      <w:r w:rsidR="00F77D1C" w:rsidRPr="00F77D1C">
        <w:rPr>
          <w:rFonts w:ascii="Times New Roman" w:eastAsia="Times New Roman" w:hAnsi="Times New Roman"/>
          <w:sz w:val="26"/>
          <w:szCs w:val="26"/>
          <w:lang w:val="ru-RU" w:eastAsia="zh-CN"/>
        </w:rPr>
        <w:t>грурры</w:t>
      </w:r>
      <w:proofErr w:type="spellEnd"/>
      <w:r w:rsidR="00F77D1C" w:rsidRPr="00F77D1C">
        <w:rPr>
          <w:rFonts w:ascii="Times New Roman" w:eastAsia="Times New Roman" w:hAnsi="Times New Roman"/>
          <w:sz w:val="26"/>
          <w:szCs w:val="26"/>
          <w:lang w:val="ru-RU" w:eastAsia="zh-CN"/>
        </w:rPr>
        <w:t xml:space="preserve"> и частичный ремонт фасада</w:t>
      </w:r>
      <w:r w:rsidRPr="00F77D1C">
        <w:rPr>
          <w:rFonts w:ascii="Times New Roman" w:eastAsia="Times New Roman" w:hAnsi="Times New Roman"/>
          <w:sz w:val="26"/>
          <w:szCs w:val="26"/>
          <w:lang w:eastAsia="zh-CN"/>
        </w:rPr>
        <w:t>;</w:t>
      </w:r>
    </w:p>
    <w:p w14:paraId="0C74B534" w14:textId="77777777" w:rsidR="004424C2" w:rsidRDefault="00F77D1C">
      <w:pPr>
        <w:pStyle w:val="aff6"/>
        <w:tabs>
          <w:tab w:val="left" w:pos="1134"/>
        </w:tabs>
        <w:suppressAutoHyphens/>
        <w:spacing w:after="0" w:line="240" w:lineRule="auto"/>
        <w:ind w:left="0" w:firstLine="567"/>
        <w:jc w:val="both"/>
        <w:textAlignment w:val="baseline"/>
        <w:rPr>
          <w:rFonts w:ascii="Times New Roman" w:eastAsia="Times New Roman" w:hAnsi="Times New Roman"/>
          <w:sz w:val="26"/>
          <w:szCs w:val="26"/>
          <w:lang w:val="ru-RU" w:eastAsia="zh-CN"/>
        </w:rPr>
      </w:pPr>
      <w:r w:rsidRPr="00F77D1C">
        <w:rPr>
          <w:rFonts w:ascii="Times New Roman" w:eastAsia="Times New Roman" w:hAnsi="Times New Roman"/>
          <w:sz w:val="26"/>
          <w:szCs w:val="26"/>
          <w:lang w:eastAsia="zh-CN"/>
        </w:rPr>
        <w:t xml:space="preserve">- КИЦ: </w:t>
      </w:r>
      <w:r w:rsidRPr="00F77D1C">
        <w:rPr>
          <w:rFonts w:ascii="Times New Roman" w:eastAsia="Times New Roman" w:hAnsi="Times New Roman"/>
          <w:sz w:val="26"/>
          <w:szCs w:val="26"/>
          <w:lang w:val="ru-RU" w:eastAsia="zh-CN"/>
        </w:rPr>
        <w:t>ремонт кровли</w:t>
      </w:r>
      <w:r w:rsidR="00D75B72" w:rsidRPr="00F77D1C">
        <w:rPr>
          <w:rFonts w:ascii="Times New Roman" w:eastAsia="Times New Roman" w:hAnsi="Times New Roman"/>
          <w:sz w:val="26"/>
          <w:szCs w:val="26"/>
          <w:lang w:eastAsia="zh-CN"/>
        </w:rPr>
        <w:t>;</w:t>
      </w:r>
    </w:p>
    <w:p w14:paraId="7458419D" w14:textId="77777777" w:rsidR="00F77D1C" w:rsidRPr="00F77D1C" w:rsidRDefault="00F77D1C">
      <w:pPr>
        <w:pStyle w:val="aff6"/>
        <w:tabs>
          <w:tab w:val="left" w:pos="1134"/>
        </w:tabs>
        <w:suppressAutoHyphens/>
        <w:spacing w:after="0" w:line="240" w:lineRule="auto"/>
        <w:ind w:left="0" w:firstLine="567"/>
        <w:jc w:val="both"/>
        <w:textAlignment w:val="baseline"/>
        <w:rPr>
          <w:rFonts w:ascii="Times New Roman" w:eastAsia="Times New Roman" w:hAnsi="Times New Roman"/>
          <w:sz w:val="26"/>
          <w:szCs w:val="26"/>
          <w:lang w:val="ru-RU" w:eastAsia="zh-CN"/>
        </w:rPr>
      </w:pPr>
      <w:r>
        <w:rPr>
          <w:rFonts w:ascii="Times New Roman" w:eastAsia="Times New Roman" w:hAnsi="Times New Roman"/>
          <w:sz w:val="26"/>
          <w:szCs w:val="26"/>
          <w:lang w:val="ru-RU" w:eastAsia="zh-CN"/>
        </w:rPr>
        <w:t>- ТИЦ остров им. Залита: ремонт фасада, цоколя, отмостки и крылец;</w:t>
      </w:r>
    </w:p>
    <w:p w14:paraId="78DA06F0" w14:textId="77777777" w:rsidR="004424C2" w:rsidRDefault="00F77D1C">
      <w:pPr>
        <w:pStyle w:val="aff6"/>
        <w:tabs>
          <w:tab w:val="left" w:pos="1134"/>
        </w:tabs>
        <w:suppressAutoHyphens/>
        <w:spacing w:after="0" w:line="240" w:lineRule="auto"/>
        <w:ind w:left="0" w:firstLine="567"/>
        <w:jc w:val="both"/>
        <w:textAlignment w:val="baseline"/>
        <w:rPr>
          <w:rFonts w:ascii="Times New Roman" w:eastAsia="Times New Roman" w:hAnsi="Times New Roman"/>
          <w:sz w:val="26"/>
          <w:szCs w:val="26"/>
          <w:lang w:val="ru-RU" w:eastAsia="zh-CN"/>
        </w:rPr>
      </w:pPr>
      <w:r w:rsidRPr="00DF53D6">
        <w:rPr>
          <w:rFonts w:ascii="Times New Roman" w:eastAsia="Times New Roman" w:hAnsi="Times New Roman"/>
          <w:sz w:val="26"/>
          <w:szCs w:val="26"/>
          <w:lang w:eastAsia="zh-CN"/>
        </w:rPr>
        <w:t xml:space="preserve">- </w:t>
      </w:r>
      <w:r w:rsidRPr="00DF53D6">
        <w:rPr>
          <w:rFonts w:ascii="Times New Roman" w:eastAsia="Times New Roman" w:hAnsi="Times New Roman"/>
          <w:sz w:val="26"/>
          <w:szCs w:val="26"/>
          <w:lang w:val="ru-RU" w:eastAsia="zh-CN"/>
        </w:rPr>
        <w:t>Кировский</w:t>
      </w:r>
      <w:r w:rsidR="00D75B72" w:rsidRPr="00DF53D6">
        <w:rPr>
          <w:rFonts w:ascii="Times New Roman" w:eastAsia="Times New Roman" w:hAnsi="Times New Roman"/>
          <w:sz w:val="26"/>
          <w:szCs w:val="26"/>
          <w:lang w:eastAsia="zh-CN"/>
        </w:rPr>
        <w:t xml:space="preserve"> </w:t>
      </w:r>
      <w:r w:rsidRPr="00DF53D6">
        <w:rPr>
          <w:rFonts w:ascii="Times New Roman" w:eastAsia="Times New Roman" w:hAnsi="Times New Roman"/>
          <w:sz w:val="26"/>
          <w:szCs w:val="26"/>
          <w:lang w:eastAsia="zh-CN"/>
        </w:rPr>
        <w:t xml:space="preserve">дом культуры: </w:t>
      </w:r>
      <w:r w:rsidRPr="00DF53D6">
        <w:rPr>
          <w:rFonts w:ascii="Times New Roman" w:eastAsia="Times New Roman" w:hAnsi="Times New Roman"/>
          <w:sz w:val="26"/>
          <w:szCs w:val="26"/>
          <w:lang w:val="ru-RU" w:eastAsia="zh-CN"/>
        </w:rPr>
        <w:t xml:space="preserve">ремонт </w:t>
      </w:r>
      <w:r w:rsidR="00DF53D6" w:rsidRPr="00DF53D6">
        <w:rPr>
          <w:rFonts w:ascii="Times New Roman" w:eastAsia="Times New Roman" w:hAnsi="Times New Roman"/>
          <w:sz w:val="26"/>
          <w:szCs w:val="26"/>
          <w:lang w:val="ru-RU" w:eastAsia="zh-CN"/>
        </w:rPr>
        <w:t>отмостки и цоколя</w:t>
      </w:r>
      <w:r w:rsidR="00D75B72" w:rsidRPr="00DF53D6">
        <w:rPr>
          <w:rFonts w:ascii="Times New Roman" w:eastAsia="Times New Roman" w:hAnsi="Times New Roman"/>
          <w:sz w:val="26"/>
          <w:szCs w:val="26"/>
          <w:lang w:eastAsia="zh-CN"/>
        </w:rPr>
        <w:t>;</w:t>
      </w:r>
    </w:p>
    <w:p w14:paraId="5F491C66" w14:textId="77777777" w:rsidR="00DF53D6" w:rsidRPr="00DF53D6" w:rsidRDefault="00DF53D6" w:rsidP="00DF53D6">
      <w:pPr>
        <w:pStyle w:val="aff6"/>
        <w:tabs>
          <w:tab w:val="left" w:pos="1134"/>
        </w:tabs>
        <w:suppressAutoHyphens/>
        <w:spacing w:after="0" w:line="240" w:lineRule="auto"/>
        <w:ind w:left="0" w:firstLine="567"/>
        <w:jc w:val="both"/>
        <w:textAlignment w:val="baseline"/>
        <w:rPr>
          <w:rFonts w:ascii="Times New Roman" w:eastAsia="Times New Roman" w:hAnsi="Times New Roman"/>
          <w:sz w:val="26"/>
          <w:szCs w:val="26"/>
          <w:lang w:val="ru-RU" w:eastAsia="zh-CN"/>
        </w:rPr>
      </w:pPr>
      <w:r w:rsidRPr="00DF53D6">
        <w:rPr>
          <w:rFonts w:ascii="Times New Roman" w:eastAsia="Times New Roman" w:hAnsi="Times New Roman"/>
          <w:sz w:val="26"/>
          <w:szCs w:val="26"/>
          <w:lang w:val="ru-RU" w:eastAsia="zh-CN"/>
        </w:rPr>
        <w:t>Ремонтные работы проведены на сумму более 26 млн</w:t>
      </w:r>
      <w:r>
        <w:rPr>
          <w:rFonts w:ascii="Times New Roman" w:eastAsia="Times New Roman" w:hAnsi="Times New Roman"/>
          <w:sz w:val="26"/>
          <w:szCs w:val="26"/>
          <w:lang w:val="ru-RU" w:eastAsia="zh-CN"/>
        </w:rPr>
        <w:t>.</w:t>
      </w:r>
      <w:r w:rsidRPr="00DF53D6">
        <w:rPr>
          <w:rFonts w:ascii="Times New Roman" w:eastAsia="Times New Roman" w:hAnsi="Times New Roman"/>
          <w:sz w:val="26"/>
          <w:szCs w:val="26"/>
          <w:lang w:val="ru-RU" w:eastAsia="zh-CN"/>
        </w:rPr>
        <w:t xml:space="preserve"> рублей.</w:t>
      </w:r>
    </w:p>
    <w:p w14:paraId="12D34E99" w14:textId="77777777" w:rsidR="00DF53D6" w:rsidRPr="00DF53D6" w:rsidRDefault="00DF53D6" w:rsidP="00DF53D6">
      <w:pPr>
        <w:pStyle w:val="aff6"/>
        <w:tabs>
          <w:tab w:val="left" w:pos="1134"/>
        </w:tabs>
        <w:suppressAutoHyphens/>
        <w:spacing w:after="0" w:line="240" w:lineRule="auto"/>
        <w:ind w:left="0" w:firstLine="567"/>
        <w:jc w:val="both"/>
        <w:textAlignment w:val="baseline"/>
        <w:rPr>
          <w:rFonts w:ascii="Times New Roman" w:eastAsia="Times New Roman" w:hAnsi="Times New Roman"/>
          <w:sz w:val="26"/>
          <w:szCs w:val="26"/>
          <w:lang w:val="ru-RU" w:eastAsia="zh-CN"/>
        </w:rPr>
      </w:pPr>
      <w:r w:rsidRPr="00DF53D6">
        <w:rPr>
          <w:rFonts w:ascii="Times New Roman" w:eastAsia="Times New Roman" w:hAnsi="Times New Roman"/>
          <w:sz w:val="26"/>
          <w:szCs w:val="26"/>
          <w:lang w:val="ru-RU" w:eastAsia="zh-CN"/>
        </w:rPr>
        <w:t>Кроме этого, в дома культуры поставлено новое оборудование и осуществлялся пошив костюмов для всех коллективов на общую сумму более 3,5 млн руб.</w:t>
      </w:r>
    </w:p>
    <w:p w14:paraId="4F7AF961" w14:textId="77777777" w:rsidR="004424C2" w:rsidRPr="00DF53D6" w:rsidRDefault="00D75B72">
      <w:pPr>
        <w:tabs>
          <w:tab w:val="left" w:pos="993"/>
        </w:tabs>
        <w:ind w:firstLine="709"/>
        <w:jc w:val="both"/>
        <w:rPr>
          <w:bCs/>
          <w:sz w:val="26"/>
          <w:szCs w:val="26"/>
        </w:rPr>
      </w:pPr>
      <w:r w:rsidRPr="00DF53D6">
        <w:rPr>
          <w:sz w:val="26"/>
          <w:szCs w:val="26"/>
        </w:rPr>
        <w:t xml:space="preserve">По обеспечению информационной открытости </w:t>
      </w:r>
      <w:proofErr w:type="spellStart"/>
      <w:r w:rsidRPr="00DF53D6">
        <w:rPr>
          <w:sz w:val="26"/>
          <w:szCs w:val="26"/>
        </w:rPr>
        <w:t>оранизаций</w:t>
      </w:r>
      <w:proofErr w:type="spellEnd"/>
      <w:r w:rsidRPr="00DF53D6">
        <w:rPr>
          <w:sz w:val="26"/>
          <w:szCs w:val="26"/>
        </w:rPr>
        <w:t xml:space="preserve"> культуры</w:t>
      </w:r>
      <w:r w:rsidRPr="00DF53D6">
        <w:rPr>
          <w:b/>
          <w:sz w:val="26"/>
          <w:szCs w:val="26"/>
        </w:rPr>
        <w:t xml:space="preserve"> </w:t>
      </w:r>
      <w:r w:rsidRPr="00DF53D6">
        <w:rPr>
          <w:sz w:val="26"/>
          <w:szCs w:val="26"/>
        </w:rPr>
        <w:t xml:space="preserve">во всех структурных подразделениях ПРЦК ведутся странички в социальной сети ВКонтакте. </w:t>
      </w:r>
      <w:r w:rsidRPr="00DF53D6">
        <w:rPr>
          <w:bCs/>
          <w:sz w:val="26"/>
          <w:szCs w:val="26"/>
        </w:rPr>
        <w:t xml:space="preserve">Для всех подразделений сформированы </w:t>
      </w:r>
      <w:r w:rsidRPr="00DF53D6">
        <w:rPr>
          <w:bCs/>
          <w:sz w:val="26"/>
          <w:szCs w:val="26"/>
          <w:lang w:val="en-US"/>
        </w:rPr>
        <w:t>QR</w:t>
      </w:r>
      <w:r w:rsidRPr="00DF53D6">
        <w:rPr>
          <w:bCs/>
          <w:sz w:val="26"/>
          <w:szCs w:val="26"/>
        </w:rPr>
        <w:t>-коды для организации мониторинга «Уровень удовлетворенности граждан работой государственных и муниципальных организаций культуры, искусства и народного творчества».</w:t>
      </w:r>
    </w:p>
    <w:p w14:paraId="3BBDE81D" w14:textId="77777777" w:rsidR="004424C2" w:rsidRPr="003C3500" w:rsidRDefault="00D75B72">
      <w:pPr>
        <w:shd w:val="clear" w:color="auto" w:fill="FFFFFF"/>
        <w:ind w:firstLine="709"/>
        <w:rPr>
          <w:b/>
          <w:sz w:val="26"/>
          <w:szCs w:val="26"/>
          <w:lang w:eastAsia="ru-RU"/>
        </w:rPr>
      </w:pPr>
      <w:r w:rsidRPr="003C3500">
        <w:rPr>
          <w:b/>
          <w:sz w:val="26"/>
          <w:szCs w:val="26"/>
          <w:lang w:eastAsia="ru-RU"/>
        </w:rPr>
        <w:t>Кадровая работа.</w:t>
      </w:r>
    </w:p>
    <w:p w14:paraId="7F7E6D42" w14:textId="77777777" w:rsidR="004424C2" w:rsidRPr="00B55D1F" w:rsidRDefault="00B55D1F">
      <w:pPr>
        <w:ind w:firstLine="709"/>
        <w:jc w:val="both"/>
        <w:textAlignment w:val="baseline"/>
        <w:rPr>
          <w:color w:val="000000" w:themeColor="text1"/>
          <w:sz w:val="26"/>
          <w:szCs w:val="26"/>
          <w:lang w:eastAsia="zh-CN"/>
        </w:rPr>
      </w:pPr>
      <w:r w:rsidRPr="00B55D1F">
        <w:rPr>
          <w:color w:val="000000" w:themeColor="text1"/>
          <w:sz w:val="26"/>
          <w:szCs w:val="26"/>
          <w:lang w:eastAsia="zh-CN"/>
        </w:rPr>
        <w:t>Всего за 2025</w:t>
      </w:r>
      <w:r w:rsidR="00D75B72" w:rsidRPr="00B55D1F">
        <w:rPr>
          <w:color w:val="000000" w:themeColor="text1"/>
          <w:sz w:val="26"/>
          <w:szCs w:val="26"/>
          <w:lang w:eastAsia="zh-CN"/>
        </w:rPr>
        <w:t xml:space="preserve"> год получили подготовку</w:t>
      </w:r>
      <w:r w:rsidRPr="00B55D1F">
        <w:rPr>
          <w:color w:val="000000" w:themeColor="text1"/>
          <w:sz w:val="26"/>
          <w:szCs w:val="26"/>
          <w:lang w:eastAsia="zh-CN"/>
        </w:rPr>
        <w:t xml:space="preserve"> по государственным закупкам –</w:t>
      </w:r>
      <w:r w:rsidRPr="00B55D1F">
        <w:rPr>
          <w:color w:val="000000" w:themeColor="text1"/>
          <w:sz w:val="26"/>
          <w:szCs w:val="26"/>
          <w:lang w:eastAsia="zh-CN"/>
        </w:rPr>
        <w:br/>
        <w:t>4 человек, содержание, ремонт и эксплуатация городских улиц и дорог 1</w:t>
      </w:r>
      <w:r w:rsidR="00D75B72" w:rsidRPr="00B55D1F">
        <w:rPr>
          <w:color w:val="000000" w:themeColor="text1"/>
          <w:sz w:val="26"/>
          <w:szCs w:val="26"/>
          <w:lang w:eastAsia="zh-CN"/>
        </w:rPr>
        <w:t xml:space="preserve"> человек</w:t>
      </w:r>
      <w:r w:rsidRPr="00B55D1F">
        <w:rPr>
          <w:color w:val="000000" w:themeColor="text1"/>
          <w:sz w:val="26"/>
          <w:szCs w:val="26"/>
          <w:lang w:eastAsia="zh-CN"/>
        </w:rPr>
        <w:t xml:space="preserve">, </w:t>
      </w:r>
      <w:r w:rsidR="00D75B72" w:rsidRPr="00B55D1F">
        <w:rPr>
          <w:color w:val="000000" w:themeColor="text1"/>
          <w:sz w:val="26"/>
          <w:szCs w:val="26"/>
          <w:lang w:eastAsia="zh-CN"/>
        </w:rPr>
        <w:t xml:space="preserve"> </w:t>
      </w:r>
      <w:r w:rsidRPr="00B55D1F">
        <w:rPr>
          <w:color w:val="000000" w:themeColor="text1"/>
          <w:sz w:val="26"/>
          <w:szCs w:val="26"/>
          <w:lang w:eastAsia="zh-CN"/>
        </w:rPr>
        <w:t>Мобилизационная подготовка и мобилизация в органах исполнительной власти субъектов РФ, органах местного самоуправления и организациях – 1 человек</w:t>
      </w:r>
      <w:r w:rsidR="00D75B72" w:rsidRPr="00B55D1F">
        <w:rPr>
          <w:color w:val="000000" w:themeColor="text1"/>
          <w:sz w:val="26"/>
          <w:szCs w:val="26"/>
          <w:lang w:eastAsia="zh-CN"/>
        </w:rPr>
        <w:t>.</w:t>
      </w:r>
    </w:p>
    <w:p w14:paraId="30327D2E" w14:textId="77777777" w:rsidR="004424C2" w:rsidRPr="00AE5E91" w:rsidRDefault="00D75B72">
      <w:pPr>
        <w:ind w:firstLine="709"/>
        <w:jc w:val="both"/>
        <w:textAlignment w:val="baseline"/>
        <w:rPr>
          <w:sz w:val="26"/>
          <w:szCs w:val="26"/>
        </w:rPr>
      </w:pPr>
      <w:r w:rsidRPr="00AE5E91">
        <w:rPr>
          <w:sz w:val="26"/>
          <w:szCs w:val="26"/>
          <w:lang w:eastAsia="zh-CN"/>
        </w:rPr>
        <w:t>Награждены Почетными грамотами и благодарственными письмами Администрации Псковского района и МБУ ПР «Псков</w:t>
      </w:r>
      <w:r w:rsidR="00AE5E91" w:rsidRPr="00AE5E91">
        <w:rPr>
          <w:sz w:val="26"/>
          <w:szCs w:val="26"/>
          <w:lang w:eastAsia="zh-CN"/>
        </w:rPr>
        <w:t>ский районный Центр культуры» 28</w:t>
      </w:r>
      <w:r w:rsidRPr="00AE5E91">
        <w:rPr>
          <w:sz w:val="26"/>
          <w:szCs w:val="26"/>
          <w:lang w:eastAsia="zh-CN"/>
        </w:rPr>
        <w:t xml:space="preserve"> человека.</w:t>
      </w:r>
    </w:p>
    <w:p w14:paraId="1BF91F76" w14:textId="77777777" w:rsidR="004424C2" w:rsidRPr="00AE5E91" w:rsidRDefault="004424C2">
      <w:pPr>
        <w:suppressAutoHyphens w:val="0"/>
        <w:autoSpaceDE w:val="0"/>
        <w:autoSpaceDN w:val="0"/>
        <w:adjustRightInd w:val="0"/>
        <w:ind w:firstLine="709"/>
        <w:jc w:val="both"/>
        <w:rPr>
          <w:sz w:val="26"/>
          <w:szCs w:val="26"/>
          <w:lang w:eastAsia="ru-RU"/>
        </w:rPr>
      </w:pPr>
    </w:p>
    <w:p w14:paraId="3F38ABDD" w14:textId="77777777" w:rsidR="004424C2" w:rsidRPr="003A3A90" w:rsidRDefault="00D75B72" w:rsidP="003A3A90">
      <w:pPr>
        <w:suppressAutoHyphens w:val="0"/>
        <w:autoSpaceDE w:val="0"/>
        <w:autoSpaceDN w:val="0"/>
        <w:adjustRightInd w:val="0"/>
        <w:ind w:firstLine="709"/>
        <w:jc w:val="both"/>
        <w:rPr>
          <w:b/>
          <w:sz w:val="26"/>
          <w:szCs w:val="26"/>
          <w:lang w:eastAsia="ru-RU"/>
        </w:rPr>
      </w:pPr>
      <w:r>
        <w:rPr>
          <w:b/>
          <w:sz w:val="26"/>
          <w:szCs w:val="26"/>
          <w:lang w:eastAsia="ru-RU"/>
        </w:rPr>
        <w:t>16. Формирование и содержание муниципального архива.</w:t>
      </w:r>
    </w:p>
    <w:p w14:paraId="7C260763" w14:textId="77777777" w:rsidR="004424C2" w:rsidRDefault="00D75B72">
      <w:pPr>
        <w:tabs>
          <w:tab w:val="left" w:pos="993"/>
        </w:tabs>
        <w:suppressAutoHyphens w:val="0"/>
        <w:ind w:firstLine="709"/>
        <w:jc w:val="both"/>
        <w:rPr>
          <w:sz w:val="26"/>
          <w:szCs w:val="26"/>
          <w:lang w:eastAsia="ru-RU"/>
        </w:rPr>
      </w:pPr>
      <w:r>
        <w:rPr>
          <w:sz w:val="26"/>
          <w:szCs w:val="26"/>
          <w:lang w:eastAsia="ru-RU"/>
        </w:rPr>
        <w:t>В соответствии с действующим законодательством деятельность архивного отдела аппарата Администрации Псковского района ведется по четырем направлениям: хранение, комплектование, учет и использование архивных документов.</w:t>
      </w:r>
    </w:p>
    <w:p w14:paraId="59F65374" w14:textId="77777777" w:rsidR="004424C2" w:rsidRDefault="00D75B72">
      <w:pPr>
        <w:ind w:firstLine="708"/>
        <w:jc w:val="both"/>
        <w:rPr>
          <w:sz w:val="26"/>
          <w:szCs w:val="26"/>
          <w:lang w:eastAsia="ru-RU"/>
        </w:rPr>
      </w:pPr>
      <w:r>
        <w:rPr>
          <w:sz w:val="26"/>
          <w:szCs w:val="26"/>
        </w:rPr>
        <w:t xml:space="preserve">На 01 января 2026 года архивный отдел </w:t>
      </w:r>
      <w:r>
        <w:rPr>
          <w:sz w:val="26"/>
          <w:szCs w:val="26"/>
          <w:lang w:eastAsia="ru-RU"/>
        </w:rPr>
        <w:t>архивный отдел Управления делами Администрации Псковского муниципального округа обеспечивает сохранность 60288 дел, из них:</w:t>
      </w:r>
    </w:p>
    <w:p w14:paraId="59EC77F5" w14:textId="77777777" w:rsidR="004424C2" w:rsidRDefault="00D75B72">
      <w:pPr>
        <w:numPr>
          <w:ilvl w:val="0"/>
          <w:numId w:val="34"/>
        </w:numPr>
        <w:tabs>
          <w:tab w:val="left" w:pos="993"/>
        </w:tabs>
        <w:suppressAutoHyphens w:val="0"/>
        <w:ind w:left="0" w:firstLine="709"/>
        <w:jc w:val="both"/>
        <w:rPr>
          <w:sz w:val="26"/>
          <w:szCs w:val="26"/>
        </w:rPr>
      </w:pPr>
      <w:r>
        <w:rPr>
          <w:sz w:val="26"/>
          <w:szCs w:val="26"/>
        </w:rPr>
        <w:t>управленческие документы постоянного хранения – 49910 дел;</w:t>
      </w:r>
    </w:p>
    <w:p w14:paraId="5FC2E4A4" w14:textId="77777777" w:rsidR="004424C2" w:rsidRDefault="00D75B72">
      <w:pPr>
        <w:numPr>
          <w:ilvl w:val="0"/>
          <w:numId w:val="34"/>
        </w:numPr>
        <w:tabs>
          <w:tab w:val="left" w:pos="993"/>
        </w:tabs>
        <w:suppressAutoHyphens w:val="0"/>
        <w:ind w:left="0" w:firstLine="709"/>
        <w:jc w:val="both"/>
        <w:rPr>
          <w:sz w:val="26"/>
          <w:szCs w:val="26"/>
        </w:rPr>
      </w:pPr>
      <w:r>
        <w:rPr>
          <w:sz w:val="26"/>
          <w:szCs w:val="26"/>
        </w:rPr>
        <w:t>документы по личному составу ликвидированных организаций – 9423 дела;</w:t>
      </w:r>
    </w:p>
    <w:p w14:paraId="52CA6455" w14:textId="77777777" w:rsidR="004424C2" w:rsidRDefault="00D75B72">
      <w:pPr>
        <w:numPr>
          <w:ilvl w:val="0"/>
          <w:numId w:val="34"/>
        </w:numPr>
        <w:tabs>
          <w:tab w:val="left" w:pos="993"/>
        </w:tabs>
        <w:suppressAutoHyphens w:val="0"/>
        <w:ind w:left="0" w:firstLine="709"/>
        <w:jc w:val="both"/>
        <w:rPr>
          <w:sz w:val="26"/>
          <w:szCs w:val="26"/>
        </w:rPr>
      </w:pPr>
      <w:r>
        <w:rPr>
          <w:sz w:val="26"/>
          <w:szCs w:val="26"/>
        </w:rPr>
        <w:t xml:space="preserve">документы личного происхождения (В.В. Боткин, П.Г. Лозина) – 184 дела; </w:t>
      </w:r>
    </w:p>
    <w:p w14:paraId="3977FB47" w14:textId="77777777" w:rsidR="004424C2" w:rsidRDefault="00D75B72">
      <w:pPr>
        <w:numPr>
          <w:ilvl w:val="0"/>
          <w:numId w:val="34"/>
        </w:numPr>
        <w:tabs>
          <w:tab w:val="left" w:pos="993"/>
        </w:tabs>
        <w:suppressAutoHyphens w:val="0"/>
        <w:ind w:left="0" w:firstLine="709"/>
        <w:jc w:val="both"/>
        <w:rPr>
          <w:sz w:val="26"/>
          <w:szCs w:val="26"/>
        </w:rPr>
      </w:pPr>
      <w:r>
        <w:rPr>
          <w:sz w:val="26"/>
          <w:szCs w:val="26"/>
        </w:rPr>
        <w:t>фотодокументы – 771 дело.</w:t>
      </w:r>
    </w:p>
    <w:p w14:paraId="4AEFA9EF" w14:textId="77777777" w:rsidR="004424C2" w:rsidRDefault="00D75B72">
      <w:pPr>
        <w:tabs>
          <w:tab w:val="left" w:pos="993"/>
        </w:tabs>
        <w:suppressAutoHyphens w:val="0"/>
        <w:ind w:firstLine="709"/>
        <w:jc w:val="both"/>
        <w:rPr>
          <w:sz w:val="26"/>
          <w:szCs w:val="26"/>
          <w:lang w:eastAsia="ru-RU"/>
        </w:rPr>
      </w:pPr>
      <w:r>
        <w:rPr>
          <w:sz w:val="26"/>
          <w:szCs w:val="26"/>
          <w:lang w:eastAsia="ru-RU"/>
        </w:rPr>
        <w:t>В соответствии с действующими  Административными  регламентами  по оказанию муниципальных услуг в 2025 году подготовлено 4960 справок по запросам граждан и юридических лиц. В связи с отсутствием в архивном отделе запрашиваемых сведений, подготовлено 915 справок с отрицательным результатом. Через портал госуслуг в архивный отдел поступило 63 обращений, ответы на которые были предоставлены в соответствии с действующим законодательством. Из Республики Беларусь поступило 4 запроса по подтверждению трудового стажа и заработной платы граждан.</w:t>
      </w:r>
    </w:p>
    <w:p w14:paraId="6757192D" w14:textId="77777777" w:rsidR="004424C2" w:rsidRDefault="00D75B72">
      <w:pPr>
        <w:tabs>
          <w:tab w:val="left" w:pos="993"/>
        </w:tabs>
        <w:suppressAutoHyphens w:val="0"/>
        <w:ind w:firstLine="709"/>
        <w:jc w:val="both"/>
        <w:rPr>
          <w:sz w:val="26"/>
          <w:szCs w:val="26"/>
          <w:lang w:eastAsia="ru-RU"/>
        </w:rPr>
      </w:pPr>
      <w:r>
        <w:rPr>
          <w:sz w:val="26"/>
          <w:szCs w:val="26"/>
          <w:lang w:eastAsia="ru-RU"/>
        </w:rPr>
        <w:t xml:space="preserve">Для исполнения справок, работы исследователей в читальном зале архива и во временное использование организациям выдано 5831 дела, с оформлением выдачи дел в соответствии с Правилами. Оказывалась </w:t>
      </w:r>
      <w:proofErr w:type="spellStart"/>
      <w:r>
        <w:rPr>
          <w:sz w:val="26"/>
          <w:szCs w:val="26"/>
          <w:lang w:eastAsia="ru-RU"/>
        </w:rPr>
        <w:t>методпомощь</w:t>
      </w:r>
      <w:proofErr w:type="spellEnd"/>
      <w:r>
        <w:rPr>
          <w:sz w:val="26"/>
          <w:szCs w:val="26"/>
          <w:lang w:eastAsia="ru-RU"/>
        </w:rPr>
        <w:t xml:space="preserve"> организациям-источникам комплектования архива, в т.ч. с выездом на места в организации.</w:t>
      </w:r>
    </w:p>
    <w:p w14:paraId="136DCE02" w14:textId="77777777" w:rsidR="004424C2" w:rsidRDefault="00D75B72">
      <w:pPr>
        <w:tabs>
          <w:tab w:val="left" w:pos="993"/>
        </w:tabs>
        <w:suppressAutoHyphens w:val="0"/>
        <w:ind w:firstLine="709"/>
        <w:jc w:val="both"/>
        <w:rPr>
          <w:sz w:val="26"/>
          <w:szCs w:val="26"/>
          <w:lang w:eastAsia="ru-RU"/>
        </w:rPr>
      </w:pPr>
      <w:r>
        <w:rPr>
          <w:sz w:val="26"/>
          <w:szCs w:val="26"/>
          <w:lang w:eastAsia="ru-RU"/>
        </w:rPr>
        <w:lastRenderedPageBreak/>
        <w:t>В рамках работ «Вовлечение объектов недвижимости в экономический оборот на территории Псковской области» архивный отдел подготовил ответы и выдал копии, по имеющимся на хранении документам, на 7 тыс. земельных участков.</w:t>
      </w:r>
    </w:p>
    <w:p w14:paraId="7684E376" w14:textId="77777777" w:rsidR="004424C2" w:rsidRDefault="00D75B72">
      <w:pPr>
        <w:tabs>
          <w:tab w:val="left" w:pos="993"/>
        </w:tabs>
        <w:suppressAutoHyphens w:val="0"/>
        <w:ind w:firstLine="709"/>
        <w:jc w:val="both"/>
        <w:rPr>
          <w:sz w:val="26"/>
          <w:szCs w:val="26"/>
          <w:lang w:eastAsia="ru-RU"/>
        </w:rPr>
      </w:pPr>
      <w:r>
        <w:rPr>
          <w:sz w:val="26"/>
          <w:szCs w:val="26"/>
          <w:lang w:eastAsia="ru-RU"/>
        </w:rPr>
        <w:t>Проведена проверка наличия и состояния 503 дел по 9 фондам.</w:t>
      </w:r>
    </w:p>
    <w:p w14:paraId="631723AC" w14:textId="77777777" w:rsidR="004424C2" w:rsidRDefault="00D75B72">
      <w:pPr>
        <w:tabs>
          <w:tab w:val="left" w:pos="993"/>
        </w:tabs>
        <w:suppressAutoHyphens w:val="0"/>
        <w:ind w:firstLine="709"/>
        <w:jc w:val="both"/>
        <w:rPr>
          <w:sz w:val="26"/>
          <w:szCs w:val="26"/>
          <w:lang w:eastAsia="ru-RU"/>
        </w:rPr>
      </w:pPr>
      <w:r>
        <w:rPr>
          <w:sz w:val="26"/>
          <w:szCs w:val="26"/>
          <w:lang w:eastAsia="ru-RU"/>
        </w:rPr>
        <w:t>Все запланированные мероприятия на 2025 год по обеспечению сохранности, комплектованию, учету и использованию архивных документов выполнены.</w:t>
      </w:r>
    </w:p>
    <w:p w14:paraId="09C0566E" w14:textId="77777777" w:rsidR="004424C2" w:rsidRDefault="004424C2">
      <w:pPr>
        <w:jc w:val="both"/>
        <w:rPr>
          <w:color w:val="EE0000"/>
          <w:sz w:val="26"/>
          <w:szCs w:val="26"/>
        </w:rPr>
      </w:pPr>
    </w:p>
    <w:p w14:paraId="32C05E61" w14:textId="77777777" w:rsidR="003A3A90" w:rsidRPr="003A3A90" w:rsidRDefault="003A3A90" w:rsidP="003A3A90">
      <w:pPr>
        <w:ind w:firstLine="567"/>
        <w:jc w:val="both"/>
        <w:rPr>
          <w:b/>
          <w:sz w:val="26"/>
          <w:szCs w:val="26"/>
        </w:rPr>
      </w:pPr>
      <w:r w:rsidRPr="003A3A90">
        <w:rPr>
          <w:b/>
          <w:sz w:val="26"/>
          <w:szCs w:val="26"/>
        </w:rPr>
        <w:t>17. Деятельность отдела ЗАГС Псковского района</w:t>
      </w:r>
    </w:p>
    <w:p w14:paraId="18F16D5B" w14:textId="77777777" w:rsidR="00E832E3" w:rsidRPr="00E832E3" w:rsidRDefault="00E832E3" w:rsidP="00E832E3">
      <w:pPr>
        <w:tabs>
          <w:tab w:val="left" w:pos="993"/>
        </w:tabs>
        <w:suppressAutoHyphens w:val="0"/>
        <w:ind w:firstLine="567"/>
        <w:jc w:val="both"/>
        <w:rPr>
          <w:sz w:val="26"/>
          <w:szCs w:val="26"/>
          <w:lang w:eastAsia="ru-RU"/>
        </w:rPr>
      </w:pPr>
      <w:r w:rsidRPr="00E832E3">
        <w:rPr>
          <w:sz w:val="26"/>
          <w:szCs w:val="26"/>
          <w:lang w:eastAsia="ru-RU"/>
        </w:rPr>
        <w:t>Государственные услуги органа ЗАГС предоставляются по экстерриториальному принципу. Данный принцип предполагает право заявителя на обращение за оказанием услуг по государственной регистрации актов гражданского состояния в любой орган ЗАГС по своему выбору, независимо от места регистрации.</w:t>
      </w:r>
      <w:r w:rsidRPr="00E832E3">
        <w:rPr>
          <w:sz w:val="26"/>
          <w:szCs w:val="26"/>
          <w:lang w:eastAsia="ru-RU"/>
        </w:rPr>
        <w:br/>
        <w:t>Оказание государственных услуг органам ЗАГС по принципу экстерриториальности стало возможным благодаря использованию Единого государственного реестра записей актов гражданского состояния (ЕРГ ЗАГС).</w:t>
      </w:r>
    </w:p>
    <w:p w14:paraId="00FD05CB" w14:textId="5204226C" w:rsidR="00E832E3" w:rsidRPr="00E832E3" w:rsidRDefault="00E832E3" w:rsidP="00E832E3">
      <w:pPr>
        <w:tabs>
          <w:tab w:val="left" w:pos="993"/>
        </w:tabs>
        <w:suppressAutoHyphens w:val="0"/>
        <w:ind w:firstLine="567"/>
        <w:jc w:val="both"/>
        <w:rPr>
          <w:b/>
          <w:sz w:val="26"/>
          <w:szCs w:val="26"/>
          <w:lang w:eastAsia="ru-RU"/>
        </w:rPr>
      </w:pPr>
      <w:r w:rsidRPr="00E832E3">
        <w:rPr>
          <w:b/>
          <w:sz w:val="26"/>
          <w:szCs w:val="26"/>
          <w:lang w:eastAsia="ru-RU"/>
        </w:rPr>
        <w:t>Отдел ЗАГС в соответствии с возложенными на него задача</w:t>
      </w:r>
      <w:r w:rsidR="009E2908">
        <w:rPr>
          <w:b/>
          <w:sz w:val="26"/>
          <w:szCs w:val="26"/>
          <w:lang w:eastAsia="ru-RU"/>
        </w:rPr>
        <w:t xml:space="preserve"> </w:t>
      </w:r>
      <w:r w:rsidRPr="00E832E3">
        <w:rPr>
          <w:b/>
          <w:sz w:val="26"/>
          <w:szCs w:val="26"/>
          <w:lang w:eastAsia="ru-RU"/>
        </w:rPr>
        <w:t>осуществляет следующие функции:</w:t>
      </w:r>
    </w:p>
    <w:p w14:paraId="05D3E609" w14:textId="77777777" w:rsidR="00E832E3" w:rsidRPr="00E832E3" w:rsidRDefault="00E832E3" w:rsidP="00E832E3">
      <w:pPr>
        <w:tabs>
          <w:tab w:val="left" w:pos="0"/>
          <w:tab w:val="left" w:pos="993"/>
        </w:tabs>
        <w:suppressAutoHyphens w:val="0"/>
        <w:ind w:firstLine="567"/>
        <w:jc w:val="both"/>
        <w:rPr>
          <w:sz w:val="26"/>
          <w:szCs w:val="26"/>
          <w:lang w:eastAsia="ru-RU"/>
        </w:rPr>
      </w:pPr>
      <w:r w:rsidRPr="00E832E3">
        <w:rPr>
          <w:sz w:val="26"/>
          <w:szCs w:val="26"/>
          <w:lang w:eastAsia="ru-RU"/>
        </w:rPr>
        <w:t>1. Осуществляет государственную регистрацию: рождения, заключения брака,</w:t>
      </w:r>
      <w:r>
        <w:rPr>
          <w:sz w:val="26"/>
          <w:szCs w:val="26"/>
          <w:lang w:eastAsia="ru-RU"/>
        </w:rPr>
        <w:t xml:space="preserve"> </w:t>
      </w:r>
      <w:r w:rsidRPr="00E832E3">
        <w:rPr>
          <w:sz w:val="26"/>
          <w:szCs w:val="26"/>
          <w:lang w:eastAsia="ru-RU"/>
        </w:rPr>
        <w:t>расторжения брака, усыновления (удочерения), установления отцовства,</w:t>
      </w:r>
    </w:p>
    <w:p w14:paraId="2D2C9DF8" w14:textId="77777777" w:rsidR="00E832E3" w:rsidRPr="00E832E3" w:rsidRDefault="00E832E3" w:rsidP="00E832E3">
      <w:pPr>
        <w:tabs>
          <w:tab w:val="left" w:pos="993"/>
        </w:tabs>
        <w:suppressAutoHyphens w:val="0"/>
        <w:jc w:val="both"/>
        <w:rPr>
          <w:sz w:val="26"/>
          <w:szCs w:val="26"/>
          <w:lang w:eastAsia="ru-RU"/>
        </w:rPr>
      </w:pPr>
      <w:r w:rsidRPr="00E832E3">
        <w:rPr>
          <w:sz w:val="26"/>
          <w:szCs w:val="26"/>
          <w:lang w:eastAsia="ru-RU"/>
        </w:rPr>
        <w:t>перемены имени, смерти;</w:t>
      </w:r>
    </w:p>
    <w:p w14:paraId="23B508FF" w14:textId="77777777" w:rsidR="00E832E3" w:rsidRPr="00E832E3" w:rsidRDefault="00E832E3" w:rsidP="00E832E3">
      <w:pPr>
        <w:tabs>
          <w:tab w:val="left" w:pos="993"/>
        </w:tabs>
        <w:suppressAutoHyphens w:val="0"/>
        <w:ind w:firstLine="709"/>
        <w:jc w:val="both"/>
        <w:rPr>
          <w:sz w:val="26"/>
          <w:szCs w:val="26"/>
          <w:lang w:eastAsia="ru-RU"/>
        </w:rPr>
      </w:pPr>
      <w:r w:rsidRPr="00E832E3">
        <w:rPr>
          <w:sz w:val="26"/>
          <w:szCs w:val="26"/>
          <w:lang w:eastAsia="ru-RU"/>
        </w:rPr>
        <w:t>2. Выдает повторные свидетельства и справки о регистрации актов гражданского состояния в порядке, установленном законодательством</w:t>
      </w:r>
      <w:r>
        <w:rPr>
          <w:sz w:val="26"/>
          <w:szCs w:val="26"/>
          <w:lang w:eastAsia="ru-RU"/>
        </w:rPr>
        <w:t xml:space="preserve">. </w:t>
      </w:r>
      <w:r w:rsidRPr="00E832E3">
        <w:rPr>
          <w:sz w:val="26"/>
          <w:szCs w:val="26"/>
          <w:lang w:eastAsia="ru-RU"/>
        </w:rPr>
        <w:t>Граждане, обратившиеся в отдел ЗАГС обслуживаются в установленные законом сроки, нарушений сроков не имеется.</w:t>
      </w:r>
    </w:p>
    <w:p w14:paraId="7326E747" w14:textId="77777777" w:rsidR="00E832E3" w:rsidRPr="00E832E3" w:rsidRDefault="00E832E3" w:rsidP="00E832E3">
      <w:pPr>
        <w:tabs>
          <w:tab w:val="left" w:pos="993"/>
        </w:tabs>
        <w:suppressAutoHyphens w:val="0"/>
        <w:ind w:firstLine="709"/>
        <w:jc w:val="both"/>
        <w:rPr>
          <w:sz w:val="26"/>
          <w:szCs w:val="26"/>
          <w:lang w:eastAsia="ru-RU"/>
        </w:rPr>
      </w:pPr>
      <w:r w:rsidRPr="00E832E3">
        <w:rPr>
          <w:sz w:val="26"/>
          <w:szCs w:val="26"/>
          <w:lang w:eastAsia="ru-RU"/>
        </w:rPr>
        <w:t>3. По заявлениям граждан высылает повторные свидетельства в компетентные органы иностранного государства о государственной регистрации актов гражданского состояния, составленные на территории Российской Федерации и иные документы, подтверждающие факты государственной регистрации актов гражданского состояния;</w:t>
      </w:r>
    </w:p>
    <w:p w14:paraId="36837FAC" w14:textId="4296772E" w:rsidR="00E832E3" w:rsidRPr="00E832E3" w:rsidRDefault="00E832E3" w:rsidP="00E832E3">
      <w:pPr>
        <w:tabs>
          <w:tab w:val="left" w:pos="993"/>
        </w:tabs>
        <w:suppressAutoHyphens w:val="0"/>
        <w:ind w:firstLine="709"/>
        <w:jc w:val="both"/>
        <w:rPr>
          <w:sz w:val="26"/>
          <w:szCs w:val="26"/>
          <w:lang w:eastAsia="ru-RU"/>
        </w:rPr>
      </w:pPr>
      <w:r w:rsidRPr="00E832E3">
        <w:rPr>
          <w:sz w:val="26"/>
          <w:szCs w:val="26"/>
          <w:lang w:eastAsia="ru-RU"/>
        </w:rPr>
        <w:t xml:space="preserve">4. Принимает и рассматривает заявления, составляет заключения по делам </w:t>
      </w:r>
      <w:r w:rsidR="00825084" w:rsidRPr="00E832E3">
        <w:rPr>
          <w:sz w:val="26"/>
          <w:szCs w:val="26"/>
          <w:lang w:eastAsia="ru-RU"/>
        </w:rPr>
        <w:t>о изменении</w:t>
      </w:r>
      <w:r w:rsidRPr="00E832E3">
        <w:rPr>
          <w:sz w:val="26"/>
          <w:szCs w:val="26"/>
          <w:lang w:eastAsia="ru-RU"/>
        </w:rPr>
        <w:t>, исправления и дополнения в записи актов гражданского состояния</w:t>
      </w:r>
      <w:r w:rsidR="00825084" w:rsidRPr="00E832E3">
        <w:rPr>
          <w:sz w:val="26"/>
          <w:szCs w:val="26"/>
          <w:lang w:eastAsia="ru-RU"/>
        </w:rPr>
        <w:t>;</w:t>
      </w:r>
      <w:r w:rsidR="00825084">
        <w:rPr>
          <w:sz w:val="26"/>
          <w:szCs w:val="26"/>
          <w:lang w:eastAsia="ru-RU"/>
        </w:rPr>
        <w:t xml:space="preserve"> </w:t>
      </w:r>
      <w:r w:rsidR="00825084" w:rsidRPr="00E832E3">
        <w:rPr>
          <w:sz w:val="26"/>
          <w:szCs w:val="26"/>
          <w:lang w:eastAsia="ru-RU"/>
        </w:rPr>
        <w:t>вносит</w:t>
      </w:r>
      <w:r w:rsidRPr="00E832E3">
        <w:rPr>
          <w:sz w:val="26"/>
          <w:szCs w:val="26"/>
          <w:lang w:eastAsia="ru-RU"/>
        </w:rPr>
        <w:t xml:space="preserve"> исправления и (или) изменения в записи актов гражданского состояния;</w:t>
      </w:r>
    </w:p>
    <w:p w14:paraId="6DC5C8DE" w14:textId="77777777" w:rsidR="00E832E3" w:rsidRPr="00E832E3" w:rsidRDefault="00E832E3" w:rsidP="00E832E3">
      <w:pPr>
        <w:tabs>
          <w:tab w:val="left" w:pos="993"/>
        </w:tabs>
        <w:suppressAutoHyphens w:val="0"/>
        <w:ind w:firstLine="709"/>
        <w:jc w:val="both"/>
        <w:rPr>
          <w:sz w:val="26"/>
          <w:szCs w:val="26"/>
          <w:lang w:eastAsia="ru-RU"/>
        </w:rPr>
      </w:pPr>
      <w:r w:rsidRPr="00E832E3">
        <w:rPr>
          <w:sz w:val="26"/>
          <w:szCs w:val="26"/>
          <w:lang w:eastAsia="ru-RU"/>
        </w:rPr>
        <w:t>5. Производит восстановление и аннулирование записей актов гражданского состояния на основании решений судов, вступивших в законную силу.</w:t>
      </w:r>
    </w:p>
    <w:p w14:paraId="57B7CF41" w14:textId="77777777" w:rsidR="00E832E3" w:rsidRPr="00E832E3" w:rsidRDefault="00E832E3" w:rsidP="00E832E3">
      <w:pPr>
        <w:tabs>
          <w:tab w:val="left" w:pos="993"/>
        </w:tabs>
        <w:suppressAutoHyphens w:val="0"/>
        <w:ind w:firstLine="709"/>
        <w:jc w:val="both"/>
        <w:rPr>
          <w:sz w:val="26"/>
          <w:szCs w:val="26"/>
          <w:lang w:eastAsia="ru-RU"/>
        </w:rPr>
      </w:pPr>
      <w:r w:rsidRPr="00E832E3">
        <w:rPr>
          <w:sz w:val="26"/>
          <w:szCs w:val="26"/>
          <w:lang w:eastAsia="ru-RU"/>
        </w:rPr>
        <w:t>6. Производит государственную регистрацию заключения брака в</w:t>
      </w:r>
      <w:r>
        <w:rPr>
          <w:sz w:val="26"/>
          <w:szCs w:val="26"/>
          <w:lang w:eastAsia="ru-RU"/>
        </w:rPr>
        <w:t xml:space="preserve"> </w:t>
      </w:r>
      <w:r w:rsidRPr="00E832E3">
        <w:rPr>
          <w:sz w:val="26"/>
          <w:szCs w:val="26"/>
          <w:lang w:eastAsia="ru-RU"/>
        </w:rPr>
        <w:t>торжественной обстановке по желанию лиц, вступающих в брак;</w:t>
      </w:r>
    </w:p>
    <w:p w14:paraId="4196CBF3" w14:textId="77777777" w:rsidR="00E832E3" w:rsidRPr="00E832E3" w:rsidRDefault="00E832E3" w:rsidP="00E832E3">
      <w:pPr>
        <w:tabs>
          <w:tab w:val="left" w:pos="993"/>
        </w:tabs>
        <w:suppressAutoHyphens w:val="0"/>
        <w:ind w:firstLine="709"/>
        <w:jc w:val="both"/>
        <w:rPr>
          <w:sz w:val="26"/>
          <w:szCs w:val="26"/>
          <w:lang w:eastAsia="ru-RU"/>
        </w:rPr>
      </w:pPr>
      <w:r w:rsidRPr="00E832E3">
        <w:rPr>
          <w:sz w:val="26"/>
          <w:szCs w:val="26"/>
          <w:lang w:eastAsia="ru-RU"/>
        </w:rPr>
        <w:t>7. Предоставляет сведения о государственной регистрации смерти, перемене имени в соответствии с действующим законодательством РФ в Военный комиссариат.</w:t>
      </w:r>
    </w:p>
    <w:p w14:paraId="511B133A" w14:textId="77777777" w:rsidR="00E832E3" w:rsidRPr="00E832E3" w:rsidRDefault="00E832E3" w:rsidP="00E832E3">
      <w:pPr>
        <w:tabs>
          <w:tab w:val="left" w:pos="993"/>
        </w:tabs>
        <w:suppressAutoHyphens w:val="0"/>
        <w:ind w:firstLine="709"/>
        <w:jc w:val="both"/>
        <w:rPr>
          <w:sz w:val="26"/>
          <w:szCs w:val="26"/>
          <w:lang w:eastAsia="ru-RU"/>
        </w:rPr>
      </w:pPr>
      <w:r w:rsidRPr="00E832E3">
        <w:rPr>
          <w:sz w:val="26"/>
          <w:szCs w:val="26"/>
          <w:lang w:eastAsia="ru-RU"/>
        </w:rPr>
        <w:t>8. Обработка поступающей корреспонденции;</w:t>
      </w:r>
    </w:p>
    <w:p w14:paraId="16BD6BC5" w14:textId="77777777" w:rsidR="00E832E3" w:rsidRPr="00E832E3" w:rsidRDefault="00E832E3" w:rsidP="00E832E3">
      <w:pPr>
        <w:tabs>
          <w:tab w:val="left" w:pos="993"/>
        </w:tabs>
        <w:suppressAutoHyphens w:val="0"/>
        <w:ind w:firstLine="709"/>
        <w:jc w:val="both"/>
        <w:rPr>
          <w:sz w:val="26"/>
          <w:szCs w:val="26"/>
          <w:lang w:eastAsia="ru-RU"/>
        </w:rPr>
      </w:pPr>
      <w:r w:rsidRPr="00E832E3">
        <w:rPr>
          <w:sz w:val="26"/>
          <w:szCs w:val="26"/>
          <w:lang w:eastAsia="ru-RU"/>
        </w:rPr>
        <w:t xml:space="preserve"> Все письма граждан, запросы организаций и учреждений регистрируются в журналах входящих и исходящих корреспонденций и исполняются в срок. Всего за 2025 год  поступило обращений от  граждан и организаций  –1703 .</w:t>
      </w:r>
    </w:p>
    <w:p w14:paraId="7BDC13EB" w14:textId="77777777" w:rsidR="00E832E3" w:rsidRPr="00E832E3" w:rsidRDefault="00E832E3" w:rsidP="006C2A87">
      <w:pPr>
        <w:tabs>
          <w:tab w:val="left" w:pos="993"/>
        </w:tabs>
        <w:suppressAutoHyphens w:val="0"/>
        <w:ind w:firstLine="709"/>
        <w:jc w:val="both"/>
        <w:rPr>
          <w:sz w:val="26"/>
          <w:szCs w:val="26"/>
          <w:lang w:eastAsia="ru-RU"/>
        </w:rPr>
      </w:pPr>
      <w:r>
        <w:rPr>
          <w:sz w:val="26"/>
          <w:szCs w:val="26"/>
          <w:lang w:eastAsia="ru-RU"/>
        </w:rPr>
        <w:t>9</w:t>
      </w:r>
      <w:r w:rsidRPr="00E832E3">
        <w:rPr>
          <w:sz w:val="26"/>
          <w:szCs w:val="26"/>
          <w:lang w:eastAsia="ru-RU"/>
        </w:rPr>
        <w:t>. Ведет в установленном порядке учет, формирование, хранение и</w:t>
      </w:r>
      <w:r>
        <w:rPr>
          <w:sz w:val="26"/>
          <w:szCs w:val="26"/>
          <w:lang w:eastAsia="ru-RU"/>
        </w:rPr>
        <w:t xml:space="preserve"> </w:t>
      </w:r>
      <w:r w:rsidRPr="00E832E3">
        <w:rPr>
          <w:sz w:val="26"/>
          <w:szCs w:val="26"/>
          <w:lang w:eastAsia="ru-RU"/>
        </w:rPr>
        <w:t>передачу по истечении 100 лет первых экземпляров актовых книг в орган</w:t>
      </w:r>
      <w:r>
        <w:rPr>
          <w:sz w:val="26"/>
          <w:szCs w:val="26"/>
          <w:lang w:eastAsia="ru-RU"/>
        </w:rPr>
        <w:t xml:space="preserve"> </w:t>
      </w:r>
      <w:r w:rsidRPr="00E832E3">
        <w:rPr>
          <w:sz w:val="26"/>
          <w:szCs w:val="26"/>
          <w:lang w:eastAsia="ru-RU"/>
        </w:rPr>
        <w:t>исполнительной власти субъекта Российской Федерации, в компетенцию</w:t>
      </w:r>
      <w:r>
        <w:rPr>
          <w:sz w:val="26"/>
          <w:szCs w:val="26"/>
          <w:lang w:eastAsia="ru-RU"/>
        </w:rPr>
        <w:t xml:space="preserve"> </w:t>
      </w:r>
      <w:r w:rsidRPr="00E832E3">
        <w:rPr>
          <w:sz w:val="26"/>
          <w:szCs w:val="26"/>
          <w:lang w:eastAsia="ru-RU"/>
        </w:rPr>
        <w:t>которого входит организация деятельности по государственной регистрации</w:t>
      </w:r>
      <w:r w:rsidR="006C2A87">
        <w:rPr>
          <w:sz w:val="26"/>
          <w:szCs w:val="26"/>
          <w:lang w:eastAsia="ru-RU"/>
        </w:rPr>
        <w:t xml:space="preserve"> </w:t>
      </w:r>
      <w:r w:rsidRPr="00E832E3">
        <w:rPr>
          <w:sz w:val="26"/>
          <w:szCs w:val="26"/>
          <w:lang w:eastAsia="ru-RU"/>
        </w:rPr>
        <w:t>АГС, составленных на территории муниципального образования;</w:t>
      </w:r>
    </w:p>
    <w:p w14:paraId="44F516C8" w14:textId="77777777" w:rsidR="00E832E3" w:rsidRPr="00E832E3" w:rsidRDefault="00E832E3" w:rsidP="006C2A87">
      <w:pPr>
        <w:tabs>
          <w:tab w:val="left" w:pos="993"/>
        </w:tabs>
        <w:suppressAutoHyphens w:val="0"/>
        <w:ind w:firstLine="709"/>
        <w:jc w:val="both"/>
        <w:rPr>
          <w:sz w:val="26"/>
          <w:szCs w:val="26"/>
          <w:lang w:eastAsia="ru-RU"/>
        </w:rPr>
      </w:pPr>
      <w:r w:rsidRPr="00E832E3">
        <w:rPr>
          <w:sz w:val="26"/>
          <w:szCs w:val="26"/>
          <w:lang w:eastAsia="ru-RU"/>
        </w:rPr>
        <w:t>В архивном фонде отдела находятся на хранении актовые книги с 1944 по</w:t>
      </w:r>
      <w:r w:rsidR="006C2A87">
        <w:rPr>
          <w:sz w:val="26"/>
          <w:szCs w:val="26"/>
          <w:lang w:eastAsia="ru-RU"/>
        </w:rPr>
        <w:t xml:space="preserve"> </w:t>
      </w:r>
      <w:r w:rsidRPr="00E832E3">
        <w:rPr>
          <w:sz w:val="26"/>
          <w:szCs w:val="26"/>
          <w:lang w:eastAsia="ru-RU"/>
        </w:rPr>
        <w:t>2026 гг.</w:t>
      </w:r>
    </w:p>
    <w:p w14:paraId="0977CC9A" w14:textId="77777777" w:rsidR="00E832E3" w:rsidRPr="00E832E3" w:rsidRDefault="00E832E3" w:rsidP="00E832E3">
      <w:pPr>
        <w:tabs>
          <w:tab w:val="left" w:pos="993"/>
        </w:tabs>
        <w:suppressAutoHyphens w:val="0"/>
        <w:ind w:firstLine="709"/>
        <w:jc w:val="both"/>
        <w:rPr>
          <w:sz w:val="26"/>
          <w:szCs w:val="26"/>
          <w:lang w:eastAsia="ru-RU"/>
        </w:rPr>
      </w:pPr>
      <w:r w:rsidRPr="00E832E3">
        <w:rPr>
          <w:sz w:val="26"/>
          <w:szCs w:val="26"/>
          <w:lang w:eastAsia="ru-RU"/>
        </w:rPr>
        <w:lastRenderedPageBreak/>
        <w:t>Ежегодно архивный фонд пополняется.</w:t>
      </w:r>
    </w:p>
    <w:p w14:paraId="53F0F088" w14:textId="77777777" w:rsidR="00E832E3" w:rsidRPr="00E832E3" w:rsidRDefault="00E832E3" w:rsidP="00E832E3">
      <w:pPr>
        <w:tabs>
          <w:tab w:val="left" w:pos="993"/>
        </w:tabs>
        <w:suppressAutoHyphens w:val="0"/>
        <w:ind w:firstLine="709"/>
        <w:jc w:val="both"/>
        <w:rPr>
          <w:sz w:val="26"/>
          <w:szCs w:val="26"/>
          <w:lang w:eastAsia="ru-RU"/>
        </w:rPr>
      </w:pPr>
      <w:r w:rsidRPr="00E832E3">
        <w:rPr>
          <w:sz w:val="26"/>
          <w:szCs w:val="26"/>
          <w:lang w:eastAsia="ru-RU"/>
        </w:rPr>
        <w:t>Срок хранения архивного фонда 100 лет.</w:t>
      </w:r>
    </w:p>
    <w:p w14:paraId="5D488146" w14:textId="77777777" w:rsidR="00E832E3" w:rsidRPr="00E832E3" w:rsidRDefault="00E832E3" w:rsidP="00E832E3">
      <w:pPr>
        <w:tabs>
          <w:tab w:val="left" w:pos="993"/>
        </w:tabs>
        <w:suppressAutoHyphens w:val="0"/>
        <w:ind w:firstLine="709"/>
        <w:jc w:val="both"/>
        <w:rPr>
          <w:sz w:val="26"/>
          <w:szCs w:val="26"/>
          <w:lang w:eastAsia="ru-RU"/>
        </w:rPr>
      </w:pPr>
      <w:r w:rsidRPr="00E832E3">
        <w:rPr>
          <w:sz w:val="26"/>
          <w:szCs w:val="26"/>
          <w:lang w:eastAsia="ru-RU"/>
        </w:rPr>
        <w:t>Состояние архивного фонда удовлетворительное.</w:t>
      </w:r>
    </w:p>
    <w:p w14:paraId="41943B89" w14:textId="77777777" w:rsidR="00E832E3" w:rsidRPr="00E832E3" w:rsidRDefault="00E832E3" w:rsidP="00E832E3">
      <w:pPr>
        <w:tabs>
          <w:tab w:val="left" w:pos="993"/>
        </w:tabs>
        <w:suppressAutoHyphens w:val="0"/>
        <w:ind w:firstLine="709"/>
        <w:jc w:val="both"/>
        <w:rPr>
          <w:sz w:val="26"/>
          <w:szCs w:val="26"/>
          <w:lang w:eastAsia="ru-RU"/>
        </w:rPr>
      </w:pPr>
    </w:p>
    <w:p w14:paraId="6EBCE031" w14:textId="77777777" w:rsidR="00E832E3" w:rsidRPr="00E832E3" w:rsidRDefault="00E832E3" w:rsidP="00E832E3">
      <w:pPr>
        <w:tabs>
          <w:tab w:val="left" w:pos="993"/>
        </w:tabs>
        <w:suppressAutoHyphens w:val="0"/>
        <w:ind w:firstLine="709"/>
        <w:jc w:val="both"/>
        <w:rPr>
          <w:sz w:val="26"/>
          <w:szCs w:val="26"/>
          <w:lang w:eastAsia="ru-RU"/>
        </w:rPr>
      </w:pPr>
      <w:r w:rsidRPr="006C2A87">
        <w:rPr>
          <w:b/>
          <w:sz w:val="26"/>
          <w:szCs w:val="26"/>
          <w:lang w:eastAsia="ru-RU"/>
        </w:rPr>
        <w:t>Работа с военным комиссариатом</w:t>
      </w:r>
      <w:r w:rsidRPr="00E832E3">
        <w:rPr>
          <w:sz w:val="26"/>
          <w:szCs w:val="26"/>
          <w:lang w:eastAsia="ru-RU"/>
        </w:rPr>
        <w:t xml:space="preserve"> г. Пскова и Псковского района - </w:t>
      </w:r>
      <w:r w:rsidR="006C2A87">
        <w:rPr>
          <w:sz w:val="26"/>
          <w:szCs w:val="26"/>
          <w:lang w:eastAsia="ru-RU"/>
        </w:rPr>
        <w:t>регулярно представляются списки умерших, направляются</w:t>
      </w:r>
      <w:r w:rsidRPr="00E832E3">
        <w:rPr>
          <w:sz w:val="26"/>
          <w:szCs w:val="26"/>
          <w:lang w:eastAsia="ru-RU"/>
        </w:rPr>
        <w:t xml:space="preserve"> сведения о перемене имени военнообязанных.</w:t>
      </w:r>
    </w:p>
    <w:p w14:paraId="5EF1A771" w14:textId="77777777" w:rsidR="00E832E3" w:rsidRPr="00E832E3" w:rsidRDefault="00E832E3" w:rsidP="00E832E3">
      <w:pPr>
        <w:tabs>
          <w:tab w:val="left" w:pos="993"/>
        </w:tabs>
        <w:suppressAutoHyphens w:val="0"/>
        <w:ind w:firstLine="709"/>
        <w:jc w:val="both"/>
        <w:rPr>
          <w:sz w:val="26"/>
          <w:szCs w:val="26"/>
          <w:lang w:eastAsia="ru-RU"/>
        </w:rPr>
      </w:pPr>
      <w:r w:rsidRPr="006C2A87">
        <w:rPr>
          <w:b/>
          <w:sz w:val="26"/>
          <w:szCs w:val="26"/>
          <w:lang w:eastAsia="ru-RU"/>
        </w:rPr>
        <w:t>Работа с органами опеки</w:t>
      </w:r>
      <w:r w:rsidRPr="00E832E3">
        <w:rPr>
          <w:sz w:val="26"/>
          <w:szCs w:val="26"/>
          <w:lang w:eastAsia="ru-RU"/>
        </w:rPr>
        <w:t xml:space="preserve"> - регистрация рождения детей, оставленных родителями, решение вопросов по изменению фамилии детей до 14 лет, ежедневная работа по вопросам регистрации рождения детей, установления отцовства и др.</w:t>
      </w:r>
    </w:p>
    <w:p w14:paraId="77B18CC3" w14:textId="77777777" w:rsidR="00E832E3" w:rsidRPr="00E832E3" w:rsidRDefault="00E832E3" w:rsidP="00E832E3">
      <w:pPr>
        <w:tabs>
          <w:tab w:val="left" w:pos="993"/>
        </w:tabs>
        <w:suppressAutoHyphens w:val="0"/>
        <w:ind w:firstLine="709"/>
        <w:jc w:val="both"/>
        <w:rPr>
          <w:sz w:val="26"/>
          <w:szCs w:val="26"/>
          <w:lang w:eastAsia="ru-RU"/>
        </w:rPr>
      </w:pPr>
      <w:r w:rsidRPr="006C2A87">
        <w:rPr>
          <w:b/>
          <w:sz w:val="26"/>
          <w:szCs w:val="26"/>
          <w:lang w:eastAsia="ru-RU"/>
        </w:rPr>
        <w:t>Работа с УФМС</w:t>
      </w:r>
      <w:r w:rsidRPr="00E832E3">
        <w:rPr>
          <w:sz w:val="26"/>
          <w:szCs w:val="26"/>
          <w:lang w:eastAsia="ru-RU"/>
        </w:rPr>
        <w:t xml:space="preserve"> - описи паспортов умерших.</w:t>
      </w:r>
    </w:p>
    <w:p w14:paraId="71721890" w14:textId="77777777" w:rsidR="00E832E3" w:rsidRPr="00E832E3" w:rsidRDefault="00E832E3" w:rsidP="00E832E3">
      <w:pPr>
        <w:tabs>
          <w:tab w:val="left" w:pos="993"/>
        </w:tabs>
        <w:suppressAutoHyphens w:val="0"/>
        <w:ind w:firstLine="709"/>
        <w:jc w:val="both"/>
        <w:rPr>
          <w:sz w:val="26"/>
          <w:szCs w:val="26"/>
          <w:lang w:eastAsia="ru-RU"/>
        </w:rPr>
      </w:pPr>
      <w:r w:rsidRPr="00E832E3">
        <w:rPr>
          <w:sz w:val="26"/>
          <w:szCs w:val="26"/>
          <w:lang w:eastAsia="ru-RU"/>
        </w:rPr>
        <w:t>В Отдел ЗАГС граждане обращаются за документами, подтверждающими факт государственной регистрации акта гражданского состояния для оформления и получения пенсий и пособий, вступления в права наследования, для составления своей родословной (генеалогия).</w:t>
      </w:r>
    </w:p>
    <w:p w14:paraId="412532BD" w14:textId="77777777" w:rsidR="00E832E3" w:rsidRPr="00E832E3" w:rsidRDefault="00E832E3" w:rsidP="00E832E3">
      <w:pPr>
        <w:tabs>
          <w:tab w:val="left" w:pos="993"/>
        </w:tabs>
        <w:suppressAutoHyphens w:val="0"/>
        <w:ind w:firstLine="709"/>
        <w:jc w:val="both"/>
        <w:rPr>
          <w:sz w:val="26"/>
          <w:szCs w:val="26"/>
          <w:lang w:eastAsia="ru-RU"/>
        </w:rPr>
      </w:pPr>
      <w:r w:rsidRPr="00E832E3">
        <w:rPr>
          <w:sz w:val="26"/>
          <w:szCs w:val="26"/>
          <w:lang w:eastAsia="ru-RU"/>
        </w:rPr>
        <w:t xml:space="preserve">Свидетельством качества работы Отдела ЗАГС Администрации </w:t>
      </w:r>
      <w:r w:rsidR="006C2A87">
        <w:rPr>
          <w:sz w:val="26"/>
          <w:szCs w:val="26"/>
          <w:lang w:eastAsia="ru-RU"/>
        </w:rPr>
        <w:t>Псковского района за 2025 год</w:t>
      </w:r>
      <w:r w:rsidRPr="00E832E3">
        <w:rPr>
          <w:sz w:val="26"/>
          <w:szCs w:val="26"/>
          <w:lang w:eastAsia="ru-RU"/>
        </w:rPr>
        <w:t xml:space="preserve"> является отсутствие жалоб со стороны граждан.</w:t>
      </w:r>
    </w:p>
    <w:p w14:paraId="4B186230" w14:textId="77777777" w:rsidR="00E832E3" w:rsidRPr="00E832E3" w:rsidRDefault="00E832E3" w:rsidP="00E832E3">
      <w:pPr>
        <w:tabs>
          <w:tab w:val="left" w:pos="993"/>
        </w:tabs>
        <w:suppressAutoHyphens w:val="0"/>
        <w:ind w:firstLine="709"/>
        <w:jc w:val="both"/>
        <w:rPr>
          <w:sz w:val="26"/>
          <w:szCs w:val="26"/>
          <w:lang w:eastAsia="ru-RU"/>
        </w:rPr>
      </w:pPr>
      <w:r w:rsidRPr="00E832E3">
        <w:rPr>
          <w:sz w:val="26"/>
          <w:szCs w:val="26"/>
          <w:lang w:eastAsia="ru-RU"/>
        </w:rPr>
        <w:t>Важным аспектом деятельности органов ЗАГС является обеспечение достижения такого показателя как доля граждан, пользующихся государственными услугами в электронном виде. Жители Российской Федерации имеют возможность подать посредством федеральной государственной информационной системы «Единый портал государственных и муниципальных услуг (функций)» (ЕПГУ) заявления по нескольким видам государственной регистрации (</w:t>
      </w:r>
      <w:r w:rsidRPr="00E832E3">
        <w:rPr>
          <w:i/>
          <w:sz w:val="26"/>
          <w:szCs w:val="26"/>
          <w:lang w:eastAsia="ru-RU"/>
        </w:rPr>
        <w:t>рождение, заключение, расторжение брака)</w:t>
      </w:r>
      <w:r w:rsidR="006C2A87">
        <w:rPr>
          <w:i/>
          <w:sz w:val="26"/>
          <w:szCs w:val="26"/>
          <w:lang w:eastAsia="ru-RU"/>
        </w:rPr>
        <w:t xml:space="preserve"> </w:t>
      </w:r>
      <w:r w:rsidRPr="00E832E3">
        <w:rPr>
          <w:sz w:val="26"/>
          <w:szCs w:val="26"/>
          <w:lang w:eastAsia="ru-RU"/>
        </w:rPr>
        <w:t>и 2 видам юридически значимых действий (</w:t>
      </w:r>
      <w:r w:rsidRPr="00E832E3">
        <w:rPr>
          <w:i/>
          <w:sz w:val="26"/>
          <w:szCs w:val="26"/>
          <w:lang w:eastAsia="ru-RU"/>
        </w:rPr>
        <w:t>выдача повторных документов и архивных справок</w:t>
      </w:r>
      <w:r w:rsidRPr="00E832E3">
        <w:rPr>
          <w:sz w:val="26"/>
          <w:szCs w:val="26"/>
          <w:lang w:eastAsia="ru-RU"/>
        </w:rPr>
        <w:t>).</w:t>
      </w:r>
      <w:r>
        <w:rPr>
          <w:sz w:val="26"/>
          <w:szCs w:val="26"/>
          <w:lang w:eastAsia="ru-RU"/>
        </w:rPr>
        <w:t xml:space="preserve"> </w:t>
      </w:r>
      <w:r w:rsidRPr="00E832E3">
        <w:rPr>
          <w:sz w:val="26"/>
          <w:szCs w:val="26"/>
          <w:lang w:eastAsia="ru-RU"/>
        </w:rPr>
        <w:t>В 2025 году через портал госуслуг поступило 166 заявлений на заключение брака.</w:t>
      </w:r>
    </w:p>
    <w:p w14:paraId="017BAA00" w14:textId="77777777" w:rsidR="00E832E3" w:rsidRPr="00E832E3" w:rsidRDefault="00E832E3" w:rsidP="00E832E3">
      <w:pPr>
        <w:tabs>
          <w:tab w:val="left" w:pos="993"/>
        </w:tabs>
        <w:suppressAutoHyphens w:val="0"/>
        <w:ind w:firstLine="709"/>
        <w:jc w:val="both"/>
        <w:rPr>
          <w:sz w:val="26"/>
          <w:szCs w:val="26"/>
          <w:lang w:eastAsia="ru-RU"/>
        </w:rPr>
      </w:pPr>
      <w:r w:rsidRPr="00E832E3">
        <w:rPr>
          <w:sz w:val="26"/>
          <w:szCs w:val="26"/>
          <w:lang w:eastAsia="ru-RU"/>
        </w:rPr>
        <w:t>Одним из направлений деятельности органов ЗАГС является формирование списков на вручение медали «50 лет совместной жизни» из числа лиц проживающих и зарегистрировавших брак на территории Псковского муниципального округа.</w:t>
      </w:r>
    </w:p>
    <w:p w14:paraId="00357E52" w14:textId="77777777" w:rsidR="00E832E3" w:rsidRPr="00E832E3" w:rsidRDefault="00E832E3" w:rsidP="00E832E3">
      <w:pPr>
        <w:tabs>
          <w:tab w:val="left" w:pos="993"/>
        </w:tabs>
        <w:suppressAutoHyphens w:val="0"/>
        <w:ind w:firstLine="709"/>
        <w:jc w:val="both"/>
        <w:rPr>
          <w:sz w:val="26"/>
          <w:szCs w:val="26"/>
          <w:lang w:eastAsia="ru-RU"/>
        </w:rPr>
      </w:pPr>
      <w:r w:rsidRPr="00E832E3">
        <w:rPr>
          <w:sz w:val="26"/>
          <w:szCs w:val="26"/>
          <w:lang w:eastAsia="ru-RU"/>
        </w:rPr>
        <w:t>Работа Отдела ЗАГС направлена на улучшение качества регистрации актов гражданского состояния, на укрепление семьи и пропаганды семейных ценностей.</w:t>
      </w:r>
    </w:p>
    <w:p w14:paraId="1F3BCBBC" w14:textId="77777777" w:rsidR="003A3A90" w:rsidRPr="003A3A90" w:rsidRDefault="003A3A90">
      <w:pPr>
        <w:jc w:val="both"/>
        <w:rPr>
          <w:color w:val="EE0000"/>
          <w:sz w:val="26"/>
          <w:szCs w:val="26"/>
        </w:rPr>
      </w:pPr>
    </w:p>
    <w:p w14:paraId="5403B642" w14:textId="77777777" w:rsidR="004424C2" w:rsidRDefault="003A3A90">
      <w:pPr>
        <w:suppressAutoHyphens w:val="0"/>
        <w:ind w:firstLine="567"/>
        <w:rPr>
          <w:b/>
          <w:sz w:val="26"/>
          <w:szCs w:val="26"/>
          <w:lang w:eastAsia="ru-RU"/>
        </w:rPr>
      </w:pPr>
      <w:r>
        <w:rPr>
          <w:b/>
          <w:sz w:val="26"/>
          <w:szCs w:val="26"/>
          <w:lang w:eastAsia="ru-RU"/>
        </w:rPr>
        <w:t>18</w:t>
      </w:r>
      <w:r w:rsidR="00D75B72">
        <w:rPr>
          <w:b/>
          <w:sz w:val="26"/>
          <w:szCs w:val="26"/>
          <w:lang w:eastAsia="ru-RU"/>
        </w:rPr>
        <w:t>. Работа отдела муниципального контроля</w:t>
      </w:r>
    </w:p>
    <w:p w14:paraId="2D73F6F1" w14:textId="77777777" w:rsidR="004424C2" w:rsidRDefault="00D75B72">
      <w:pPr>
        <w:pStyle w:val="Standard"/>
        <w:ind w:firstLine="567"/>
        <w:jc w:val="both"/>
        <w:rPr>
          <w:rFonts w:eastAsia="Times New Roman" w:cs="Times New Roman"/>
          <w:sz w:val="26"/>
          <w:szCs w:val="26"/>
        </w:rPr>
      </w:pPr>
      <w:r>
        <w:rPr>
          <w:rFonts w:cs="Times New Roman"/>
          <w:sz w:val="26"/>
          <w:szCs w:val="26"/>
        </w:rPr>
        <w:t xml:space="preserve">В 2025 году </w:t>
      </w:r>
      <w:r>
        <w:rPr>
          <w:rFonts w:eastAsia="Times New Roman" w:cs="Times New Roman"/>
          <w:sz w:val="26"/>
          <w:szCs w:val="26"/>
        </w:rPr>
        <w:t xml:space="preserve">Отделом муниципального контроля Администрации Псковского района осуществлено 544 контрольно-надзорных мероприятий без взаимодействия с контролируемым лицом. </w:t>
      </w:r>
    </w:p>
    <w:p w14:paraId="54D543C8" w14:textId="77777777" w:rsidR="004424C2" w:rsidRDefault="00D75B72">
      <w:pPr>
        <w:pStyle w:val="Standard"/>
        <w:spacing w:before="57"/>
        <w:ind w:firstLine="709"/>
        <w:jc w:val="both"/>
        <w:rPr>
          <w:rFonts w:eastAsia="Times New Roman" w:cs="Times New Roman"/>
          <w:color w:val="000000" w:themeColor="text1"/>
          <w:sz w:val="26"/>
          <w:szCs w:val="26"/>
        </w:rPr>
      </w:pPr>
      <w:r>
        <w:rPr>
          <w:rFonts w:eastAsia="Times New Roman" w:cs="Times New Roman"/>
          <w:color w:val="000000" w:themeColor="text1"/>
          <w:sz w:val="26"/>
          <w:szCs w:val="26"/>
        </w:rPr>
        <w:t>Плановые и внеплановые контрольные мероприятия проводились в соответствии с требованиями законодательства о проведении контрольных мероприятий.</w:t>
      </w:r>
    </w:p>
    <w:p w14:paraId="14962D65" w14:textId="77777777" w:rsidR="004424C2" w:rsidRDefault="00D75B72">
      <w:pPr>
        <w:pStyle w:val="Standard"/>
        <w:spacing w:before="57"/>
        <w:ind w:firstLine="709"/>
        <w:jc w:val="both"/>
        <w:rPr>
          <w:rFonts w:eastAsia="Times New Roman" w:cs="Times New Roman"/>
          <w:color w:val="000000" w:themeColor="text1"/>
          <w:sz w:val="26"/>
          <w:szCs w:val="26"/>
        </w:rPr>
      </w:pPr>
      <w:r>
        <w:rPr>
          <w:rFonts w:eastAsia="Times New Roman" w:cs="Times New Roman"/>
          <w:color w:val="000000" w:themeColor="text1"/>
          <w:sz w:val="26"/>
          <w:szCs w:val="26"/>
        </w:rPr>
        <w:t xml:space="preserve">Плановые контрольные мероприятия по соблюдению юридическими лицами, индивидуальными предпринимателями и гражданами  обязательных требований в 2025 году не проводились, в связи с принятием постановления Правительства Российской Федерации от 10.03.2022 № 336 «Об особенностях организации и осуществления государственного контроля (надзора), муниципального контроля», которым введен мораторий на проведение плановых контрольных мероприятий. </w:t>
      </w:r>
    </w:p>
    <w:p w14:paraId="60583815" w14:textId="77777777" w:rsidR="004424C2" w:rsidRDefault="00D75B72">
      <w:pPr>
        <w:pStyle w:val="Standard"/>
        <w:ind w:firstLine="709"/>
        <w:jc w:val="both"/>
        <w:rPr>
          <w:rFonts w:eastAsia="Times New Roman" w:cs="Times New Roman"/>
          <w:color w:val="000000" w:themeColor="text1"/>
          <w:sz w:val="26"/>
          <w:szCs w:val="26"/>
        </w:rPr>
      </w:pPr>
      <w:r>
        <w:rPr>
          <w:rFonts w:eastAsia="Times New Roman" w:cs="Times New Roman"/>
          <w:color w:val="000000" w:themeColor="text1"/>
          <w:sz w:val="26"/>
          <w:szCs w:val="26"/>
        </w:rPr>
        <w:t xml:space="preserve">Внеплановые контрольные мероприятия проводились на основании поступивших на рассмотрение в Отделение муниципального контроля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 </w:t>
      </w:r>
    </w:p>
    <w:p w14:paraId="336C66E7" w14:textId="77777777" w:rsidR="004424C2" w:rsidRDefault="00D75B72">
      <w:pPr>
        <w:pStyle w:val="Standard"/>
        <w:spacing w:after="57"/>
        <w:ind w:firstLine="709"/>
        <w:jc w:val="both"/>
        <w:rPr>
          <w:rFonts w:eastAsia="Times New Roman" w:cs="Times New Roman"/>
          <w:color w:val="000000" w:themeColor="text1"/>
          <w:sz w:val="26"/>
          <w:szCs w:val="26"/>
        </w:rPr>
      </w:pPr>
      <w:r>
        <w:rPr>
          <w:rFonts w:eastAsia="Times New Roman" w:cs="Times New Roman"/>
          <w:color w:val="000000" w:themeColor="text1"/>
          <w:sz w:val="26"/>
          <w:szCs w:val="26"/>
        </w:rPr>
        <w:lastRenderedPageBreak/>
        <w:t>Отделом муниципального контроля Администрации Псковского района в 2025 году осуществлены следующие виды муниципального контроля:</w:t>
      </w:r>
      <w:r>
        <w:rPr>
          <w:rFonts w:eastAsia="Times New Roman" w:cs="Times New Roman"/>
          <w:color w:val="000000" w:themeColor="text1"/>
          <w:sz w:val="26"/>
          <w:szCs w:val="26"/>
        </w:rPr>
        <w:tab/>
      </w:r>
    </w:p>
    <w:p w14:paraId="60B48D9F" w14:textId="77777777" w:rsidR="004424C2" w:rsidRDefault="00D75B72">
      <w:pPr>
        <w:pStyle w:val="Standard"/>
        <w:spacing w:after="57"/>
        <w:ind w:firstLine="709"/>
        <w:jc w:val="both"/>
        <w:rPr>
          <w:rFonts w:eastAsia="Times New Roman" w:cs="Times New Roman"/>
          <w:color w:val="000000" w:themeColor="text1"/>
          <w:sz w:val="26"/>
          <w:szCs w:val="26"/>
        </w:rPr>
      </w:pPr>
      <w:r>
        <w:rPr>
          <w:rFonts w:eastAsia="Times New Roman" w:cs="Times New Roman"/>
          <w:color w:val="000000" w:themeColor="text1"/>
          <w:sz w:val="26"/>
          <w:szCs w:val="26"/>
        </w:rPr>
        <w:t>- муниципальный земельный контроль;</w:t>
      </w:r>
    </w:p>
    <w:p w14:paraId="09AA0793" w14:textId="77777777" w:rsidR="004424C2" w:rsidRDefault="00D75B72">
      <w:pPr>
        <w:pStyle w:val="Standard"/>
        <w:spacing w:after="57"/>
        <w:ind w:firstLine="709"/>
        <w:jc w:val="both"/>
        <w:rPr>
          <w:rFonts w:eastAsia="Times New Roman" w:cs="Times New Roman"/>
          <w:color w:val="000000" w:themeColor="text1"/>
          <w:sz w:val="26"/>
          <w:szCs w:val="26"/>
        </w:rPr>
      </w:pPr>
      <w:r>
        <w:rPr>
          <w:rFonts w:eastAsia="Times New Roman" w:cs="Times New Roman"/>
          <w:color w:val="000000" w:themeColor="text1"/>
          <w:sz w:val="26"/>
          <w:szCs w:val="26"/>
        </w:rPr>
        <w:t>- муниципальный жилищный контроль;</w:t>
      </w:r>
    </w:p>
    <w:p w14:paraId="5AF13AB6" w14:textId="77777777" w:rsidR="004424C2" w:rsidRDefault="00D75B72">
      <w:pPr>
        <w:pStyle w:val="Standard"/>
        <w:spacing w:after="57"/>
        <w:ind w:firstLine="709"/>
        <w:jc w:val="both"/>
        <w:rPr>
          <w:rFonts w:eastAsia="Times New Roman" w:cs="Times New Roman"/>
          <w:color w:val="000000" w:themeColor="text1"/>
          <w:sz w:val="26"/>
          <w:szCs w:val="26"/>
        </w:rPr>
      </w:pPr>
      <w:r>
        <w:rPr>
          <w:rFonts w:eastAsia="Times New Roman" w:cs="Times New Roman"/>
          <w:color w:val="000000" w:themeColor="text1"/>
          <w:sz w:val="26"/>
          <w:szCs w:val="26"/>
        </w:rPr>
        <w:t>- муниципальный контроль в сфере благоустройства;</w:t>
      </w:r>
    </w:p>
    <w:p w14:paraId="73664DAD" w14:textId="77777777" w:rsidR="004424C2" w:rsidRDefault="00D75B72">
      <w:pPr>
        <w:pStyle w:val="Standard"/>
        <w:spacing w:after="57"/>
        <w:ind w:firstLine="709"/>
        <w:jc w:val="both"/>
        <w:rPr>
          <w:rFonts w:eastAsia="Times New Roman" w:cs="Times New Roman"/>
          <w:color w:val="000000" w:themeColor="text1"/>
          <w:sz w:val="26"/>
          <w:szCs w:val="26"/>
        </w:rPr>
      </w:pPr>
      <w:r>
        <w:rPr>
          <w:rFonts w:eastAsia="Times New Roman" w:cs="Times New Roman"/>
          <w:color w:val="000000" w:themeColor="text1"/>
          <w:sz w:val="26"/>
          <w:szCs w:val="26"/>
        </w:rPr>
        <w:t>- муниципальный контроль за обеспечением сохранности автомобильных дорог.</w:t>
      </w:r>
    </w:p>
    <w:p w14:paraId="36BEE5D3" w14:textId="77777777" w:rsidR="004424C2" w:rsidRDefault="00D75B72">
      <w:pPr>
        <w:pStyle w:val="Standard"/>
        <w:ind w:firstLine="709"/>
        <w:jc w:val="both"/>
        <w:rPr>
          <w:rFonts w:eastAsia="Times New Roman" w:cs="Times New Roman"/>
          <w:color w:val="000000" w:themeColor="text1"/>
          <w:sz w:val="26"/>
          <w:szCs w:val="26"/>
        </w:rPr>
      </w:pPr>
      <w:r>
        <w:rPr>
          <w:rFonts w:eastAsia="Times New Roman" w:cs="Times New Roman"/>
          <w:color w:val="000000" w:themeColor="text1"/>
          <w:sz w:val="26"/>
          <w:szCs w:val="26"/>
        </w:rPr>
        <w:t xml:space="preserve">В рамках </w:t>
      </w:r>
      <w:r>
        <w:rPr>
          <w:rFonts w:eastAsia="Times New Roman" w:cs="Times New Roman"/>
          <w:b/>
          <w:color w:val="000000" w:themeColor="text1"/>
          <w:sz w:val="26"/>
          <w:szCs w:val="26"/>
        </w:rPr>
        <w:t>земельного контроля</w:t>
      </w:r>
      <w:r>
        <w:rPr>
          <w:rFonts w:eastAsia="Times New Roman" w:cs="Times New Roman"/>
          <w:color w:val="000000" w:themeColor="text1"/>
          <w:sz w:val="26"/>
          <w:szCs w:val="26"/>
        </w:rPr>
        <w:t xml:space="preserve"> было проведено 78 профилактических мероприятий из них: информирование – 3, объявлено предостережений – 4, консультирований – 35.</w:t>
      </w:r>
    </w:p>
    <w:p w14:paraId="5483B2C8" w14:textId="77777777" w:rsidR="004424C2" w:rsidRDefault="00D75B72">
      <w:pPr>
        <w:pStyle w:val="Standard"/>
        <w:ind w:firstLine="709"/>
        <w:jc w:val="both"/>
        <w:rPr>
          <w:rFonts w:eastAsia="Times New Roman" w:cs="Times New Roman"/>
          <w:color w:val="000000" w:themeColor="text1"/>
          <w:sz w:val="26"/>
          <w:szCs w:val="26"/>
        </w:rPr>
      </w:pPr>
      <w:r>
        <w:rPr>
          <w:rFonts w:eastAsia="Times New Roman" w:cs="Times New Roman"/>
          <w:color w:val="000000" w:themeColor="text1"/>
          <w:sz w:val="26"/>
          <w:szCs w:val="26"/>
        </w:rPr>
        <w:t>Количество проведенных контрольных (надзорных) мероприятий без взаимодействия (выездных обследований) с учетом каждого факта выхода на мероприятие – 169.</w:t>
      </w:r>
    </w:p>
    <w:p w14:paraId="5B6E8868" w14:textId="77777777" w:rsidR="004424C2" w:rsidRDefault="00D75B72">
      <w:pPr>
        <w:pStyle w:val="Standard"/>
        <w:ind w:firstLine="709"/>
        <w:jc w:val="both"/>
        <w:rPr>
          <w:rFonts w:eastAsia="Times New Roman" w:cs="Times New Roman"/>
          <w:color w:val="000000" w:themeColor="text1"/>
          <w:sz w:val="26"/>
          <w:szCs w:val="26"/>
        </w:rPr>
      </w:pPr>
      <w:r>
        <w:rPr>
          <w:rFonts w:eastAsia="Times New Roman" w:cs="Times New Roman"/>
          <w:color w:val="000000" w:themeColor="text1"/>
          <w:sz w:val="26"/>
          <w:szCs w:val="26"/>
        </w:rPr>
        <w:t>На основании проведенных контрольно-надзорных мероприятий выявлено, что основными видами нарушений земельного законодательства на территории Псковского района в 2025 году было:</w:t>
      </w:r>
    </w:p>
    <w:p w14:paraId="3A73F13F" w14:textId="77777777" w:rsidR="004424C2" w:rsidRDefault="00D75B72">
      <w:pPr>
        <w:pStyle w:val="Standard"/>
        <w:ind w:firstLine="709"/>
        <w:jc w:val="both"/>
        <w:rPr>
          <w:rFonts w:eastAsia="Times New Roman" w:cs="Times New Roman"/>
          <w:color w:val="000000" w:themeColor="text1"/>
          <w:sz w:val="26"/>
          <w:szCs w:val="26"/>
        </w:rPr>
      </w:pPr>
      <w:r>
        <w:rPr>
          <w:rFonts w:eastAsia="Times New Roman" w:cs="Times New Roman"/>
          <w:color w:val="000000" w:themeColor="text1"/>
          <w:sz w:val="26"/>
          <w:szCs w:val="26"/>
        </w:rPr>
        <w:t>- самовольное занятие земельного участка или части земельного участка;</w:t>
      </w:r>
    </w:p>
    <w:p w14:paraId="0CFAD435" w14:textId="77777777" w:rsidR="004424C2" w:rsidRDefault="00D75B72">
      <w:pPr>
        <w:pStyle w:val="Standard"/>
        <w:ind w:firstLine="709"/>
        <w:jc w:val="both"/>
        <w:rPr>
          <w:rFonts w:eastAsia="Times New Roman" w:cs="Times New Roman"/>
          <w:color w:val="000000" w:themeColor="text1"/>
          <w:sz w:val="26"/>
          <w:szCs w:val="26"/>
        </w:rPr>
      </w:pPr>
      <w:r>
        <w:rPr>
          <w:rFonts w:eastAsia="Times New Roman" w:cs="Times New Roman"/>
          <w:color w:val="000000" w:themeColor="text1"/>
          <w:sz w:val="26"/>
          <w:szCs w:val="26"/>
        </w:rPr>
        <w:t>- самовольное изменение границ своего земельного участка, путем переноса ограждения;</w:t>
      </w:r>
    </w:p>
    <w:p w14:paraId="0DABB253" w14:textId="77777777" w:rsidR="004424C2" w:rsidRDefault="00D75B72">
      <w:pPr>
        <w:pStyle w:val="Standard"/>
        <w:ind w:firstLine="709"/>
        <w:jc w:val="both"/>
        <w:rPr>
          <w:rFonts w:eastAsia="Times New Roman" w:cs="Times New Roman"/>
          <w:color w:val="000000" w:themeColor="text1"/>
          <w:sz w:val="26"/>
          <w:szCs w:val="26"/>
        </w:rPr>
      </w:pPr>
      <w:r>
        <w:rPr>
          <w:rFonts w:eastAsia="Times New Roman" w:cs="Times New Roman"/>
          <w:color w:val="000000" w:themeColor="text1"/>
          <w:sz w:val="26"/>
          <w:szCs w:val="26"/>
        </w:rPr>
        <w:t>- использование земельных участков по не целевому назначению в соответствии с их принадлежностью к той или иной категории земель и (или) разрешенным использованием.</w:t>
      </w:r>
    </w:p>
    <w:p w14:paraId="0EE4CF0E" w14:textId="77777777" w:rsidR="004424C2" w:rsidRDefault="00D75B72">
      <w:pPr>
        <w:pStyle w:val="Standard"/>
        <w:spacing w:before="57"/>
        <w:ind w:firstLine="709"/>
        <w:jc w:val="both"/>
        <w:rPr>
          <w:rFonts w:eastAsia="Times New Roman" w:cs="Times New Roman"/>
          <w:color w:val="000000" w:themeColor="text1"/>
          <w:sz w:val="26"/>
          <w:szCs w:val="26"/>
        </w:rPr>
      </w:pPr>
      <w:r>
        <w:rPr>
          <w:rFonts w:eastAsia="Times New Roman" w:cs="Times New Roman"/>
          <w:color w:val="000000" w:themeColor="text1"/>
          <w:sz w:val="26"/>
          <w:szCs w:val="26"/>
        </w:rPr>
        <w:t xml:space="preserve">В рамках </w:t>
      </w:r>
      <w:r>
        <w:rPr>
          <w:rFonts w:eastAsia="Times New Roman" w:cs="Times New Roman"/>
          <w:b/>
          <w:color w:val="000000" w:themeColor="text1"/>
          <w:sz w:val="26"/>
          <w:szCs w:val="26"/>
        </w:rPr>
        <w:t xml:space="preserve">муниципального контроля за обеспечением сохранности автомобильных дорог </w:t>
      </w:r>
      <w:r>
        <w:rPr>
          <w:rFonts w:eastAsia="Times New Roman" w:cs="Times New Roman"/>
          <w:color w:val="000000" w:themeColor="text1"/>
          <w:sz w:val="26"/>
          <w:szCs w:val="26"/>
        </w:rPr>
        <w:t>было проведено 7 профилактических мероприятий из них: объявлено предостережений – 1, консультирований – 6.</w:t>
      </w:r>
    </w:p>
    <w:p w14:paraId="7AE808B3" w14:textId="77777777" w:rsidR="004424C2" w:rsidRDefault="00D75B72">
      <w:pPr>
        <w:pStyle w:val="Standard"/>
        <w:ind w:firstLine="709"/>
        <w:jc w:val="both"/>
        <w:rPr>
          <w:rFonts w:eastAsia="Times New Roman" w:cs="Times New Roman"/>
          <w:color w:val="000000" w:themeColor="text1"/>
          <w:sz w:val="26"/>
          <w:szCs w:val="26"/>
        </w:rPr>
      </w:pPr>
      <w:r>
        <w:rPr>
          <w:rFonts w:eastAsia="Times New Roman" w:cs="Times New Roman"/>
          <w:color w:val="000000" w:themeColor="text1"/>
          <w:sz w:val="26"/>
          <w:szCs w:val="26"/>
        </w:rPr>
        <w:t>Количество проведенных контрольных (надзорных) мероприятий без взаимодействия (выездных обследований) с учетом каждого факта выхода на мероприятие – 15.</w:t>
      </w:r>
    </w:p>
    <w:p w14:paraId="32A2B935" w14:textId="77777777" w:rsidR="004424C2" w:rsidRDefault="00D75B72">
      <w:pPr>
        <w:pStyle w:val="Standard"/>
        <w:ind w:firstLine="709"/>
        <w:jc w:val="both"/>
        <w:rPr>
          <w:rFonts w:eastAsia="Times New Roman" w:cs="Times New Roman"/>
          <w:color w:val="000000" w:themeColor="text1"/>
          <w:sz w:val="26"/>
          <w:szCs w:val="26"/>
        </w:rPr>
      </w:pPr>
      <w:r>
        <w:rPr>
          <w:rFonts w:eastAsia="Times New Roman" w:cs="Times New Roman"/>
          <w:color w:val="000000" w:themeColor="text1"/>
          <w:sz w:val="26"/>
          <w:szCs w:val="26"/>
        </w:rPr>
        <w:t xml:space="preserve">В рамках </w:t>
      </w:r>
      <w:r>
        <w:rPr>
          <w:rFonts w:eastAsia="Times New Roman" w:cs="Times New Roman"/>
          <w:b/>
          <w:color w:val="000000" w:themeColor="text1"/>
          <w:sz w:val="26"/>
          <w:szCs w:val="26"/>
        </w:rPr>
        <w:t xml:space="preserve">муниципального жилищного контроля на территории </w:t>
      </w:r>
      <w:r>
        <w:rPr>
          <w:rFonts w:eastAsia="Times New Roman" w:cs="Times New Roman"/>
          <w:color w:val="000000" w:themeColor="text1"/>
          <w:sz w:val="26"/>
          <w:szCs w:val="26"/>
        </w:rPr>
        <w:t>Псковского района было проведено 5 профилактических мероприятий и консультаций.</w:t>
      </w:r>
    </w:p>
    <w:p w14:paraId="27A7FB99" w14:textId="77777777" w:rsidR="004424C2" w:rsidRDefault="00D75B72">
      <w:pPr>
        <w:suppressAutoHyphens w:val="0"/>
        <w:ind w:firstLine="708"/>
        <w:jc w:val="both"/>
        <w:rPr>
          <w:color w:val="000000" w:themeColor="text1"/>
          <w:sz w:val="26"/>
          <w:szCs w:val="26"/>
        </w:rPr>
      </w:pPr>
      <w:r>
        <w:rPr>
          <w:color w:val="000000" w:themeColor="text1"/>
          <w:sz w:val="26"/>
          <w:szCs w:val="26"/>
        </w:rPr>
        <w:t>Количество проведенных</w:t>
      </w:r>
      <w:r>
        <w:rPr>
          <w:b/>
          <w:color w:val="000000" w:themeColor="text1"/>
          <w:sz w:val="26"/>
          <w:szCs w:val="26"/>
        </w:rPr>
        <w:t xml:space="preserve"> </w:t>
      </w:r>
      <w:r>
        <w:rPr>
          <w:color w:val="000000" w:themeColor="text1"/>
          <w:sz w:val="26"/>
          <w:szCs w:val="26"/>
        </w:rPr>
        <w:t>контрольных (надзорных) мероприятий без взаимодействия (выездных обследований) с учётом каждого факта выхода на мероприятие – 5.</w:t>
      </w:r>
    </w:p>
    <w:p w14:paraId="726BF226" w14:textId="77777777" w:rsidR="004424C2" w:rsidRDefault="00D75B72">
      <w:pPr>
        <w:suppressAutoHyphens w:val="0"/>
        <w:spacing w:before="57" w:after="57"/>
        <w:ind w:firstLine="708"/>
        <w:jc w:val="both"/>
        <w:rPr>
          <w:color w:val="000000" w:themeColor="text1"/>
          <w:sz w:val="26"/>
          <w:szCs w:val="26"/>
        </w:rPr>
      </w:pPr>
      <w:r>
        <w:rPr>
          <w:color w:val="000000" w:themeColor="text1"/>
          <w:sz w:val="26"/>
          <w:szCs w:val="26"/>
        </w:rPr>
        <w:t xml:space="preserve">В рамках </w:t>
      </w:r>
      <w:r>
        <w:rPr>
          <w:b/>
          <w:color w:val="000000" w:themeColor="text1"/>
          <w:sz w:val="26"/>
          <w:szCs w:val="26"/>
        </w:rPr>
        <w:t xml:space="preserve">муниципального контроля в сфере благоустройства на территории </w:t>
      </w:r>
      <w:r>
        <w:rPr>
          <w:color w:val="000000" w:themeColor="text1"/>
          <w:sz w:val="26"/>
          <w:szCs w:val="26"/>
        </w:rPr>
        <w:t>Псковского района</w:t>
      </w:r>
      <w:r>
        <w:rPr>
          <w:b/>
          <w:color w:val="000000" w:themeColor="text1"/>
          <w:sz w:val="26"/>
          <w:szCs w:val="26"/>
        </w:rPr>
        <w:t xml:space="preserve"> </w:t>
      </w:r>
      <w:r>
        <w:rPr>
          <w:color w:val="000000" w:themeColor="text1"/>
          <w:sz w:val="26"/>
          <w:szCs w:val="26"/>
        </w:rPr>
        <w:t>в 2025 году проведено 7</w:t>
      </w:r>
      <w:r>
        <w:rPr>
          <w:b/>
          <w:color w:val="000000" w:themeColor="text1"/>
          <w:sz w:val="26"/>
          <w:szCs w:val="26"/>
        </w:rPr>
        <w:t xml:space="preserve"> </w:t>
      </w:r>
      <w:r>
        <w:rPr>
          <w:color w:val="000000" w:themeColor="text1"/>
          <w:sz w:val="26"/>
          <w:szCs w:val="26"/>
        </w:rPr>
        <w:t>профилактических из них: объявлено предостережений – 2, консультирований – 5.</w:t>
      </w:r>
    </w:p>
    <w:p w14:paraId="32358647" w14:textId="77777777" w:rsidR="004424C2" w:rsidRDefault="00D75B72">
      <w:pPr>
        <w:suppressAutoHyphens w:val="0"/>
        <w:ind w:firstLine="708"/>
        <w:jc w:val="both"/>
        <w:rPr>
          <w:color w:val="000000" w:themeColor="text1"/>
          <w:sz w:val="26"/>
          <w:szCs w:val="26"/>
        </w:rPr>
      </w:pPr>
      <w:r>
        <w:rPr>
          <w:color w:val="000000" w:themeColor="text1"/>
          <w:sz w:val="26"/>
          <w:szCs w:val="26"/>
        </w:rPr>
        <w:t>Количество проведенных контрольных (надзорных) мероприятий без взаимодействия (выездных обследований) с учетом каждого факта выхода на мероприятие – 37.</w:t>
      </w:r>
    </w:p>
    <w:p w14:paraId="4A6D2FFA" w14:textId="77777777" w:rsidR="004424C2" w:rsidRDefault="00D75B72">
      <w:pPr>
        <w:suppressAutoHyphens w:val="0"/>
        <w:ind w:firstLine="680"/>
        <w:jc w:val="both"/>
        <w:rPr>
          <w:spacing w:val="-1"/>
          <w:sz w:val="26"/>
          <w:szCs w:val="26"/>
        </w:rPr>
      </w:pPr>
      <w:r>
        <w:rPr>
          <w:spacing w:val="-1"/>
          <w:sz w:val="26"/>
          <w:szCs w:val="26"/>
        </w:rPr>
        <w:t>Отделом муниципального контроля в 2025 году проведена 1 плановая проверка</w:t>
      </w:r>
      <w:r>
        <w:rPr>
          <w:sz w:val="26"/>
          <w:szCs w:val="26"/>
        </w:rPr>
        <w:t xml:space="preserve"> (ревизия) </w:t>
      </w:r>
      <w:r>
        <w:rPr>
          <w:spacing w:val="-1"/>
          <w:sz w:val="26"/>
          <w:szCs w:val="26"/>
        </w:rPr>
        <w:t>финансово-хозяйственной деятельности объекта контроля – МБОУ «Моглинская средняя общеобразовательная школа». Выявленные нарушения, содержащиеся в финансово-хозяйственной деятельности, устранены в срок.</w:t>
      </w:r>
    </w:p>
    <w:p w14:paraId="59D67005" w14:textId="77777777" w:rsidR="004424C2" w:rsidRDefault="00D75B72">
      <w:pPr>
        <w:suppressAutoHyphens w:val="0"/>
        <w:ind w:firstLine="680"/>
        <w:jc w:val="both"/>
        <w:rPr>
          <w:spacing w:val="-1"/>
          <w:sz w:val="26"/>
          <w:szCs w:val="26"/>
        </w:rPr>
      </w:pPr>
      <w:r>
        <w:rPr>
          <w:spacing w:val="-1"/>
          <w:sz w:val="26"/>
          <w:szCs w:val="26"/>
        </w:rPr>
        <w:t>Проведена 1 плановая проверка по осуществлению расходов на обеспечение выполнения функций казенного учреждения (государственного органа, органа местного самоуправления) и их отражения в бюджетном учете и отчетности – МКУ ПР «Центр Оказания Услуг». Выявленные нарушения, устранены в срок.</w:t>
      </w:r>
    </w:p>
    <w:p w14:paraId="129466BB" w14:textId="77777777" w:rsidR="004424C2" w:rsidRDefault="00D75B72">
      <w:pPr>
        <w:suppressAutoHyphens w:val="0"/>
        <w:ind w:firstLine="680"/>
        <w:jc w:val="both"/>
        <w:rPr>
          <w:spacing w:val="-1"/>
          <w:sz w:val="26"/>
          <w:szCs w:val="26"/>
        </w:rPr>
      </w:pPr>
      <w:r>
        <w:rPr>
          <w:spacing w:val="-1"/>
          <w:sz w:val="26"/>
          <w:szCs w:val="26"/>
        </w:rPr>
        <w:lastRenderedPageBreak/>
        <w:t>Проведено 3 плановых проверки по соблюдению законодательства РФ и иных правовых актов о контрактной системе в сфере закупок, товаров, работ, услуг для обеспечения муниципальных нужд в отношении отдельных закупок для обеспечения муниципальных нужд - МБОУ «Родинская средняя общеобразовательная школа Псковского района», МБОУ «Центр развития творчества детей и молодежи Псковского района», МБОУ «Тямшанская гимназия». Выявленные нарушения устранены в срок.</w:t>
      </w:r>
    </w:p>
    <w:p w14:paraId="6235D186" w14:textId="77777777" w:rsidR="004424C2" w:rsidRDefault="00D75B72">
      <w:pPr>
        <w:suppressAutoHyphens w:val="0"/>
        <w:ind w:firstLine="709"/>
        <w:jc w:val="both"/>
        <w:rPr>
          <w:spacing w:val="-1"/>
          <w:sz w:val="26"/>
          <w:szCs w:val="26"/>
        </w:rPr>
      </w:pPr>
      <w:r>
        <w:rPr>
          <w:spacing w:val="-1"/>
          <w:sz w:val="26"/>
          <w:szCs w:val="26"/>
        </w:rPr>
        <w:t>В рамках плановой выездной проверки на предмет соблюдения требований трудового законодательства и иных нормативных правовых актов, содержащих нормы трудового права в 2025 году проверена 1 подведомственная организация Псковского муниципального округа – МУП «Колхоз имени Залита». Выявленные нарушения требований трудового законодательства  и иных нормативных правовых актов, содержащих нормы трудового права устранены.</w:t>
      </w:r>
    </w:p>
    <w:p w14:paraId="45B3E75B" w14:textId="77777777" w:rsidR="004424C2" w:rsidRDefault="00D75B72">
      <w:pPr>
        <w:suppressAutoHyphens w:val="0"/>
        <w:ind w:firstLine="567"/>
        <w:jc w:val="both"/>
        <w:rPr>
          <w:rFonts w:eastAsia="Calibri"/>
          <w:sz w:val="26"/>
          <w:szCs w:val="26"/>
          <w:lang w:eastAsia="en-US"/>
        </w:rPr>
      </w:pPr>
      <w:r>
        <w:rPr>
          <w:spacing w:val="-1"/>
          <w:sz w:val="26"/>
          <w:szCs w:val="26"/>
        </w:rPr>
        <w:t xml:space="preserve">Велась работа с правообладателями земельных участков, зарастающих Борщевиком Сосновского. </w:t>
      </w:r>
      <w:r>
        <w:rPr>
          <w:rFonts w:eastAsia="Calibri"/>
          <w:sz w:val="26"/>
          <w:szCs w:val="26"/>
          <w:lang w:eastAsia="en-US"/>
        </w:rPr>
        <w:t xml:space="preserve">Проведена работа по поступившим обращениям граждан – внешних пользователей интерактивной карты произрастания борщевика Сосновского в количестве 140 обращений, из них 135 обращений подтверждено произрастание борщевика Сосновского. </w:t>
      </w:r>
      <w:r>
        <w:rPr>
          <w:spacing w:val="-1"/>
          <w:sz w:val="26"/>
          <w:szCs w:val="26"/>
        </w:rPr>
        <w:t>С целью предотвращения стихийного зарастания территорий</w:t>
      </w:r>
      <w:r>
        <w:rPr>
          <w:rFonts w:eastAsia="Calibri"/>
          <w:sz w:val="26"/>
          <w:szCs w:val="26"/>
          <w:lang w:eastAsia="en-US"/>
        </w:rPr>
        <w:t xml:space="preserve"> в адрес Глав сельских поселений, руководителей управляющих компаний, руководителям предприятий и организаций, находящихся на территории Псковского района была направлена информация о необходимости регулярной очистки подведомственных территорий борщевика Сосновского и обработки его гербицидами. Письма также были направлены в адрес застройщиков, чьи земельные участки непосредственно граничат с жилыми микрорайонами.</w:t>
      </w:r>
    </w:p>
    <w:p w14:paraId="21BF7A8F" w14:textId="77777777" w:rsidR="004424C2" w:rsidRDefault="00D75B72">
      <w:pPr>
        <w:suppressAutoHyphens w:val="0"/>
        <w:ind w:firstLine="567"/>
        <w:jc w:val="both"/>
        <w:rPr>
          <w:sz w:val="28"/>
          <w:szCs w:val="28"/>
        </w:rPr>
      </w:pPr>
      <w:r>
        <w:rPr>
          <w:spacing w:val="-1"/>
          <w:sz w:val="26"/>
          <w:szCs w:val="26"/>
        </w:rPr>
        <w:t>Мониторинг земель на предмет произрастания борщевика Сосновского будет продолжаться, контроль за использованием земельных участков сельскохозяйственного назначения усилен.</w:t>
      </w:r>
    </w:p>
    <w:p w14:paraId="49CD7406" w14:textId="77777777" w:rsidR="004424C2" w:rsidRDefault="004424C2">
      <w:pPr>
        <w:widowControl w:val="0"/>
        <w:autoSpaceDN w:val="0"/>
        <w:rPr>
          <w:rFonts w:eastAsia="Andale Sans UI"/>
          <w:kern w:val="3"/>
          <w:sz w:val="26"/>
          <w:szCs w:val="26"/>
          <w:lang w:eastAsia="ru-RU"/>
        </w:rPr>
      </w:pPr>
    </w:p>
    <w:p w14:paraId="69E8ED3C" w14:textId="77777777" w:rsidR="004424C2" w:rsidRDefault="003A3A90">
      <w:pPr>
        <w:suppressAutoHyphens w:val="0"/>
        <w:ind w:firstLine="567"/>
        <w:rPr>
          <w:b/>
          <w:bCs/>
          <w:sz w:val="26"/>
          <w:szCs w:val="26"/>
          <w:lang w:eastAsia="ru-RU"/>
        </w:rPr>
      </w:pPr>
      <w:r>
        <w:rPr>
          <w:b/>
          <w:sz w:val="26"/>
          <w:szCs w:val="26"/>
          <w:lang w:eastAsia="ru-RU"/>
        </w:rPr>
        <w:t>19</w:t>
      </w:r>
      <w:r w:rsidR="00D75B72">
        <w:rPr>
          <w:b/>
          <w:sz w:val="26"/>
          <w:szCs w:val="26"/>
          <w:lang w:eastAsia="ru-RU"/>
        </w:rPr>
        <w:t xml:space="preserve">. </w:t>
      </w:r>
      <w:bookmarkStart w:id="2" w:name="_Toc324948173"/>
      <w:r w:rsidR="00D75B72">
        <w:rPr>
          <w:b/>
          <w:bCs/>
          <w:sz w:val="26"/>
          <w:szCs w:val="26"/>
          <w:lang w:eastAsia="ru-RU"/>
        </w:rPr>
        <w:t>Работа с населением.</w:t>
      </w:r>
    </w:p>
    <w:p w14:paraId="27E1F595" w14:textId="77777777" w:rsidR="004424C2" w:rsidRDefault="00D75B72">
      <w:pPr>
        <w:ind w:firstLine="567"/>
        <w:jc w:val="both"/>
        <w:rPr>
          <w:sz w:val="26"/>
          <w:szCs w:val="26"/>
        </w:rPr>
      </w:pPr>
      <w:r>
        <w:rPr>
          <w:sz w:val="26"/>
          <w:szCs w:val="26"/>
        </w:rPr>
        <w:t>В Администрации Псковского района документооборот осуществляется как посредством личных обращений граждан и представителей юридических лиц, так и путем почтовых отправлений, посредством электронной почты, обращениями через официальный сайт МО «Псковский район», через Государственных услуги.</w:t>
      </w:r>
    </w:p>
    <w:p w14:paraId="2297265A" w14:textId="77777777" w:rsidR="004424C2" w:rsidRDefault="00D75B72">
      <w:pPr>
        <w:ind w:firstLine="567"/>
        <w:jc w:val="both"/>
        <w:rPr>
          <w:sz w:val="26"/>
          <w:szCs w:val="26"/>
        </w:rPr>
      </w:pPr>
      <w:r>
        <w:rPr>
          <w:sz w:val="26"/>
          <w:szCs w:val="26"/>
        </w:rPr>
        <w:t xml:space="preserve">1. В 2025 в Администрацию Псковского района поступило </w:t>
      </w:r>
      <w:r>
        <w:rPr>
          <w:b/>
          <w:sz w:val="26"/>
          <w:szCs w:val="26"/>
        </w:rPr>
        <w:t>8040</w:t>
      </w:r>
      <w:r>
        <w:rPr>
          <w:sz w:val="26"/>
          <w:szCs w:val="26"/>
        </w:rPr>
        <w:t xml:space="preserve"> обращения граждан и юридических лиц. Из 8040 поступивших обращений обращения граждан составили </w:t>
      </w:r>
      <w:r>
        <w:rPr>
          <w:b/>
          <w:sz w:val="26"/>
          <w:szCs w:val="26"/>
        </w:rPr>
        <w:t>1083</w:t>
      </w:r>
      <w:r>
        <w:rPr>
          <w:sz w:val="26"/>
          <w:szCs w:val="26"/>
        </w:rPr>
        <w:t xml:space="preserve">. Количество исходящей корреспонденции – </w:t>
      </w:r>
      <w:r>
        <w:rPr>
          <w:b/>
          <w:sz w:val="26"/>
          <w:szCs w:val="26"/>
        </w:rPr>
        <w:t>10 019</w:t>
      </w:r>
      <w:r>
        <w:rPr>
          <w:sz w:val="26"/>
          <w:szCs w:val="26"/>
        </w:rPr>
        <w:t xml:space="preserve">, что суммарно с входящей корреспонденцией составило </w:t>
      </w:r>
      <w:r>
        <w:rPr>
          <w:b/>
          <w:sz w:val="26"/>
          <w:szCs w:val="26"/>
        </w:rPr>
        <w:t>18 059</w:t>
      </w:r>
      <w:r>
        <w:rPr>
          <w:sz w:val="26"/>
          <w:szCs w:val="26"/>
        </w:rPr>
        <w:t>.</w:t>
      </w:r>
    </w:p>
    <w:p w14:paraId="1BA720A4" w14:textId="77777777" w:rsidR="004424C2" w:rsidRDefault="00D75B72">
      <w:pPr>
        <w:ind w:firstLine="567"/>
        <w:jc w:val="both"/>
        <w:rPr>
          <w:color w:val="000000"/>
          <w:sz w:val="26"/>
          <w:szCs w:val="26"/>
        </w:rPr>
      </w:pPr>
      <w:r>
        <w:rPr>
          <w:color w:val="000000"/>
          <w:sz w:val="26"/>
          <w:szCs w:val="26"/>
        </w:rPr>
        <w:t>Нововведением в 2025 является полный переход в систему электронного документооборота (СЭД), а именно регистрация заявлений граждан и организаций, поступающих на бумажном носителе или по электронной почте, в системе электронного документооборота, контроль и исполнение.</w:t>
      </w:r>
    </w:p>
    <w:p w14:paraId="759BF42A" w14:textId="77777777" w:rsidR="004424C2" w:rsidRDefault="00D75B72">
      <w:pPr>
        <w:ind w:firstLine="567"/>
        <w:jc w:val="both"/>
        <w:rPr>
          <w:color w:val="000000"/>
          <w:sz w:val="26"/>
          <w:szCs w:val="26"/>
        </w:rPr>
      </w:pPr>
      <w:r>
        <w:rPr>
          <w:color w:val="000000"/>
          <w:sz w:val="26"/>
          <w:szCs w:val="26"/>
        </w:rPr>
        <w:t xml:space="preserve">В 2025 количество документов и обращений в системе электронного документооборота (СЭД), в том числе в системе межведомственного электронного документооборота (МЭДО) осталось в том же уровне и составило – </w:t>
      </w:r>
      <w:r>
        <w:rPr>
          <w:b/>
          <w:color w:val="000000"/>
          <w:sz w:val="26"/>
          <w:szCs w:val="26"/>
        </w:rPr>
        <w:t>18 769 (</w:t>
      </w:r>
      <w:r>
        <w:rPr>
          <w:color w:val="000000"/>
          <w:sz w:val="26"/>
          <w:szCs w:val="26"/>
        </w:rPr>
        <w:t xml:space="preserve">входящие документы – </w:t>
      </w:r>
      <w:r>
        <w:rPr>
          <w:b/>
          <w:color w:val="000000"/>
          <w:sz w:val="26"/>
          <w:szCs w:val="26"/>
        </w:rPr>
        <w:t>10 306</w:t>
      </w:r>
      <w:r>
        <w:rPr>
          <w:color w:val="000000"/>
          <w:sz w:val="26"/>
          <w:szCs w:val="26"/>
        </w:rPr>
        <w:t xml:space="preserve">, в том числе обращения граждан – </w:t>
      </w:r>
      <w:r>
        <w:rPr>
          <w:b/>
          <w:color w:val="000000"/>
          <w:sz w:val="26"/>
          <w:szCs w:val="26"/>
        </w:rPr>
        <w:t>204</w:t>
      </w:r>
      <w:r>
        <w:rPr>
          <w:color w:val="000000"/>
          <w:sz w:val="26"/>
          <w:szCs w:val="26"/>
        </w:rPr>
        <w:t xml:space="preserve">; исходящие – </w:t>
      </w:r>
      <w:r>
        <w:rPr>
          <w:b/>
          <w:color w:val="000000"/>
          <w:sz w:val="26"/>
          <w:szCs w:val="26"/>
        </w:rPr>
        <w:t>8259</w:t>
      </w:r>
      <w:r>
        <w:rPr>
          <w:color w:val="000000"/>
          <w:sz w:val="26"/>
          <w:szCs w:val="26"/>
        </w:rPr>
        <w:t>).</w:t>
      </w:r>
    </w:p>
    <w:p w14:paraId="7AF2DF1F" w14:textId="77777777" w:rsidR="004424C2" w:rsidRDefault="00D75B72">
      <w:pPr>
        <w:ind w:firstLine="567"/>
        <w:jc w:val="both"/>
        <w:rPr>
          <w:sz w:val="26"/>
          <w:szCs w:val="26"/>
        </w:rPr>
      </w:pPr>
      <w:r>
        <w:rPr>
          <w:sz w:val="26"/>
          <w:szCs w:val="26"/>
        </w:rPr>
        <w:t xml:space="preserve">Количество обращений граждан на «Прямую линию с Президентом» </w:t>
      </w:r>
      <w:r>
        <w:rPr>
          <w:sz w:val="26"/>
          <w:szCs w:val="26"/>
        </w:rPr>
        <w:br/>
        <w:t xml:space="preserve">в 2024 (обработка обращений производилась в 2025) увеличилась на 24 %  - </w:t>
      </w:r>
      <w:r>
        <w:rPr>
          <w:b/>
          <w:sz w:val="26"/>
          <w:szCs w:val="26"/>
        </w:rPr>
        <w:t>237</w:t>
      </w:r>
    </w:p>
    <w:p w14:paraId="5266AFCE" w14:textId="77777777" w:rsidR="004424C2" w:rsidRDefault="00D75B72">
      <w:pPr>
        <w:ind w:firstLine="567"/>
        <w:jc w:val="both"/>
        <w:rPr>
          <w:sz w:val="26"/>
          <w:szCs w:val="26"/>
        </w:rPr>
      </w:pPr>
      <w:r>
        <w:rPr>
          <w:sz w:val="26"/>
          <w:szCs w:val="26"/>
        </w:rPr>
        <w:t xml:space="preserve">Количество обращений граждан на «Прямую линию с Губернатором» </w:t>
      </w:r>
      <w:r>
        <w:rPr>
          <w:sz w:val="26"/>
          <w:szCs w:val="26"/>
        </w:rPr>
        <w:br/>
        <w:t xml:space="preserve">в 2025 – </w:t>
      </w:r>
      <w:r>
        <w:rPr>
          <w:b/>
          <w:sz w:val="26"/>
          <w:szCs w:val="26"/>
        </w:rPr>
        <w:t>125</w:t>
      </w:r>
      <w:r>
        <w:rPr>
          <w:sz w:val="26"/>
          <w:szCs w:val="26"/>
        </w:rPr>
        <w:t>.</w:t>
      </w:r>
    </w:p>
    <w:p w14:paraId="4873624E" w14:textId="77777777" w:rsidR="004424C2" w:rsidRDefault="004424C2">
      <w:pPr>
        <w:ind w:firstLine="567"/>
        <w:jc w:val="both"/>
        <w:rPr>
          <w:sz w:val="26"/>
          <w:szCs w:val="26"/>
        </w:rPr>
      </w:pPr>
    </w:p>
    <w:tbl>
      <w:tblPr>
        <w:tblW w:w="90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7"/>
        <w:gridCol w:w="2853"/>
        <w:gridCol w:w="4339"/>
      </w:tblGrid>
      <w:tr w:rsidR="004424C2" w14:paraId="7FC5C35F" w14:textId="77777777">
        <w:trPr>
          <w:jc w:val="center"/>
        </w:trPr>
        <w:tc>
          <w:tcPr>
            <w:tcW w:w="1877" w:type="dxa"/>
          </w:tcPr>
          <w:p w14:paraId="0D8F1677" w14:textId="77777777" w:rsidR="004424C2" w:rsidRDefault="00D75B72">
            <w:pPr>
              <w:jc w:val="center"/>
              <w:rPr>
                <w:rFonts w:eastAsia="Calibri"/>
                <w:sz w:val="26"/>
                <w:szCs w:val="26"/>
              </w:rPr>
            </w:pPr>
            <w:r>
              <w:rPr>
                <w:rFonts w:eastAsia="Calibri"/>
                <w:sz w:val="26"/>
                <w:szCs w:val="26"/>
              </w:rPr>
              <w:t>Год</w:t>
            </w:r>
          </w:p>
        </w:tc>
        <w:tc>
          <w:tcPr>
            <w:tcW w:w="2853" w:type="dxa"/>
          </w:tcPr>
          <w:p w14:paraId="455D9BB0" w14:textId="77777777" w:rsidR="004424C2" w:rsidRDefault="00D75B72">
            <w:pPr>
              <w:jc w:val="center"/>
              <w:rPr>
                <w:rFonts w:eastAsia="Calibri"/>
                <w:sz w:val="26"/>
                <w:szCs w:val="26"/>
              </w:rPr>
            </w:pPr>
            <w:r>
              <w:rPr>
                <w:rFonts w:eastAsia="Calibri"/>
                <w:sz w:val="26"/>
                <w:szCs w:val="26"/>
              </w:rPr>
              <w:t xml:space="preserve">На бумажном носителе </w:t>
            </w:r>
          </w:p>
        </w:tc>
        <w:tc>
          <w:tcPr>
            <w:tcW w:w="4339" w:type="dxa"/>
          </w:tcPr>
          <w:p w14:paraId="332A7B37" w14:textId="77777777" w:rsidR="004424C2" w:rsidRDefault="00D75B72">
            <w:pPr>
              <w:jc w:val="center"/>
              <w:rPr>
                <w:rFonts w:eastAsia="Calibri"/>
                <w:sz w:val="26"/>
                <w:szCs w:val="26"/>
              </w:rPr>
            </w:pPr>
            <w:r>
              <w:rPr>
                <w:rFonts w:eastAsia="Calibri"/>
                <w:sz w:val="26"/>
                <w:szCs w:val="26"/>
              </w:rPr>
              <w:t>Посредством системы электронного документооборота</w:t>
            </w:r>
          </w:p>
        </w:tc>
      </w:tr>
      <w:tr w:rsidR="004424C2" w14:paraId="46236B2B" w14:textId="77777777">
        <w:trPr>
          <w:jc w:val="center"/>
        </w:trPr>
        <w:tc>
          <w:tcPr>
            <w:tcW w:w="1877" w:type="dxa"/>
          </w:tcPr>
          <w:p w14:paraId="60E4FDE9" w14:textId="77777777" w:rsidR="004424C2" w:rsidRDefault="00D75B72">
            <w:pPr>
              <w:jc w:val="center"/>
              <w:rPr>
                <w:rFonts w:eastAsia="Calibri"/>
                <w:sz w:val="26"/>
                <w:szCs w:val="26"/>
              </w:rPr>
            </w:pPr>
            <w:r>
              <w:rPr>
                <w:rFonts w:eastAsia="Calibri"/>
                <w:sz w:val="26"/>
                <w:szCs w:val="26"/>
              </w:rPr>
              <w:t>2024</w:t>
            </w:r>
          </w:p>
        </w:tc>
        <w:tc>
          <w:tcPr>
            <w:tcW w:w="2853" w:type="dxa"/>
          </w:tcPr>
          <w:p w14:paraId="4BEDAAC9" w14:textId="77777777" w:rsidR="004424C2" w:rsidRDefault="00D75B72">
            <w:pPr>
              <w:jc w:val="center"/>
              <w:rPr>
                <w:rFonts w:eastAsia="Calibri"/>
                <w:sz w:val="26"/>
                <w:szCs w:val="26"/>
              </w:rPr>
            </w:pPr>
            <w:r>
              <w:rPr>
                <w:rFonts w:eastAsia="Calibri"/>
                <w:sz w:val="26"/>
                <w:szCs w:val="26"/>
              </w:rPr>
              <w:t>16 832</w:t>
            </w:r>
          </w:p>
        </w:tc>
        <w:tc>
          <w:tcPr>
            <w:tcW w:w="4339" w:type="dxa"/>
          </w:tcPr>
          <w:p w14:paraId="77BDC45F" w14:textId="77777777" w:rsidR="004424C2" w:rsidRDefault="00D75B72">
            <w:pPr>
              <w:jc w:val="center"/>
              <w:rPr>
                <w:rFonts w:eastAsia="Calibri"/>
                <w:sz w:val="26"/>
                <w:szCs w:val="26"/>
              </w:rPr>
            </w:pPr>
            <w:r>
              <w:rPr>
                <w:rFonts w:eastAsia="Calibri"/>
                <w:sz w:val="26"/>
                <w:szCs w:val="26"/>
              </w:rPr>
              <w:t>20 642</w:t>
            </w:r>
          </w:p>
        </w:tc>
      </w:tr>
      <w:tr w:rsidR="004424C2" w14:paraId="58CB03FF" w14:textId="77777777">
        <w:trPr>
          <w:jc w:val="center"/>
        </w:trPr>
        <w:tc>
          <w:tcPr>
            <w:tcW w:w="1877" w:type="dxa"/>
          </w:tcPr>
          <w:p w14:paraId="57D337CC" w14:textId="77777777" w:rsidR="004424C2" w:rsidRDefault="00D75B72">
            <w:pPr>
              <w:jc w:val="center"/>
              <w:rPr>
                <w:rFonts w:eastAsia="Calibri"/>
                <w:sz w:val="26"/>
                <w:szCs w:val="26"/>
              </w:rPr>
            </w:pPr>
            <w:r>
              <w:rPr>
                <w:rFonts w:eastAsia="Calibri"/>
                <w:sz w:val="26"/>
                <w:szCs w:val="26"/>
              </w:rPr>
              <w:t>2025</w:t>
            </w:r>
          </w:p>
        </w:tc>
        <w:tc>
          <w:tcPr>
            <w:tcW w:w="2853" w:type="dxa"/>
          </w:tcPr>
          <w:p w14:paraId="5D106B84" w14:textId="77777777" w:rsidR="004424C2" w:rsidRDefault="00D75B72">
            <w:pPr>
              <w:jc w:val="center"/>
              <w:rPr>
                <w:rFonts w:eastAsia="Calibri"/>
                <w:sz w:val="26"/>
                <w:szCs w:val="26"/>
              </w:rPr>
            </w:pPr>
            <w:r>
              <w:rPr>
                <w:rFonts w:eastAsia="Calibri"/>
                <w:sz w:val="26"/>
                <w:szCs w:val="26"/>
              </w:rPr>
              <w:t>18 059</w:t>
            </w:r>
          </w:p>
        </w:tc>
        <w:tc>
          <w:tcPr>
            <w:tcW w:w="4339" w:type="dxa"/>
          </w:tcPr>
          <w:p w14:paraId="59F9A20F" w14:textId="77777777" w:rsidR="004424C2" w:rsidRDefault="00D75B72">
            <w:pPr>
              <w:jc w:val="center"/>
              <w:rPr>
                <w:rFonts w:eastAsia="Calibri"/>
                <w:sz w:val="26"/>
                <w:szCs w:val="26"/>
              </w:rPr>
            </w:pPr>
            <w:r>
              <w:rPr>
                <w:rFonts w:eastAsia="Calibri"/>
                <w:sz w:val="26"/>
                <w:szCs w:val="26"/>
              </w:rPr>
              <w:t>18 769</w:t>
            </w:r>
          </w:p>
        </w:tc>
      </w:tr>
    </w:tbl>
    <w:p w14:paraId="7F6532B6" w14:textId="6783A51B" w:rsidR="004424C2" w:rsidRDefault="00D75B72">
      <w:pPr>
        <w:ind w:firstLine="567"/>
        <w:jc w:val="both"/>
        <w:rPr>
          <w:sz w:val="26"/>
          <w:szCs w:val="26"/>
        </w:rPr>
      </w:pPr>
      <w:r>
        <w:rPr>
          <w:sz w:val="26"/>
          <w:szCs w:val="26"/>
        </w:rPr>
        <w:t xml:space="preserve">Все более популярными становятся обращения граждан через социальные сети. Администрация Псковского района представлена в социальных сетях ВКонтакте, Одноклассники, в мессенджере </w:t>
      </w:r>
      <w:r w:rsidR="00825084">
        <w:rPr>
          <w:sz w:val="26"/>
          <w:szCs w:val="26"/>
        </w:rPr>
        <w:t>М</w:t>
      </w:r>
      <w:r w:rsidR="00825084">
        <w:rPr>
          <w:sz w:val="26"/>
          <w:szCs w:val="26"/>
          <w:lang w:val="en-US"/>
        </w:rPr>
        <w:t>ax</w:t>
      </w:r>
      <w:r>
        <w:rPr>
          <w:sz w:val="26"/>
          <w:szCs w:val="26"/>
        </w:rPr>
        <w:t>. Указанные системы позволяют производить обмен текстовыми, голосовыми и видеосообщениями, стикерами и фотографиями, файлами многих форматов. Ответы на обращения подготавливаются оперативно от 2-х часов до суток.</w:t>
      </w:r>
    </w:p>
    <w:p w14:paraId="68577197" w14:textId="77777777" w:rsidR="004424C2" w:rsidRDefault="00D75B72">
      <w:pPr>
        <w:pStyle w:val="af2"/>
        <w:spacing w:before="0" w:after="0"/>
        <w:ind w:firstLine="567"/>
        <w:jc w:val="both"/>
        <w:rPr>
          <w:sz w:val="26"/>
          <w:szCs w:val="26"/>
        </w:rPr>
      </w:pPr>
      <w:r>
        <w:rPr>
          <w:sz w:val="26"/>
          <w:szCs w:val="26"/>
        </w:rPr>
        <w:t>В целях реализации мероприятий, направленных на исполнение норм Федерального закона от 09.02.2009 № 8-ФЗ «Об обеспечении доступа к информации о деятельности государственных органов и органов местного самоуправления» создан механизм подтверждения официальных страниц госорганов и организаций через портал «Государственных услуги». Он дает пользователям социальных сетей гарантии того, что это «официальный аккаунт» и размещаемая там информация достоверна. Основная задача госпабликов –</w:t>
      </w:r>
      <w:r>
        <w:rPr>
          <w:sz w:val="26"/>
          <w:szCs w:val="26"/>
          <w:lang w:val="ru-RU"/>
        </w:rPr>
        <w:t xml:space="preserve"> </w:t>
      </w:r>
      <w:r>
        <w:rPr>
          <w:sz w:val="26"/>
          <w:szCs w:val="26"/>
        </w:rPr>
        <w:t>предоставлять людям полную и достоверную информацию о работе органов власти и подведомственных учреждений в понятной и доступной форме. Кроме этого, в госпабликах у каждого жителя есть возможность получить обратную связь – можно оставить обращение в комментариях к постам, в сообщениях группы, а также воспользоваться виджетами «Сообщить о проблеме» или «Высказать мнение».</w:t>
      </w:r>
    </w:p>
    <w:p w14:paraId="7DADA942" w14:textId="77777777" w:rsidR="004424C2" w:rsidRDefault="00D75B72">
      <w:pPr>
        <w:pStyle w:val="af2"/>
        <w:spacing w:before="0" w:after="0"/>
        <w:ind w:firstLine="567"/>
        <w:jc w:val="both"/>
        <w:rPr>
          <w:sz w:val="26"/>
          <w:szCs w:val="26"/>
        </w:rPr>
      </w:pPr>
      <w:r>
        <w:rPr>
          <w:sz w:val="26"/>
          <w:szCs w:val="26"/>
        </w:rPr>
        <w:t>Продолжает работать система мониторинга «Инцидент Менеджмент». Данная платформа позволяет отслеживать информационные поводы в таких социальных сетях, как «ВКонтакте», «Одноклассники» и других, а также реакцию населения по определенным вопросам. Данная мониторинговая программа ведет поиск негативных сообщений, жалоб конкретно по региону по ключевым запросам как на личных страницах пользователей, так и в различных популярных информационных и развлекательных сообществах в социальных сетях. Количество обращений, обработанных через указанную систему, составило в 202</w:t>
      </w:r>
      <w:r>
        <w:rPr>
          <w:sz w:val="26"/>
          <w:szCs w:val="26"/>
          <w:lang w:val="ru-RU"/>
        </w:rPr>
        <w:t>4</w:t>
      </w:r>
      <w:r>
        <w:rPr>
          <w:sz w:val="26"/>
          <w:szCs w:val="26"/>
        </w:rPr>
        <w:t xml:space="preserve"> – 1</w:t>
      </w:r>
      <w:r>
        <w:rPr>
          <w:sz w:val="26"/>
          <w:szCs w:val="26"/>
          <w:lang w:val="ru-RU"/>
        </w:rPr>
        <w:t>529</w:t>
      </w:r>
      <w:r>
        <w:rPr>
          <w:sz w:val="26"/>
          <w:szCs w:val="26"/>
        </w:rPr>
        <w:t>, в 202</w:t>
      </w:r>
      <w:r>
        <w:rPr>
          <w:sz w:val="26"/>
          <w:szCs w:val="26"/>
          <w:lang w:val="ru-RU"/>
        </w:rPr>
        <w:t>5</w:t>
      </w:r>
      <w:r>
        <w:rPr>
          <w:sz w:val="26"/>
          <w:szCs w:val="26"/>
        </w:rPr>
        <w:t xml:space="preserve"> – </w:t>
      </w:r>
      <w:r>
        <w:rPr>
          <w:b/>
          <w:sz w:val="26"/>
          <w:szCs w:val="26"/>
        </w:rPr>
        <w:t>1</w:t>
      </w:r>
      <w:r>
        <w:rPr>
          <w:b/>
          <w:sz w:val="26"/>
          <w:szCs w:val="26"/>
          <w:lang w:val="ru-RU"/>
        </w:rPr>
        <w:t>957</w:t>
      </w:r>
      <w:r>
        <w:rPr>
          <w:sz w:val="26"/>
          <w:szCs w:val="26"/>
        </w:rPr>
        <w:t>, увеличение составило 2</w:t>
      </w:r>
      <w:r>
        <w:rPr>
          <w:sz w:val="26"/>
          <w:szCs w:val="26"/>
          <w:lang w:val="ru-RU"/>
        </w:rPr>
        <w:t>8</w:t>
      </w:r>
      <w:r>
        <w:rPr>
          <w:sz w:val="26"/>
          <w:szCs w:val="26"/>
        </w:rPr>
        <w:t xml:space="preserve"> %.</w:t>
      </w:r>
    </w:p>
    <w:p w14:paraId="0A434F67" w14:textId="77777777" w:rsidR="004424C2" w:rsidRDefault="00D75B72">
      <w:pPr>
        <w:pStyle w:val="af2"/>
        <w:spacing w:before="0" w:after="0"/>
        <w:ind w:firstLine="567"/>
        <w:jc w:val="both"/>
        <w:rPr>
          <w:sz w:val="26"/>
          <w:szCs w:val="26"/>
          <w:lang w:val="ru-RU"/>
        </w:rPr>
      </w:pPr>
      <w:r>
        <w:rPr>
          <w:sz w:val="26"/>
          <w:szCs w:val="26"/>
        </w:rPr>
        <w:t>Активно используются гражданами обращения в форме электронного документа, которые направляются через Единый портал государственных услуг. В этом случае ответ на обращение направляется по адресу (уникальному идентификатору) личного кабинета на Едином портале. В 202</w:t>
      </w:r>
      <w:r>
        <w:rPr>
          <w:sz w:val="26"/>
          <w:szCs w:val="26"/>
          <w:lang w:val="ru-RU"/>
        </w:rPr>
        <w:t>5</w:t>
      </w:r>
      <w:r>
        <w:rPr>
          <w:sz w:val="26"/>
          <w:szCs w:val="26"/>
        </w:rPr>
        <w:t xml:space="preserve"> поступило </w:t>
      </w:r>
      <w:r>
        <w:rPr>
          <w:sz w:val="26"/>
          <w:szCs w:val="26"/>
          <w:lang w:val="ru-RU"/>
        </w:rPr>
        <w:t>549</w:t>
      </w:r>
      <w:r>
        <w:rPr>
          <w:sz w:val="26"/>
          <w:szCs w:val="26"/>
        </w:rPr>
        <w:t xml:space="preserve"> обращения, по сравнению с 202</w:t>
      </w:r>
      <w:r>
        <w:rPr>
          <w:sz w:val="26"/>
          <w:szCs w:val="26"/>
          <w:lang w:val="ru-RU"/>
        </w:rPr>
        <w:t>4</w:t>
      </w:r>
      <w:r>
        <w:rPr>
          <w:sz w:val="26"/>
          <w:szCs w:val="26"/>
        </w:rPr>
        <w:t xml:space="preserve"> –</w:t>
      </w:r>
      <w:r>
        <w:rPr>
          <w:sz w:val="26"/>
          <w:szCs w:val="26"/>
          <w:lang w:val="ru-RU"/>
        </w:rPr>
        <w:t xml:space="preserve"> больше на 127 обращений</w:t>
      </w:r>
      <w:r>
        <w:rPr>
          <w:sz w:val="26"/>
          <w:szCs w:val="26"/>
        </w:rPr>
        <w:t>.</w:t>
      </w:r>
    </w:p>
    <w:p w14:paraId="5349D0CC" w14:textId="77777777" w:rsidR="004424C2" w:rsidRDefault="004424C2">
      <w:pPr>
        <w:pStyle w:val="af2"/>
        <w:spacing w:before="0" w:after="0"/>
        <w:ind w:firstLine="567"/>
        <w:jc w:val="both"/>
        <w:rPr>
          <w:sz w:val="26"/>
          <w:szCs w:val="26"/>
          <w:lang w:val="ru-RU"/>
        </w:rPr>
      </w:pPr>
    </w:p>
    <w:tbl>
      <w:tblPr>
        <w:tblW w:w="92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0"/>
        <w:gridCol w:w="3272"/>
        <w:gridCol w:w="4755"/>
      </w:tblGrid>
      <w:tr w:rsidR="004424C2" w14:paraId="3911DC91" w14:textId="77777777">
        <w:trPr>
          <w:jc w:val="center"/>
        </w:trPr>
        <w:tc>
          <w:tcPr>
            <w:tcW w:w="1260" w:type="dxa"/>
          </w:tcPr>
          <w:p w14:paraId="51DC0CA8" w14:textId="77777777" w:rsidR="004424C2" w:rsidRDefault="00D75B72">
            <w:pPr>
              <w:jc w:val="center"/>
              <w:rPr>
                <w:rFonts w:eastAsia="Calibri"/>
                <w:sz w:val="26"/>
                <w:szCs w:val="26"/>
              </w:rPr>
            </w:pPr>
            <w:r>
              <w:rPr>
                <w:rFonts w:eastAsia="Calibri"/>
                <w:sz w:val="26"/>
                <w:szCs w:val="26"/>
              </w:rPr>
              <w:t>Год</w:t>
            </w:r>
          </w:p>
        </w:tc>
        <w:tc>
          <w:tcPr>
            <w:tcW w:w="3272" w:type="dxa"/>
          </w:tcPr>
          <w:p w14:paraId="01DE6E1D" w14:textId="77777777" w:rsidR="004424C2" w:rsidRDefault="00D75B72">
            <w:pPr>
              <w:jc w:val="center"/>
              <w:rPr>
                <w:rFonts w:eastAsia="Calibri"/>
                <w:sz w:val="26"/>
                <w:szCs w:val="26"/>
              </w:rPr>
            </w:pPr>
            <w:r>
              <w:rPr>
                <w:sz w:val="26"/>
                <w:szCs w:val="26"/>
              </w:rPr>
              <w:t>Инцидент Менеджмент</w:t>
            </w:r>
          </w:p>
        </w:tc>
        <w:tc>
          <w:tcPr>
            <w:tcW w:w="4755" w:type="dxa"/>
          </w:tcPr>
          <w:p w14:paraId="4D330349" w14:textId="77777777" w:rsidR="004424C2" w:rsidRDefault="00D75B72">
            <w:pPr>
              <w:jc w:val="center"/>
              <w:rPr>
                <w:rFonts w:eastAsia="Calibri"/>
                <w:sz w:val="26"/>
                <w:szCs w:val="26"/>
              </w:rPr>
            </w:pPr>
            <w:r>
              <w:rPr>
                <w:rFonts w:eastAsia="Calibri"/>
                <w:sz w:val="26"/>
                <w:szCs w:val="26"/>
              </w:rPr>
              <w:t>Через портал государственных услуг</w:t>
            </w:r>
          </w:p>
        </w:tc>
      </w:tr>
      <w:tr w:rsidR="004424C2" w14:paraId="2F67A571" w14:textId="77777777">
        <w:trPr>
          <w:jc w:val="center"/>
        </w:trPr>
        <w:tc>
          <w:tcPr>
            <w:tcW w:w="1260" w:type="dxa"/>
          </w:tcPr>
          <w:p w14:paraId="7D47775F" w14:textId="77777777" w:rsidR="004424C2" w:rsidRDefault="00D75B72">
            <w:pPr>
              <w:jc w:val="center"/>
              <w:rPr>
                <w:rFonts w:eastAsia="Calibri"/>
                <w:sz w:val="26"/>
                <w:szCs w:val="26"/>
              </w:rPr>
            </w:pPr>
            <w:r>
              <w:rPr>
                <w:rFonts w:eastAsia="Calibri"/>
                <w:sz w:val="26"/>
                <w:szCs w:val="26"/>
              </w:rPr>
              <w:t>2024</w:t>
            </w:r>
          </w:p>
        </w:tc>
        <w:tc>
          <w:tcPr>
            <w:tcW w:w="3272" w:type="dxa"/>
          </w:tcPr>
          <w:p w14:paraId="39BB6967" w14:textId="77777777" w:rsidR="004424C2" w:rsidRDefault="00D75B72">
            <w:pPr>
              <w:jc w:val="center"/>
              <w:rPr>
                <w:rFonts w:eastAsia="Calibri"/>
                <w:sz w:val="26"/>
                <w:szCs w:val="26"/>
              </w:rPr>
            </w:pPr>
            <w:r>
              <w:rPr>
                <w:rFonts w:eastAsia="Calibri"/>
                <w:sz w:val="26"/>
                <w:szCs w:val="26"/>
              </w:rPr>
              <w:t>1529</w:t>
            </w:r>
          </w:p>
        </w:tc>
        <w:tc>
          <w:tcPr>
            <w:tcW w:w="4755" w:type="dxa"/>
          </w:tcPr>
          <w:p w14:paraId="65C771DA" w14:textId="77777777" w:rsidR="004424C2" w:rsidRDefault="00D75B72">
            <w:pPr>
              <w:jc w:val="center"/>
              <w:rPr>
                <w:rFonts w:eastAsia="Calibri"/>
                <w:sz w:val="26"/>
                <w:szCs w:val="26"/>
              </w:rPr>
            </w:pPr>
            <w:r>
              <w:rPr>
                <w:rFonts w:eastAsia="Calibri"/>
                <w:sz w:val="26"/>
                <w:szCs w:val="26"/>
              </w:rPr>
              <w:t>422</w:t>
            </w:r>
          </w:p>
        </w:tc>
      </w:tr>
      <w:tr w:rsidR="004424C2" w14:paraId="51FE0B9D" w14:textId="77777777">
        <w:trPr>
          <w:jc w:val="center"/>
        </w:trPr>
        <w:tc>
          <w:tcPr>
            <w:tcW w:w="1260" w:type="dxa"/>
          </w:tcPr>
          <w:p w14:paraId="3642B372" w14:textId="77777777" w:rsidR="004424C2" w:rsidRDefault="00D75B72">
            <w:pPr>
              <w:jc w:val="center"/>
              <w:rPr>
                <w:rFonts w:eastAsia="Calibri"/>
                <w:sz w:val="26"/>
                <w:szCs w:val="26"/>
              </w:rPr>
            </w:pPr>
            <w:r>
              <w:rPr>
                <w:rFonts w:eastAsia="Calibri"/>
                <w:sz w:val="26"/>
                <w:szCs w:val="26"/>
              </w:rPr>
              <w:t>2025</w:t>
            </w:r>
          </w:p>
        </w:tc>
        <w:tc>
          <w:tcPr>
            <w:tcW w:w="3272" w:type="dxa"/>
          </w:tcPr>
          <w:p w14:paraId="37EAFC9F" w14:textId="77777777" w:rsidR="004424C2" w:rsidRDefault="00D75B72">
            <w:pPr>
              <w:jc w:val="center"/>
              <w:rPr>
                <w:rFonts w:eastAsia="Calibri"/>
                <w:sz w:val="26"/>
                <w:szCs w:val="26"/>
              </w:rPr>
            </w:pPr>
            <w:r>
              <w:rPr>
                <w:rFonts w:eastAsia="Calibri"/>
                <w:sz w:val="26"/>
                <w:szCs w:val="26"/>
              </w:rPr>
              <w:t>1957</w:t>
            </w:r>
          </w:p>
        </w:tc>
        <w:tc>
          <w:tcPr>
            <w:tcW w:w="4755" w:type="dxa"/>
          </w:tcPr>
          <w:p w14:paraId="4CEA424B" w14:textId="77777777" w:rsidR="004424C2" w:rsidRDefault="00D75B72">
            <w:pPr>
              <w:jc w:val="center"/>
              <w:rPr>
                <w:rFonts w:eastAsia="Calibri"/>
                <w:sz w:val="26"/>
                <w:szCs w:val="26"/>
              </w:rPr>
            </w:pPr>
            <w:r>
              <w:rPr>
                <w:rFonts w:eastAsia="Calibri"/>
                <w:sz w:val="26"/>
                <w:szCs w:val="26"/>
              </w:rPr>
              <w:t>549</w:t>
            </w:r>
          </w:p>
        </w:tc>
      </w:tr>
    </w:tbl>
    <w:p w14:paraId="1A10741C" w14:textId="77777777" w:rsidR="004424C2" w:rsidRDefault="004424C2">
      <w:pPr>
        <w:shd w:val="clear" w:color="auto" w:fill="FFFFFF"/>
        <w:ind w:firstLine="567"/>
        <w:jc w:val="both"/>
        <w:rPr>
          <w:color w:val="EE0000"/>
          <w:sz w:val="26"/>
          <w:szCs w:val="26"/>
        </w:rPr>
      </w:pPr>
    </w:p>
    <w:p w14:paraId="04430322" w14:textId="77777777" w:rsidR="004424C2" w:rsidRDefault="00D75B72">
      <w:pPr>
        <w:ind w:firstLine="567"/>
        <w:jc w:val="both"/>
        <w:rPr>
          <w:sz w:val="26"/>
          <w:szCs w:val="26"/>
        </w:rPr>
      </w:pPr>
      <w:r>
        <w:rPr>
          <w:sz w:val="26"/>
          <w:szCs w:val="26"/>
        </w:rPr>
        <w:t>Основными вопросами, поступившими от жителей поселений Псковского района, были вопросы водоснабжения и электроснабжения, газификации и догазификации поселений, ремонт дорог, благоустройства территорий, безопасность и борьба с борщевиком Сосновского и другие.</w:t>
      </w:r>
    </w:p>
    <w:p w14:paraId="19DBE23B" w14:textId="77777777" w:rsidR="004424C2" w:rsidRDefault="00D75B72">
      <w:pPr>
        <w:shd w:val="clear" w:color="auto" w:fill="FFFFFF"/>
        <w:ind w:firstLine="567"/>
        <w:jc w:val="both"/>
        <w:rPr>
          <w:sz w:val="26"/>
          <w:szCs w:val="26"/>
        </w:rPr>
      </w:pPr>
      <w:r>
        <w:rPr>
          <w:sz w:val="26"/>
          <w:szCs w:val="26"/>
        </w:rPr>
        <w:t xml:space="preserve">Совершенствование системы организации рассмотрения и контроля обращений позволяет обеспечить благоприятные условия взаимодействия Администрации и </w:t>
      </w:r>
      <w:r>
        <w:rPr>
          <w:sz w:val="26"/>
          <w:szCs w:val="26"/>
        </w:rPr>
        <w:lastRenderedPageBreak/>
        <w:t>населения для реализации и защиты их прав, получения обратной связи от граждан, выявления вопросов, волнующих граждан.</w:t>
      </w:r>
    </w:p>
    <w:p w14:paraId="2382B1B9" w14:textId="77777777" w:rsidR="004424C2" w:rsidRDefault="00D75B72">
      <w:pPr>
        <w:ind w:firstLine="567"/>
        <w:jc w:val="both"/>
        <w:rPr>
          <w:sz w:val="26"/>
          <w:szCs w:val="26"/>
        </w:rPr>
      </w:pPr>
      <w:r>
        <w:rPr>
          <w:sz w:val="26"/>
          <w:szCs w:val="26"/>
        </w:rPr>
        <w:t xml:space="preserve">В соответствии с графиком личного приема граждан Главой Псковского района, заместителями Главы района в 2025 проведено </w:t>
      </w:r>
      <w:r>
        <w:rPr>
          <w:b/>
          <w:sz w:val="26"/>
          <w:szCs w:val="26"/>
        </w:rPr>
        <w:t>135</w:t>
      </w:r>
      <w:r>
        <w:rPr>
          <w:sz w:val="26"/>
          <w:szCs w:val="26"/>
        </w:rPr>
        <w:t xml:space="preserve"> личных приемов граждан, в 2024 их было 117.</w:t>
      </w:r>
    </w:p>
    <w:p w14:paraId="67E8DA33" w14:textId="77777777" w:rsidR="004424C2" w:rsidRDefault="00D75B72">
      <w:pPr>
        <w:shd w:val="clear" w:color="auto" w:fill="FFFFFF"/>
        <w:ind w:firstLine="567"/>
        <w:jc w:val="both"/>
        <w:rPr>
          <w:sz w:val="26"/>
          <w:szCs w:val="26"/>
        </w:rPr>
      </w:pPr>
      <w:r>
        <w:rPr>
          <w:sz w:val="26"/>
          <w:szCs w:val="26"/>
        </w:rPr>
        <w:t xml:space="preserve">Администрацией Псковского района, в пределах своих полномочий, установленных законодательством, Уставом муниципального образования и решениями Собрания депутатов Псковского района издаются постановления и распоряжения по вопросам организации деятельности. </w:t>
      </w:r>
    </w:p>
    <w:p w14:paraId="6B07C81E" w14:textId="77777777" w:rsidR="004424C2" w:rsidRDefault="00D75B72">
      <w:pPr>
        <w:shd w:val="clear" w:color="auto" w:fill="FFFFFF"/>
        <w:ind w:firstLine="567"/>
        <w:jc w:val="both"/>
        <w:rPr>
          <w:sz w:val="26"/>
          <w:szCs w:val="26"/>
        </w:rPr>
      </w:pPr>
      <w:r>
        <w:rPr>
          <w:sz w:val="26"/>
          <w:szCs w:val="26"/>
        </w:rPr>
        <w:t xml:space="preserve">За 2025 было принято </w:t>
      </w:r>
      <w:r>
        <w:rPr>
          <w:b/>
          <w:sz w:val="26"/>
          <w:szCs w:val="26"/>
        </w:rPr>
        <w:t>3 858</w:t>
      </w:r>
      <w:r>
        <w:rPr>
          <w:sz w:val="26"/>
          <w:szCs w:val="26"/>
        </w:rPr>
        <w:t xml:space="preserve"> актов:</w:t>
      </w:r>
    </w:p>
    <w:p w14:paraId="24950ED3" w14:textId="77777777" w:rsidR="004424C2" w:rsidRDefault="00D75B72">
      <w:pPr>
        <w:shd w:val="clear" w:color="auto" w:fill="FFFFFF"/>
        <w:ind w:firstLine="567"/>
        <w:jc w:val="both"/>
        <w:rPr>
          <w:sz w:val="26"/>
          <w:szCs w:val="26"/>
        </w:rPr>
      </w:pPr>
      <w:r>
        <w:rPr>
          <w:sz w:val="26"/>
          <w:szCs w:val="26"/>
        </w:rPr>
        <w:t xml:space="preserve">- 192 постановлений </w:t>
      </w:r>
    </w:p>
    <w:p w14:paraId="05668C19" w14:textId="77777777" w:rsidR="004424C2" w:rsidRDefault="00D75B72">
      <w:pPr>
        <w:shd w:val="clear" w:color="auto" w:fill="FFFFFF"/>
        <w:ind w:firstLine="567"/>
        <w:jc w:val="both"/>
        <w:rPr>
          <w:sz w:val="26"/>
          <w:szCs w:val="26"/>
        </w:rPr>
      </w:pPr>
      <w:r>
        <w:rPr>
          <w:sz w:val="26"/>
          <w:szCs w:val="26"/>
        </w:rPr>
        <w:t xml:space="preserve">- 2 635 распоряжений по основной деятельности </w:t>
      </w:r>
    </w:p>
    <w:p w14:paraId="4A194D95" w14:textId="77777777" w:rsidR="004424C2" w:rsidRDefault="00D75B72">
      <w:pPr>
        <w:shd w:val="clear" w:color="auto" w:fill="FFFFFF"/>
        <w:ind w:firstLine="567"/>
        <w:jc w:val="both"/>
        <w:rPr>
          <w:sz w:val="26"/>
          <w:szCs w:val="26"/>
        </w:rPr>
      </w:pPr>
      <w:r>
        <w:rPr>
          <w:sz w:val="26"/>
          <w:szCs w:val="26"/>
        </w:rPr>
        <w:t>- 445 распоряжения по административно-хозяйственным вопросам</w:t>
      </w:r>
    </w:p>
    <w:p w14:paraId="47C2374D" w14:textId="77777777" w:rsidR="004424C2" w:rsidRDefault="00D75B72">
      <w:pPr>
        <w:shd w:val="clear" w:color="auto" w:fill="FFFFFF"/>
        <w:ind w:firstLine="567"/>
        <w:jc w:val="both"/>
        <w:rPr>
          <w:sz w:val="26"/>
          <w:szCs w:val="26"/>
        </w:rPr>
      </w:pPr>
      <w:r>
        <w:rPr>
          <w:sz w:val="26"/>
          <w:szCs w:val="26"/>
        </w:rPr>
        <w:t>- 586 распоряжений по личному составу.</w:t>
      </w:r>
    </w:p>
    <w:p w14:paraId="00D06D94" w14:textId="77777777" w:rsidR="004424C2" w:rsidRDefault="00D75B72">
      <w:pPr>
        <w:shd w:val="clear" w:color="auto" w:fill="FFFFFF"/>
        <w:ind w:firstLine="567"/>
        <w:jc w:val="both"/>
        <w:rPr>
          <w:sz w:val="26"/>
          <w:szCs w:val="26"/>
        </w:rPr>
      </w:pPr>
      <w:r>
        <w:rPr>
          <w:sz w:val="26"/>
          <w:szCs w:val="26"/>
        </w:rPr>
        <w:t>Увеличение по сравнению с 2023 годом составило 93 %.</w:t>
      </w:r>
    </w:p>
    <w:p w14:paraId="570869C2" w14:textId="77777777" w:rsidR="004424C2" w:rsidRDefault="00D75B72">
      <w:pPr>
        <w:shd w:val="clear" w:color="auto" w:fill="FFFFFF"/>
        <w:ind w:firstLine="567"/>
        <w:jc w:val="both"/>
        <w:rPr>
          <w:b/>
          <w:sz w:val="26"/>
          <w:szCs w:val="26"/>
        </w:rPr>
      </w:pPr>
      <w:r>
        <w:rPr>
          <w:b/>
          <w:sz w:val="26"/>
          <w:szCs w:val="26"/>
        </w:rPr>
        <w:t xml:space="preserve">Состав муниципальных служащих Администрации Псковского района </w:t>
      </w:r>
      <w:r>
        <w:rPr>
          <w:b/>
          <w:sz w:val="26"/>
          <w:szCs w:val="26"/>
        </w:rPr>
        <w:br/>
        <w:t>в 2025 году.</w:t>
      </w:r>
    </w:p>
    <w:p w14:paraId="78CE0AA5" w14:textId="77777777" w:rsidR="004424C2" w:rsidRDefault="00D75B72">
      <w:pPr>
        <w:ind w:right="-426" w:firstLine="567"/>
        <w:jc w:val="both"/>
        <w:rPr>
          <w:sz w:val="26"/>
          <w:szCs w:val="26"/>
        </w:rPr>
      </w:pPr>
      <w:r>
        <w:rPr>
          <w:sz w:val="26"/>
          <w:szCs w:val="26"/>
        </w:rPr>
        <w:t xml:space="preserve">На 31.12.2025 численность </w:t>
      </w:r>
      <w:proofErr w:type="gramStart"/>
      <w:r>
        <w:rPr>
          <w:sz w:val="26"/>
          <w:szCs w:val="26"/>
        </w:rPr>
        <w:t>лиц, замещающих муниципальные должности и должности муниципальной службы Администрации Псковского муниципального округа составила</w:t>
      </w:r>
      <w:proofErr w:type="gramEnd"/>
      <w:r>
        <w:rPr>
          <w:sz w:val="26"/>
          <w:szCs w:val="26"/>
        </w:rPr>
        <w:t xml:space="preserve"> 91 человек, из них 6 человек – мужчины, 86 человек – женщины. Образование: 76 человек – высшее профессиональное, 15 – среднее профессиональное.</w:t>
      </w:r>
    </w:p>
    <w:p w14:paraId="137B5913" w14:textId="77777777" w:rsidR="004424C2" w:rsidRDefault="00D75B72">
      <w:pPr>
        <w:ind w:right="-426" w:firstLine="567"/>
        <w:jc w:val="both"/>
        <w:rPr>
          <w:sz w:val="26"/>
          <w:szCs w:val="26"/>
        </w:rPr>
      </w:pPr>
      <w:r>
        <w:rPr>
          <w:sz w:val="26"/>
          <w:szCs w:val="26"/>
        </w:rPr>
        <w:t>За 2025 год присвоен классный чин 14 муниципальным служащим, за 2024 – 24 муниципальным служащим.</w:t>
      </w:r>
    </w:p>
    <w:p w14:paraId="7E14EE90" w14:textId="77777777" w:rsidR="004424C2" w:rsidRDefault="00D75B72">
      <w:pPr>
        <w:ind w:right="-426"/>
        <w:jc w:val="both"/>
        <w:rPr>
          <w:sz w:val="26"/>
          <w:szCs w:val="26"/>
        </w:rPr>
      </w:pPr>
      <w:r>
        <w:rPr>
          <w:sz w:val="26"/>
          <w:szCs w:val="26"/>
        </w:rPr>
        <w:t>Профессиональную переподготовку и повышение квалификации прошло 11человек по следующим темам:</w:t>
      </w:r>
    </w:p>
    <w:p w14:paraId="04110127" w14:textId="77777777" w:rsidR="004424C2" w:rsidRDefault="00D75B72">
      <w:pPr>
        <w:ind w:firstLine="567"/>
        <w:jc w:val="both"/>
        <w:rPr>
          <w:sz w:val="26"/>
          <w:szCs w:val="26"/>
        </w:rPr>
      </w:pPr>
      <w:r>
        <w:rPr>
          <w:sz w:val="26"/>
          <w:szCs w:val="26"/>
        </w:rPr>
        <w:t>Профессиональную переподготовку прошло 11 муниципальных служащих по темам:</w:t>
      </w:r>
    </w:p>
    <w:p w14:paraId="1B65EBF1" w14:textId="77777777" w:rsidR="004424C2" w:rsidRDefault="00D75B72">
      <w:pPr>
        <w:ind w:right="-426" w:firstLine="567"/>
        <w:rPr>
          <w:sz w:val="26"/>
          <w:szCs w:val="26"/>
        </w:rPr>
      </w:pPr>
      <w:r w:rsidRPr="007535C3">
        <w:rPr>
          <w:sz w:val="26"/>
          <w:szCs w:val="26"/>
        </w:rPr>
        <w:t>-</w:t>
      </w:r>
      <w:r>
        <w:rPr>
          <w:color w:val="EE0000"/>
          <w:sz w:val="26"/>
          <w:szCs w:val="26"/>
        </w:rPr>
        <w:t xml:space="preserve"> </w:t>
      </w:r>
      <w:r>
        <w:rPr>
          <w:sz w:val="26"/>
          <w:szCs w:val="26"/>
        </w:rPr>
        <w:t xml:space="preserve">Мобилизационная подготовка и мобилизация в органах исполнительной власти субъектов РФ, органах местного самоуправления и организациях </w:t>
      </w:r>
    </w:p>
    <w:p w14:paraId="30194DED" w14:textId="77777777" w:rsidR="004424C2" w:rsidRDefault="00D75B72">
      <w:pPr>
        <w:ind w:right="-426" w:firstLine="567"/>
        <w:rPr>
          <w:sz w:val="26"/>
          <w:szCs w:val="26"/>
        </w:rPr>
      </w:pPr>
      <w:r>
        <w:rPr>
          <w:sz w:val="26"/>
          <w:szCs w:val="26"/>
        </w:rPr>
        <w:t>- Содержание, ремонт и эксплуатация городских улиц и дорог</w:t>
      </w:r>
    </w:p>
    <w:p w14:paraId="55CF3A9D" w14:textId="77777777" w:rsidR="004424C2" w:rsidRDefault="00D75B72">
      <w:pPr>
        <w:ind w:right="-426" w:firstLine="567"/>
        <w:rPr>
          <w:sz w:val="26"/>
          <w:szCs w:val="26"/>
        </w:rPr>
      </w:pPr>
      <w:r>
        <w:rPr>
          <w:sz w:val="26"/>
          <w:szCs w:val="26"/>
        </w:rPr>
        <w:t>- Управление государственными и муниципальными закупками</w:t>
      </w:r>
    </w:p>
    <w:p w14:paraId="0A0877C0" w14:textId="77777777" w:rsidR="004424C2" w:rsidRDefault="00D75B72">
      <w:pPr>
        <w:ind w:right="-426" w:firstLine="567"/>
        <w:rPr>
          <w:sz w:val="26"/>
          <w:szCs w:val="26"/>
        </w:rPr>
      </w:pPr>
      <w:r>
        <w:rPr>
          <w:sz w:val="26"/>
          <w:szCs w:val="26"/>
        </w:rPr>
        <w:t>- реализация государственной политики в сфере противодействия коррупции</w:t>
      </w:r>
    </w:p>
    <w:p w14:paraId="01E6A4A5" w14:textId="77777777" w:rsidR="004424C2" w:rsidRDefault="00D75B72">
      <w:pPr>
        <w:ind w:right="-426" w:firstLine="567"/>
        <w:rPr>
          <w:sz w:val="26"/>
          <w:szCs w:val="26"/>
        </w:rPr>
      </w:pPr>
      <w:r>
        <w:rPr>
          <w:sz w:val="26"/>
          <w:szCs w:val="26"/>
        </w:rPr>
        <w:t>- охрана труда и функционирование системы управления охраной труда</w:t>
      </w:r>
    </w:p>
    <w:p w14:paraId="084701A5" w14:textId="77777777" w:rsidR="004424C2" w:rsidRDefault="00D75B72">
      <w:pPr>
        <w:ind w:right="-426" w:firstLine="567"/>
        <w:rPr>
          <w:sz w:val="26"/>
          <w:szCs w:val="26"/>
        </w:rPr>
      </w:pPr>
      <w:r>
        <w:rPr>
          <w:sz w:val="26"/>
          <w:szCs w:val="26"/>
        </w:rPr>
        <w:t>- контрактная система в сфере закупок товаров, работ, услуг для обеспечения государственных и муниципальных нужд</w:t>
      </w:r>
    </w:p>
    <w:p w14:paraId="2716D729" w14:textId="77777777" w:rsidR="004424C2" w:rsidRDefault="00D75B72">
      <w:pPr>
        <w:ind w:right="-426" w:firstLine="567"/>
        <w:rPr>
          <w:sz w:val="26"/>
          <w:szCs w:val="26"/>
        </w:rPr>
      </w:pPr>
      <w:r>
        <w:rPr>
          <w:sz w:val="26"/>
          <w:szCs w:val="26"/>
        </w:rPr>
        <w:t>- организация работы координационных органов управления РСЧС</w:t>
      </w:r>
    </w:p>
    <w:p w14:paraId="3248FD8D" w14:textId="77777777" w:rsidR="004424C2" w:rsidRDefault="004424C2">
      <w:pPr>
        <w:jc w:val="both"/>
        <w:rPr>
          <w:color w:val="EE0000"/>
          <w:sz w:val="26"/>
          <w:szCs w:val="26"/>
        </w:rPr>
      </w:pPr>
    </w:p>
    <w:p w14:paraId="3533E79F" w14:textId="77777777" w:rsidR="004424C2" w:rsidRDefault="00D75B72">
      <w:pPr>
        <w:ind w:firstLine="567"/>
        <w:jc w:val="both"/>
        <w:rPr>
          <w:b/>
          <w:sz w:val="26"/>
          <w:szCs w:val="26"/>
        </w:rPr>
      </w:pPr>
      <w:r>
        <w:rPr>
          <w:b/>
          <w:sz w:val="26"/>
          <w:szCs w:val="26"/>
        </w:rPr>
        <w:t>Развитие местного самоуправления и инициатив</w:t>
      </w:r>
    </w:p>
    <w:bookmarkEnd w:id="2"/>
    <w:p w14:paraId="23499558" w14:textId="77777777" w:rsidR="004424C2" w:rsidRDefault="00D75B72">
      <w:pPr>
        <w:ind w:firstLine="567"/>
        <w:jc w:val="both"/>
        <w:rPr>
          <w:sz w:val="26"/>
          <w:szCs w:val="26"/>
        </w:rPr>
      </w:pPr>
      <w:r>
        <w:rPr>
          <w:sz w:val="26"/>
          <w:szCs w:val="26"/>
        </w:rPr>
        <w:t>Территориальное общественное самоуправление (ТОС) – это форма самоорганизации жителей для осуществления местных инициатив.</w:t>
      </w:r>
    </w:p>
    <w:p w14:paraId="58F3133E" w14:textId="77777777" w:rsidR="004424C2" w:rsidRDefault="00D75B72">
      <w:pPr>
        <w:ind w:firstLine="567"/>
        <w:jc w:val="both"/>
        <w:rPr>
          <w:sz w:val="26"/>
          <w:szCs w:val="26"/>
        </w:rPr>
      </w:pPr>
      <w:r>
        <w:rPr>
          <w:sz w:val="26"/>
          <w:szCs w:val="26"/>
        </w:rPr>
        <w:t>В Псковском районе на 01.01.2025 года зарегистрировано 55 ТОСа, 1 из них имеет статус юридического лица.</w:t>
      </w:r>
    </w:p>
    <w:p w14:paraId="0036118C" w14:textId="77777777" w:rsidR="004424C2" w:rsidRDefault="00D75B72">
      <w:pPr>
        <w:ind w:firstLine="567"/>
        <w:jc w:val="both"/>
        <w:rPr>
          <w:color w:val="EE0000"/>
          <w:sz w:val="26"/>
          <w:szCs w:val="26"/>
        </w:rPr>
      </w:pPr>
      <w:r>
        <w:rPr>
          <w:sz w:val="26"/>
          <w:szCs w:val="26"/>
        </w:rPr>
        <w:t>На протяжении последних нескольких лет ТОСы Псковского района активно принимают участие в областном конкурсе проектов. Ежегодно увеличивается количество проектов – победителей и соответственно сумма полученных субсидий из областного бюджета на развитие институтов территориального общественного самоуправления и поддержку проектов местных инициатив</w:t>
      </w:r>
      <w:r>
        <w:rPr>
          <w:color w:val="EE0000"/>
          <w:sz w:val="26"/>
          <w:szCs w:val="26"/>
        </w:rPr>
        <w:t>.</w:t>
      </w:r>
    </w:p>
    <w:p w14:paraId="354BE5C0" w14:textId="77777777" w:rsidR="004424C2" w:rsidRDefault="00D75B72">
      <w:pPr>
        <w:ind w:firstLine="567"/>
        <w:jc w:val="both"/>
        <w:rPr>
          <w:sz w:val="26"/>
          <w:szCs w:val="26"/>
        </w:rPr>
      </w:pPr>
      <w:r>
        <w:rPr>
          <w:sz w:val="26"/>
          <w:szCs w:val="26"/>
        </w:rPr>
        <w:t>В 2025 году состоялся третий районный конкурс проектов ТОС на территории Псковского района. На реализацию проектов ТОС из местного бюджета было выделено 5,0 млн. рублей.</w:t>
      </w:r>
    </w:p>
    <w:p w14:paraId="3BB9D1F1" w14:textId="77777777" w:rsidR="004424C2" w:rsidRDefault="00D75B72">
      <w:pPr>
        <w:ind w:firstLine="567"/>
        <w:jc w:val="both"/>
        <w:rPr>
          <w:sz w:val="26"/>
          <w:szCs w:val="26"/>
        </w:rPr>
      </w:pPr>
      <w:r>
        <w:rPr>
          <w:sz w:val="26"/>
          <w:szCs w:val="26"/>
        </w:rPr>
        <w:lastRenderedPageBreak/>
        <w:t>Благодаря районному конкурсу ТОС, появилась дополнительная возможность увеличить площади благоустроенных территории Псковского района.</w:t>
      </w:r>
    </w:p>
    <w:p w14:paraId="62B7CE95" w14:textId="77777777" w:rsidR="004424C2" w:rsidRDefault="004424C2">
      <w:pPr>
        <w:ind w:firstLine="567"/>
        <w:jc w:val="both"/>
        <w:rPr>
          <w:sz w:val="26"/>
          <w:szCs w:val="26"/>
        </w:rPr>
      </w:pPr>
    </w:p>
    <w:p w14:paraId="407D27A2" w14:textId="77777777" w:rsidR="004424C2" w:rsidRDefault="00D75B72">
      <w:pPr>
        <w:ind w:firstLine="567"/>
        <w:jc w:val="center"/>
        <w:rPr>
          <w:b/>
          <w:sz w:val="26"/>
          <w:szCs w:val="26"/>
        </w:rPr>
      </w:pPr>
      <w:r>
        <w:rPr>
          <w:b/>
          <w:sz w:val="26"/>
          <w:szCs w:val="26"/>
        </w:rPr>
        <w:t>Показатели деятельности ТОС на территории Псковского района</w:t>
      </w:r>
    </w:p>
    <w:p w14:paraId="1C665535" w14:textId="77777777" w:rsidR="004424C2" w:rsidRDefault="00D75B72">
      <w:pPr>
        <w:ind w:firstLine="567"/>
        <w:jc w:val="center"/>
        <w:rPr>
          <w:b/>
          <w:sz w:val="26"/>
          <w:szCs w:val="26"/>
        </w:rPr>
      </w:pPr>
      <w:r>
        <w:rPr>
          <w:b/>
          <w:sz w:val="26"/>
          <w:szCs w:val="26"/>
        </w:rPr>
        <w:t>за 2020-2025 годы</w:t>
      </w:r>
    </w:p>
    <w:p w14:paraId="1CDFA68D" w14:textId="77777777" w:rsidR="004424C2" w:rsidRDefault="004424C2">
      <w:pPr>
        <w:ind w:firstLine="567"/>
        <w:jc w:val="both"/>
        <w:rPr>
          <w:b/>
          <w:sz w:val="26"/>
          <w:szCs w:val="26"/>
        </w:rPr>
      </w:pPr>
    </w:p>
    <w:tbl>
      <w:tblPr>
        <w:tblW w:w="9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1134"/>
        <w:gridCol w:w="1134"/>
        <w:gridCol w:w="992"/>
        <w:gridCol w:w="996"/>
        <w:gridCol w:w="1131"/>
        <w:gridCol w:w="1242"/>
      </w:tblGrid>
      <w:tr w:rsidR="004424C2" w14:paraId="016AB25B" w14:textId="77777777">
        <w:trPr>
          <w:trHeight w:val="531"/>
        </w:trPr>
        <w:tc>
          <w:tcPr>
            <w:tcW w:w="3085" w:type="dxa"/>
            <w:vAlign w:val="center"/>
          </w:tcPr>
          <w:p w14:paraId="4B052FF6" w14:textId="77777777" w:rsidR="004424C2" w:rsidRDefault="00D75B72">
            <w:pPr>
              <w:jc w:val="center"/>
              <w:rPr>
                <w:sz w:val="26"/>
                <w:szCs w:val="26"/>
              </w:rPr>
            </w:pPr>
            <w:r>
              <w:rPr>
                <w:sz w:val="26"/>
                <w:szCs w:val="26"/>
              </w:rPr>
              <w:t>Показатели</w:t>
            </w:r>
          </w:p>
        </w:tc>
        <w:tc>
          <w:tcPr>
            <w:tcW w:w="1134" w:type="dxa"/>
            <w:vAlign w:val="center"/>
          </w:tcPr>
          <w:p w14:paraId="210DC7D0" w14:textId="77777777" w:rsidR="004424C2" w:rsidRDefault="00D75B72">
            <w:pPr>
              <w:jc w:val="center"/>
              <w:rPr>
                <w:sz w:val="26"/>
                <w:szCs w:val="26"/>
              </w:rPr>
            </w:pPr>
            <w:r>
              <w:rPr>
                <w:sz w:val="26"/>
                <w:szCs w:val="26"/>
              </w:rPr>
              <w:t>2020</w:t>
            </w:r>
          </w:p>
        </w:tc>
        <w:tc>
          <w:tcPr>
            <w:tcW w:w="1134" w:type="dxa"/>
            <w:vAlign w:val="center"/>
          </w:tcPr>
          <w:p w14:paraId="28B72911" w14:textId="77777777" w:rsidR="004424C2" w:rsidRDefault="00D75B72">
            <w:pPr>
              <w:jc w:val="center"/>
              <w:rPr>
                <w:sz w:val="26"/>
                <w:szCs w:val="26"/>
              </w:rPr>
            </w:pPr>
            <w:r>
              <w:rPr>
                <w:sz w:val="26"/>
                <w:szCs w:val="26"/>
              </w:rPr>
              <w:t>2021</w:t>
            </w:r>
          </w:p>
        </w:tc>
        <w:tc>
          <w:tcPr>
            <w:tcW w:w="992" w:type="dxa"/>
            <w:vAlign w:val="center"/>
          </w:tcPr>
          <w:p w14:paraId="15AF34FD" w14:textId="77777777" w:rsidR="004424C2" w:rsidRDefault="00D75B72">
            <w:pPr>
              <w:jc w:val="center"/>
              <w:rPr>
                <w:sz w:val="26"/>
                <w:szCs w:val="26"/>
              </w:rPr>
            </w:pPr>
            <w:r>
              <w:rPr>
                <w:sz w:val="26"/>
                <w:szCs w:val="26"/>
              </w:rPr>
              <w:t>2022</w:t>
            </w:r>
          </w:p>
        </w:tc>
        <w:tc>
          <w:tcPr>
            <w:tcW w:w="996" w:type="dxa"/>
            <w:vAlign w:val="center"/>
          </w:tcPr>
          <w:p w14:paraId="7D909025" w14:textId="77777777" w:rsidR="004424C2" w:rsidRDefault="00D75B72">
            <w:pPr>
              <w:jc w:val="center"/>
              <w:rPr>
                <w:sz w:val="26"/>
                <w:szCs w:val="26"/>
              </w:rPr>
            </w:pPr>
            <w:r>
              <w:rPr>
                <w:sz w:val="26"/>
                <w:szCs w:val="26"/>
              </w:rPr>
              <w:t>2023</w:t>
            </w:r>
          </w:p>
        </w:tc>
        <w:tc>
          <w:tcPr>
            <w:tcW w:w="1131" w:type="dxa"/>
            <w:vAlign w:val="center"/>
          </w:tcPr>
          <w:p w14:paraId="2DF6CB29" w14:textId="77777777" w:rsidR="004424C2" w:rsidRDefault="00D75B72">
            <w:pPr>
              <w:jc w:val="center"/>
              <w:rPr>
                <w:sz w:val="26"/>
                <w:szCs w:val="26"/>
              </w:rPr>
            </w:pPr>
            <w:r>
              <w:rPr>
                <w:sz w:val="26"/>
                <w:szCs w:val="26"/>
              </w:rPr>
              <w:t>2024</w:t>
            </w:r>
          </w:p>
        </w:tc>
        <w:tc>
          <w:tcPr>
            <w:tcW w:w="1242" w:type="dxa"/>
            <w:vAlign w:val="center"/>
          </w:tcPr>
          <w:p w14:paraId="6FDCB723" w14:textId="77777777" w:rsidR="004424C2" w:rsidRDefault="00D75B72">
            <w:pPr>
              <w:jc w:val="center"/>
              <w:rPr>
                <w:sz w:val="26"/>
                <w:szCs w:val="26"/>
              </w:rPr>
            </w:pPr>
            <w:r>
              <w:rPr>
                <w:sz w:val="26"/>
                <w:szCs w:val="26"/>
              </w:rPr>
              <w:t>2025</w:t>
            </w:r>
          </w:p>
        </w:tc>
      </w:tr>
      <w:tr w:rsidR="004424C2" w14:paraId="7DB7E912" w14:textId="77777777">
        <w:tc>
          <w:tcPr>
            <w:tcW w:w="3085" w:type="dxa"/>
            <w:vAlign w:val="center"/>
          </w:tcPr>
          <w:p w14:paraId="7548EB40" w14:textId="77777777" w:rsidR="004424C2" w:rsidRDefault="00D75B72">
            <w:pPr>
              <w:rPr>
                <w:sz w:val="26"/>
                <w:szCs w:val="26"/>
              </w:rPr>
            </w:pPr>
            <w:r>
              <w:rPr>
                <w:sz w:val="26"/>
                <w:szCs w:val="26"/>
              </w:rPr>
              <w:t>Количество ТОС</w:t>
            </w:r>
          </w:p>
        </w:tc>
        <w:tc>
          <w:tcPr>
            <w:tcW w:w="1134" w:type="dxa"/>
            <w:vAlign w:val="center"/>
          </w:tcPr>
          <w:p w14:paraId="0975FE2D" w14:textId="77777777" w:rsidR="004424C2" w:rsidRDefault="00D75B72">
            <w:pPr>
              <w:jc w:val="center"/>
              <w:rPr>
                <w:sz w:val="26"/>
                <w:szCs w:val="26"/>
              </w:rPr>
            </w:pPr>
            <w:r>
              <w:rPr>
                <w:sz w:val="26"/>
                <w:szCs w:val="26"/>
              </w:rPr>
              <w:t>6</w:t>
            </w:r>
          </w:p>
        </w:tc>
        <w:tc>
          <w:tcPr>
            <w:tcW w:w="1134" w:type="dxa"/>
            <w:vAlign w:val="center"/>
          </w:tcPr>
          <w:p w14:paraId="0EA4B009" w14:textId="77777777" w:rsidR="004424C2" w:rsidRDefault="00D75B72">
            <w:pPr>
              <w:jc w:val="center"/>
              <w:rPr>
                <w:sz w:val="26"/>
                <w:szCs w:val="26"/>
              </w:rPr>
            </w:pPr>
            <w:r>
              <w:rPr>
                <w:sz w:val="26"/>
                <w:szCs w:val="26"/>
              </w:rPr>
              <w:t>16</w:t>
            </w:r>
          </w:p>
        </w:tc>
        <w:tc>
          <w:tcPr>
            <w:tcW w:w="992" w:type="dxa"/>
            <w:vAlign w:val="center"/>
          </w:tcPr>
          <w:p w14:paraId="5F01F8C6" w14:textId="77777777" w:rsidR="004424C2" w:rsidRDefault="00D75B72">
            <w:pPr>
              <w:jc w:val="center"/>
              <w:rPr>
                <w:sz w:val="26"/>
                <w:szCs w:val="26"/>
              </w:rPr>
            </w:pPr>
            <w:r>
              <w:rPr>
                <w:sz w:val="26"/>
                <w:szCs w:val="26"/>
              </w:rPr>
              <w:t>30</w:t>
            </w:r>
          </w:p>
        </w:tc>
        <w:tc>
          <w:tcPr>
            <w:tcW w:w="996" w:type="dxa"/>
            <w:vAlign w:val="center"/>
          </w:tcPr>
          <w:p w14:paraId="69B1A3E9" w14:textId="77777777" w:rsidR="004424C2" w:rsidRDefault="00D75B72">
            <w:pPr>
              <w:jc w:val="center"/>
              <w:rPr>
                <w:sz w:val="26"/>
                <w:szCs w:val="26"/>
              </w:rPr>
            </w:pPr>
            <w:r>
              <w:rPr>
                <w:sz w:val="26"/>
                <w:szCs w:val="26"/>
              </w:rPr>
              <w:t>39</w:t>
            </w:r>
          </w:p>
        </w:tc>
        <w:tc>
          <w:tcPr>
            <w:tcW w:w="1131" w:type="dxa"/>
            <w:vAlign w:val="center"/>
          </w:tcPr>
          <w:p w14:paraId="5EEA15A2" w14:textId="77777777" w:rsidR="004424C2" w:rsidRDefault="00D75B72">
            <w:pPr>
              <w:jc w:val="center"/>
              <w:rPr>
                <w:sz w:val="26"/>
                <w:szCs w:val="26"/>
              </w:rPr>
            </w:pPr>
            <w:r>
              <w:rPr>
                <w:sz w:val="26"/>
                <w:szCs w:val="26"/>
              </w:rPr>
              <w:t>44</w:t>
            </w:r>
          </w:p>
        </w:tc>
        <w:tc>
          <w:tcPr>
            <w:tcW w:w="1242" w:type="dxa"/>
            <w:vAlign w:val="center"/>
          </w:tcPr>
          <w:p w14:paraId="554CC895" w14:textId="77777777" w:rsidR="004424C2" w:rsidRDefault="00D75B72">
            <w:pPr>
              <w:jc w:val="center"/>
              <w:rPr>
                <w:sz w:val="26"/>
                <w:szCs w:val="26"/>
              </w:rPr>
            </w:pPr>
            <w:r>
              <w:rPr>
                <w:sz w:val="26"/>
                <w:szCs w:val="26"/>
              </w:rPr>
              <w:t>55</w:t>
            </w:r>
          </w:p>
        </w:tc>
      </w:tr>
      <w:tr w:rsidR="004424C2" w14:paraId="46073BFE" w14:textId="77777777">
        <w:tc>
          <w:tcPr>
            <w:tcW w:w="3085" w:type="dxa"/>
            <w:vAlign w:val="center"/>
          </w:tcPr>
          <w:p w14:paraId="13755BCA" w14:textId="77777777" w:rsidR="004424C2" w:rsidRDefault="00D75B72">
            <w:pPr>
              <w:rPr>
                <w:sz w:val="26"/>
                <w:szCs w:val="26"/>
              </w:rPr>
            </w:pPr>
            <w:r>
              <w:rPr>
                <w:sz w:val="26"/>
                <w:szCs w:val="26"/>
              </w:rPr>
              <w:t xml:space="preserve">Количество проектов-победителей, </w:t>
            </w:r>
            <w:r>
              <w:rPr>
                <w:b/>
                <w:sz w:val="26"/>
                <w:szCs w:val="26"/>
              </w:rPr>
              <w:t>областной конкурс</w:t>
            </w:r>
            <w:r>
              <w:rPr>
                <w:sz w:val="26"/>
                <w:szCs w:val="26"/>
              </w:rPr>
              <w:t>, ед.</w:t>
            </w:r>
          </w:p>
        </w:tc>
        <w:tc>
          <w:tcPr>
            <w:tcW w:w="1134" w:type="dxa"/>
            <w:vAlign w:val="center"/>
          </w:tcPr>
          <w:p w14:paraId="184F1ECA" w14:textId="77777777" w:rsidR="004424C2" w:rsidRDefault="00D75B72">
            <w:pPr>
              <w:jc w:val="center"/>
              <w:rPr>
                <w:sz w:val="26"/>
                <w:szCs w:val="26"/>
              </w:rPr>
            </w:pPr>
            <w:r>
              <w:rPr>
                <w:sz w:val="26"/>
                <w:szCs w:val="26"/>
              </w:rPr>
              <w:t>3</w:t>
            </w:r>
          </w:p>
        </w:tc>
        <w:tc>
          <w:tcPr>
            <w:tcW w:w="1134" w:type="dxa"/>
            <w:vAlign w:val="center"/>
          </w:tcPr>
          <w:p w14:paraId="2E5CED05" w14:textId="77777777" w:rsidR="004424C2" w:rsidRDefault="00D75B72">
            <w:pPr>
              <w:jc w:val="center"/>
              <w:rPr>
                <w:sz w:val="26"/>
                <w:szCs w:val="26"/>
              </w:rPr>
            </w:pPr>
            <w:r>
              <w:rPr>
                <w:sz w:val="26"/>
                <w:szCs w:val="26"/>
              </w:rPr>
              <w:t>6</w:t>
            </w:r>
          </w:p>
        </w:tc>
        <w:tc>
          <w:tcPr>
            <w:tcW w:w="992" w:type="dxa"/>
            <w:vAlign w:val="center"/>
          </w:tcPr>
          <w:p w14:paraId="3DFDB727" w14:textId="77777777" w:rsidR="004424C2" w:rsidRDefault="00D75B72">
            <w:pPr>
              <w:jc w:val="center"/>
              <w:rPr>
                <w:sz w:val="26"/>
                <w:szCs w:val="26"/>
              </w:rPr>
            </w:pPr>
            <w:r>
              <w:rPr>
                <w:sz w:val="26"/>
                <w:szCs w:val="26"/>
              </w:rPr>
              <w:t>11</w:t>
            </w:r>
          </w:p>
        </w:tc>
        <w:tc>
          <w:tcPr>
            <w:tcW w:w="996" w:type="dxa"/>
            <w:vAlign w:val="center"/>
          </w:tcPr>
          <w:p w14:paraId="496820F1" w14:textId="77777777" w:rsidR="004424C2" w:rsidRDefault="00D75B72">
            <w:pPr>
              <w:jc w:val="center"/>
              <w:rPr>
                <w:sz w:val="26"/>
                <w:szCs w:val="26"/>
              </w:rPr>
            </w:pPr>
            <w:r>
              <w:rPr>
                <w:sz w:val="26"/>
                <w:szCs w:val="26"/>
              </w:rPr>
              <w:t>10</w:t>
            </w:r>
          </w:p>
        </w:tc>
        <w:tc>
          <w:tcPr>
            <w:tcW w:w="1131" w:type="dxa"/>
            <w:vAlign w:val="center"/>
          </w:tcPr>
          <w:p w14:paraId="3AC4AC38" w14:textId="77777777" w:rsidR="004424C2" w:rsidRDefault="00D75B72">
            <w:pPr>
              <w:jc w:val="center"/>
              <w:rPr>
                <w:sz w:val="26"/>
                <w:szCs w:val="26"/>
              </w:rPr>
            </w:pPr>
            <w:r>
              <w:rPr>
                <w:sz w:val="26"/>
                <w:szCs w:val="26"/>
              </w:rPr>
              <w:t>24</w:t>
            </w:r>
          </w:p>
        </w:tc>
        <w:tc>
          <w:tcPr>
            <w:tcW w:w="1242" w:type="dxa"/>
            <w:vAlign w:val="center"/>
          </w:tcPr>
          <w:p w14:paraId="260FC50D" w14:textId="77777777" w:rsidR="004424C2" w:rsidRDefault="00D75B72">
            <w:pPr>
              <w:jc w:val="center"/>
              <w:rPr>
                <w:sz w:val="26"/>
                <w:szCs w:val="26"/>
              </w:rPr>
            </w:pPr>
            <w:r>
              <w:rPr>
                <w:sz w:val="26"/>
                <w:szCs w:val="26"/>
              </w:rPr>
              <w:t>34</w:t>
            </w:r>
          </w:p>
        </w:tc>
      </w:tr>
      <w:tr w:rsidR="004424C2" w14:paraId="041BF690" w14:textId="77777777">
        <w:tc>
          <w:tcPr>
            <w:tcW w:w="3085" w:type="dxa"/>
            <w:vAlign w:val="center"/>
          </w:tcPr>
          <w:p w14:paraId="1E9568ED" w14:textId="77777777" w:rsidR="004424C2" w:rsidRDefault="00D75B72">
            <w:pPr>
              <w:rPr>
                <w:sz w:val="26"/>
                <w:szCs w:val="26"/>
              </w:rPr>
            </w:pPr>
            <w:r>
              <w:rPr>
                <w:sz w:val="26"/>
                <w:szCs w:val="26"/>
              </w:rPr>
              <w:t xml:space="preserve">Количество проектов-победителей, </w:t>
            </w:r>
            <w:r>
              <w:rPr>
                <w:b/>
                <w:sz w:val="26"/>
                <w:szCs w:val="26"/>
              </w:rPr>
              <w:t>районный конкурс</w:t>
            </w:r>
            <w:r>
              <w:rPr>
                <w:sz w:val="26"/>
                <w:szCs w:val="26"/>
              </w:rPr>
              <w:t>, ед.</w:t>
            </w:r>
          </w:p>
        </w:tc>
        <w:tc>
          <w:tcPr>
            <w:tcW w:w="1134" w:type="dxa"/>
            <w:vAlign w:val="center"/>
          </w:tcPr>
          <w:p w14:paraId="64E703EB" w14:textId="77777777" w:rsidR="004424C2" w:rsidRDefault="004424C2">
            <w:pPr>
              <w:jc w:val="center"/>
              <w:rPr>
                <w:sz w:val="26"/>
                <w:szCs w:val="26"/>
              </w:rPr>
            </w:pPr>
          </w:p>
        </w:tc>
        <w:tc>
          <w:tcPr>
            <w:tcW w:w="1134" w:type="dxa"/>
            <w:vAlign w:val="center"/>
          </w:tcPr>
          <w:p w14:paraId="0D8E3494" w14:textId="77777777" w:rsidR="004424C2" w:rsidRDefault="004424C2">
            <w:pPr>
              <w:jc w:val="center"/>
              <w:rPr>
                <w:sz w:val="26"/>
                <w:szCs w:val="26"/>
              </w:rPr>
            </w:pPr>
          </w:p>
        </w:tc>
        <w:tc>
          <w:tcPr>
            <w:tcW w:w="992" w:type="dxa"/>
            <w:vAlign w:val="center"/>
          </w:tcPr>
          <w:p w14:paraId="2383BBF4" w14:textId="77777777" w:rsidR="004424C2" w:rsidRDefault="004424C2">
            <w:pPr>
              <w:jc w:val="center"/>
              <w:rPr>
                <w:sz w:val="26"/>
                <w:szCs w:val="26"/>
              </w:rPr>
            </w:pPr>
          </w:p>
        </w:tc>
        <w:tc>
          <w:tcPr>
            <w:tcW w:w="996" w:type="dxa"/>
            <w:vAlign w:val="center"/>
          </w:tcPr>
          <w:p w14:paraId="0FCE3D3C" w14:textId="77777777" w:rsidR="004424C2" w:rsidRDefault="00D75B72">
            <w:pPr>
              <w:jc w:val="center"/>
              <w:rPr>
                <w:sz w:val="26"/>
                <w:szCs w:val="26"/>
              </w:rPr>
            </w:pPr>
            <w:r>
              <w:rPr>
                <w:sz w:val="26"/>
                <w:szCs w:val="26"/>
              </w:rPr>
              <w:t>11</w:t>
            </w:r>
          </w:p>
        </w:tc>
        <w:tc>
          <w:tcPr>
            <w:tcW w:w="1131" w:type="dxa"/>
            <w:vAlign w:val="center"/>
          </w:tcPr>
          <w:p w14:paraId="760FE61C" w14:textId="77777777" w:rsidR="004424C2" w:rsidRDefault="00D75B72">
            <w:pPr>
              <w:jc w:val="center"/>
              <w:rPr>
                <w:sz w:val="26"/>
                <w:szCs w:val="26"/>
              </w:rPr>
            </w:pPr>
            <w:r>
              <w:rPr>
                <w:sz w:val="26"/>
                <w:szCs w:val="26"/>
              </w:rPr>
              <w:t>17</w:t>
            </w:r>
          </w:p>
        </w:tc>
        <w:tc>
          <w:tcPr>
            <w:tcW w:w="1242" w:type="dxa"/>
            <w:vAlign w:val="center"/>
          </w:tcPr>
          <w:p w14:paraId="5AFBACAB" w14:textId="77777777" w:rsidR="004424C2" w:rsidRDefault="00D75B72">
            <w:pPr>
              <w:jc w:val="center"/>
              <w:rPr>
                <w:sz w:val="26"/>
                <w:szCs w:val="26"/>
              </w:rPr>
            </w:pPr>
            <w:r>
              <w:rPr>
                <w:sz w:val="26"/>
                <w:szCs w:val="26"/>
              </w:rPr>
              <w:t>27</w:t>
            </w:r>
          </w:p>
        </w:tc>
      </w:tr>
      <w:tr w:rsidR="004424C2" w14:paraId="38BFE199" w14:textId="77777777">
        <w:tc>
          <w:tcPr>
            <w:tcW w:w="3085" w:type="dxa"/>
            <w:vAlign w:val="center"/>
          </w:tcPr>
          <w:p w14:paraId="3FCEAF01" w14:textId="77777777" w:rsidR="004424C2" w:rsidRDefault="00D75B72">
            <w:pPr>
              <w:rPr>
                <w:sz w:val="26"/>
                <w:szCs w:val="26"/>
              </w:rPr>
            </w:pPr>
            <w:r>
              <w:rPr>
                <w:sz w:val="26"/>
                <w:szCs w:val="26"/>
              </w:rPr>
              <w:t xml:space="preserve">Объем субсидий, </w:t>
            </w:r>
            <w:r>
              <w:rPr>
                <w:b/>
                <w:sz w:val="26"/>
                <w:szCs w:val="26"/>
              </w:rPr>
              <w:t>областной конкурс</w:t>
            </w:r>
            <w:r>
              <w:rPr>
                <w:sz w:val="26"/>
                <w:szCs w:val="26"/>
              </w:rPr>
              <w:t xml:space="preserve">, </w:t>
            </w:r>
          </w:p>
          <w:p w14:paraId="771C9825" w14:textId="77777777" w:rsidR="004424C2" w:rsidRDefault="00D75B72">
            <w:pPr>
              <w:rPr>
                <w:sz w:val="26"/>
                <w:szCs w:val="26"/>
              </w:rPr>
            </w:pPr>
            <w:r>
              <w:rPr>
                <w:sz w:val="26"/>
                <w:szCs w:val="26"/>
              </w:rPr>
              <w:t>тыс. рублей</w:t>
            </w:r>
          </w:p>
        </w:tc>
        <w:tc>
          <w:tcPr>
            <w:tcW w:w="1134" w:type="dxa"/>
            <w:vAlign w:val="center"/>
          </w:tcPr>
          <w:p w14:paraId="1F05BB07" w14:textId="77777777" w:rsidR="004424C2" w:rsidRDefault="00D75B72">
            <w:pPr>
              <w:jc w:val="center"/>
              <w:rPr>
                <w:sz w:val="26"/>
                <w:szCs w:val="26"/>
              </w:rPr>
            </w:pPr>
            <w:r>
              <w:rPr>
                <w:sz w:val="26"/>
                <w:szCs w:val="26"/>
              </w:rPr>
              <w:t>600,0</w:t>
            </w:r>
          </w:p>
        </w:tc>
        <w:tc>
          <w:tcPr>
            <w:tcW w:w="1134" w:type="dxa"/>
            <w:vAlign w:val="center"/>
          </w:tcPr>
          <w:p w14:paraId="39E4D17D" w14:textId="77777777" w:rsidR="004424C2" w:rsidRDefault="00D75B72">
            <w:pPr>
              <w:jc w:val="center"/>
              <w:rPr>
                <w:sz w:val="26"/>
                <w:szCs w:val="26"/>
              </w:rPr>
            </w:pPr>
            <w:r>
              <w:rPr>
                <w:sz w:val="26"/>
                <w:szCs w:val="26"/>
              </w:rPr>
              <w:t>1150,8</w:t>
            </w:r>
          </w:p>
        </w:tc>
        <w:tc>
          <w:tcPr>
            <w:tcW w:w="992" w:type="dxa"/>
            <w:vAlign w:val="center"/>
          </w:tcPr>
          <w:p w14:paraId="1A456900" w14:textId="77777777" w:rsidR="004424C2" w:rsidRDefault="00D75B72">
            <w:pPr>
              <w:jc w:val="center"/>
              <w:rPr>
                <w:sz w:val="26"/>
                <w:szCs w:val="26"/>
              </w:rPr>
            </w:pPr>
            <w:r>
              <w:rPr>
                <w:sz w:val="26"/>
                <w:szCs w:val="26"/>
              </w:rPr>
              <w:t>2006,5</w:t>
            </w:r>
          </w:p>
        </w:tc>
        <w:tc>
          <w:tcPr>
            <w:tcW w:w="996" w:type="dxa"/>
            <w:vAlign w:val="center"/>
          </w:tcPr>
          <w:p w14:paraId="73D9EE80" w14:textId="77777777" w:rsidR="004424C2" w:rsidRDefault="00D75B72">
            <w:pPr>
              <w:jc w:val="center"/>
              <w:rPr>
                <w:sz w:val="26"/>
                <w:szCs w:val="26"/>
              </w:rPr>
            </w:pPr>
            <w:r>
              <w:rPr>
                <w:sz w:val="26"/>
                <w:szCs w:val="26"/>
              </w:rPr>
              <w:t>2 970,7</w:t>
            </w:r>
          </w:p>
        </w:tc>
        <w:tc>
          <w:tcPr>
            <w:tcW w:w="1131" w:type="dxa"/>
            <w:vAlign w:val="center"/>
          </w:tcPr>
          <w:p w14:paraId="0A9FABF9" w14:textId="77777777" w:rsidR="004424C2" w:rsidRDefault="00D75B72">
            <w:pPr>
              <w:jc w:val="center"/>
              <w:rPr>
                <w:sz w:val="26"/>
                <w:szCs w:val="26"/>
              </w:rPr>
            </w:pPr>
            <w:r>
              <w:rPr>
                <w:sz w:val="26"/>
                <w:szCs w:val="26"/>
              </w:rPr>
              <w:t>6 352,6</w:t>
            </w:r>
          </w:p>
        </w:tc>
        <w:tc>
          <w:tcPr>
            <w:tcW w:w="1242" w:type="dxa"/>
            <w:vAlign w:val="center"/>
          </w:tcPr>
          <w:p w14:paraId="2A953285" w14:textId="77777777" w:rsidR="004424C2" w:rsidRDefault="00D75B72">
            <w:pPr>
              <w:jc w:val="center"/>
              <w:rPr>
                <w:sz w:val="26"/>
                <w:szCs w:val="26"/>
              </w:rPr>
            </w:pPr>
            <w:r>
              <w:rPr>
                <w:sz w:val="26"/>
                <w:szCs w:val="26"/>
              </w:rPr>
              <w:t>10 671,4</w:t>
            </w:r>
          </w:p>
        </w:tc>
      </w:tr>
      <w:tr w:rsidR="004424C2" w14:paraId="5497CD4A" w14:textId="77777777">
        <w:tc>
          <w:tcPr>
            <w:tcW w:w="3085" w:type="dxa"/>
            <w:vAlign w:val="center"/>
          </w:tcPr>
          <w:p w14:paraId="343E76C9" w14:textId="77777777" w:rsidR="004424C2" w:rsidRDefault="00D75B72">
            <w:pPr>
              <w:rPr>
                <w:sz w:val="26"/>
                <w:szCs w:val="26"/>
              </w:rPr>
            </w:pPr>
            <w:r>
              <w:rPr>
                <w:sz w:val="26"/>
                <w:szCs w:val="26"/>
              </w:rPr>
              <w:t xml:space="preserve">Объем субсидий, </w:t>
            </w:r>
            <w:r>
              <w:rPr>
                <w:b/>
                <w:sz w:val="26"/>
                <w:szCs w:val="26"/>
              </w:rPr>
              <w:t>районный конкурс</w:t>
            </w:r>
            <w:r>
              <w:rPr>
                <w:sz w:val="26"/>
                <w:szCs w:val="26"/>
              </w:rPr>
              <w:t>,</w:t>
            </w:r>
          </w:p>
          <w:p w14:paraId="5B5FCC71" w14:textId="77777777" w:rsidR="004424C2" w:rsidRDefault="00D75B72">
            <w:pPr>
              <w:rPr>
                <w:sz w:val="26"/>
                <w:szCs w:val="26"/>
              </w:rPr>
            </w:pPr>
            <w:r>
              <w:rPr>
                <w:sz w:val="26"/>
                <w:szCs w:val="26"/>
              </w:rPr>
              <w:t>тыс. рублей</w:t>
            </w:r>
          </w:p>
        </w:tc>
        <w:tc>
          <w:tcPr>
            <w:tcW w:w="1134" w:type="dxa"/>
            <w:vAlign w:val="center"/>
          </w:tcPr>
          <w:p w14:paraId="0532F993" w14:textId="77777777" w:rsidR="004424C2" w:rsidRDefault="004424C2">
            <w:pPr>
              <w:jc w:val="center"/>
              <w:rPr>
                <w:sz w:val="26"/>
                <w:szCs w:val="26"/>
              </w:rPr>
            </w:pPr>
          </w:p>
        </w:tc>
        <w:tc>
          <w:tcPr>
            <w:tcW w:w="1134" w:type="dxa"/>
            <w:vAlign w:val="center"/>
          </w:tcPr>
          <w:p w14:paraId="0F9D2CCF" w14:textId="77777777" w:rsidR="004424C2" w:rsidRDefault="004424C2">
            <w:pPr>
              <w:jc w:val="center"/>
              <w:rPr>
                <w:sz w:val="26"/>
                <w:szCs w:val="26"/>
              </w:rPr>
            </w:pPr>
          </w:p>
        </w:tc>
        <w:tc>
          <w:tcPr>
            <w:tcW w:w="992" w:type="dxa"/>
            <w:vAlign w:val="center"/>
          </w:tcPr>
          <w:p w14:paraId="1BCCC1B7" w14:textId="77777777" w:rsidR="004424C2" w:rsidRDefault="004424C2">
            <w:pPr>
              <w:jc w:val="center"/>
              <w:rPr>
                <w:sz w:val="26"/>
                <w:szCs w:val="26"/>
              </w:rPr>
            </w:pPr>
          </w:p>
        </w:tc>
        <w:tc>
          <w:tcPr>
            <w:tcW w:w="996" w:type="dxa"/>
            <w:vAlign w:val="center"/>
          </w:tcPr>
          <w:p w14:paraId="19304C05" w14:textId="77777777" w:rsidR="004424C2" w:rsidRDefault="00D75B72">
            <w:pPr>
              <w:jc w:val="center"/>
              <w:rPr>
                <w:sz w:val="26"/>
                <w:szCs w:val="26"/>
              </w:rPr>
            </w:pPr>
            <w:r>
              <w:rPr>
                <w:sz w:val="26"/>
                <w:szCs w:val="26"/>
              </w:rPr>
              <w:t>1 601,8</w:t>
            </w:r>
          </w:p>
        </w:tc>
        <w:tc>
          <w:tcPr>
            <w:tcW w:w="1131" w:type="dxa"/>
            <w:vAlign w:val="center"/>
          </w:tcPr>
          <w:p w14:paraId="6CE11AAE" w14:textId="77777777" w:rsidR="004424C2" w:rsidRDefault="00D75B72">
            <w:pPr>
              <w:jc w:val="center"/>
              <w:rPr>
                <w:sz w:val="26"/>
                <w:szCs w:val="26"/>
              </w:rPr>
            </w:pPr>
            <w:r>
              <w:rPr>
                <w:sz w:val="26"/>
                <w:szCs w:val="26"/>
              </w:rPr>
              <w:t>2 410,0</w:t>
            </w:r>
          </w:p>
        </w:tc>
        <w:tc>
          <w:tcPr>
            <w:tcW w:w="1242" w:type="dxa"/>
            <w:vAlign w:val="center"/>
          </w:tcPr>
          <w:p w14:paraId="12C96E43" w14:textId="77777777" w:rsidR="004424C2" w:rsidRDefault="00D75B72">
            <w:pPr>
              <w:jc w:val="center"/>
              <w:rPr>
                <w:sz w:val="26"/>
                <w:szCs w:val="26"/>
              </w:rPr>
            </w:pPr>
            <w:r>
              <w:rPr>
                <w:sz w:val="26"/>
                <w:szCs w:val="26"/>
              </w:rPr>
              <w:t>5 000,0</w:t>
            </w:r>
          </w:p>
        </w:tc>
      </w:tr>
    </w:tbl>
    <w:p w14:paraId="5EAB7EA0" w14:textId="77777777" w:rsidR="004424C2" w:rsidRDefault="004424C2">
      <w:pPr>
        <w:ind w:firstLine="567"/>
        <w:jc w:val="both"/>
        <w:rPr>
          <w:color w:val="EE0000"/>
          <w:sz w:val="26"/>
          <w:szCs w:val="26"/>
        </w:rPr>
      </w:pPr>
    </w:p>
    <w:p w14:paraId="7425ABCB" w14:textId="77777777" w:rsidR="004424C2" w:rsidRDefault="00D75B72">
      <w:pPr>
        <w:suppressAutoHyphens w:val="0"/>
        <w:ind w:firstLine="567"/>
        <w:jc w:val="both"/>
        <w:rPr>
          <w:sz w:val="26"/>
          <w:szCs w:val="26"/>
        </w:rPr>
      </w:pPr>
      <w:r>
        <w:rPr>
          <w:rFonts w:eastAsia="Calibri"/>
          <w:sz w:val="26"/>
          <w:szCs w:val="26"/>
          <w:lang w:eastAsia="en-US"/>
        </w:rPr>
        <w:t xml:space="preserve">В 2025 году два  проекта Псковского района стали победителями конкурсного отбора </w:t>
      </w:r>
      <w:r>
        <w:rPr>
          <w:sz w:val="26"/>
          <w:szCs w:val="26"/>
        </w:rPr>
        <w:t xml:space="preserve">инициативных проектов, выдвигаемых для получения финансовой поддержки за счет межбюджетных трансфертов из областного бюджета: </w:t>
      </w:r>
    </w:p>
    <w:p w14:paraId="643C8B9F" w14:textId="77777777" w:rsidR="004424C2" w:rsidRDefault="00D75B72">
      <w:pPr>
        <w:pStyle w:val="aff6"/>
        <w:numPr>
          <w:ilvl w:val="0"/>
          <w:numId w:val="35"/>
        </w:numPr>
        <w:spacing w:line="240" w:lineRule="auto"/>
        <w:jc w:val="both"/>
        <w:rPr>
          <w:rFonts w:ascii="Times New Roman" w:hAnsi="Times New Roman"/>
          <w:sz w:val="26"/>
          <w:szCs w:val="26"/>
          <w:lang w:val="ru-RU"/>
        </w:rPr>
      </w:pPr>
      <w:r>
        <w:rPr>
          <w:rFonts w:ascii="Times New Roman" w:hAnsi="Times New Roman"/>
          <w:sz w:val="26"/>
          <w:szCs w:val="26"/>
          <w:lang w:val="ru-RU"/>
        </w:rPr>
        <w:t>Обустройство сезонного рынка на острове им. Залита</w:t>
      </w:r>
    </w:p>
    <w:p w14:paraId="01C53CCA" w14:textId="77777777" w:rsidR="004424C2" w:rsidRDefault="00D75B72">
      <w:pPr>
        <w:pStyle w:val="aff6"/>
        <w:numPr>
          <w:ilvl w:val="0"/>
          <w:numId w:val="35"/>
        </w:numPr>
        <w:spacing w:after="0" w:line="240" w:lineRule="auto"/>
        <w:jc w:val="both"/>
        <w:rPr>
          <w:rFonts w:ascii="Times New Roman" w:hAnsi="Times New Roman"/>
          <w:sz w:val="26"/>
          <w:szCs w:val="26"/>
          <w:lang w:val="ru-RU"/>
        </w:rPr>
      </w:pPr>
      <w:r>
        <w:rPr>
          <w:rFonts w:ascii="Times New Roman" w:hAnsi="Times New Roman"/>
          <w:sz w:val="26"/>
          <w:szCs w:val="26"/>
          <w:lang w:val="ru-RU"/>
        </w:rPr>
        <w:t>Строительство универсальной спортивной площадки в дер. Борисовичи.</w:t>
      </w:r>
    </w:p>
    <w:p w14:paraId="06B9C5B0" w14:textId="77777777" w:rsidR="004424C2" w:rsidRDefault="00D75B72">
      <w:pPr>
        <w:ind w:left="567"/>
        <w:jc w:val="both"/>
        <w:rPr>
          <w:sz w:val="26"/>
          <w:szCs w:val="26"/>
        </w:rPr>
      </w:pPr>
      <w:r>
        <w:rPr>
          <w:sz w:val="26"/>
          <w:szCs w:val="26"/>
        </w:rPr>
        <w:t>В рамках проекта «Обустройство сезонного рынка на острове им. Залита»</w:t>
      </w:r>
    </w:p>
    <w:p w14:paraId="1FE19C2D" w14:textId="77777777" w:rsidR="004424C2" w:rsidRDefault="00D75B72">
      <w:pPr>
        <w:pStyle w:val="aff6"/>
        <w:spacing w:line="240" w:lineRule="auto"/>
        <w:ind w:left="0"/>
        <w:jc w:val="both"/>
        <w:rPr>
          <w:rFonts w:ascii="Times New Roman" w:hAnsi="Times New Roman"/>
          <w:sz w:val="26"/>
          <w:szCs w:val="26"/>
          <w:lang w:val="ru-RU"/>
        </w:rPr>
      </w:pPr>
      <w:r>
        <w:rPr>
          <w:rFonts w:ascii="Times New Roman" w:hAnsi="Times New Roman"/>
          <w:sz w:val="26"/>
          <w:szCs w:val="26"/>
          <w:lang w:val="ru-RU"/>
        </w:rPr>
        <w:t xml:space="preserve">на острове появится современное, функциональное и эстетичное пространство с площадкой, для размещения сезонного рынка на которой будут установлены торговые домики, скамейки и организовано уличное освещение. Также будет обустроен деревянный настил с металлическими поручнями и пешеходные дорожки. </w:t>
      </w:r>
    </w:p>
    <w:p w14:paraId="2D312D67" w14:textId="77777777" w:rsidR="004424C2" w:rsidRDefault="00D75B72">
      <w:pPr>
        <w:pStyle w:val="aff6"/>
        <w:spacing w:line="240" w:lineRule="auto"/>
        <w:ind w:left="0" w:firstLine="567"/>
        <w:jc w:val="both"/>
        <w:rPr>
          <w:rFonts w:ascii="Times New Roman" w:hAnsi="Times New Roman"/>
          <w:sz w:val="26"/>
          <w:szCs w:val="26"/>
          <w:lang w:val="ru-RU"/>
        </w:rPr>
      </w:pPr>
      <w:r>
        <w:rPr>
          <w:rFonts w:ascii="Times New Roman" w:hAnsi="Times New Roman"/>
          <w:sz w:val="26"/>
          <w:szCs w:val="26"/>
          <w:lang w:val="ru-RU"/>
        </w:rPr>
        <w:t xml:space="preserve">В рамках проекта «Строительство универсальной спортивной площадки в дер. Борисовичи» в дер. Борисовичи появится современная спортивная площадка с мини-футбольным и баскетбольным полем. </w:t>
      </w:r>
    </w:p>
    <w:p w14:paraId="52A78273" w14:textId="77777777" w:rsidR="004424C2" w:rsidRDefault="00D75B72">
      <w:pPr>
        <w:pStyle w:val="aff6"/>
        <w:spacing w:after="0" w:line="240" w:lineRule="auto"/>
        <w:ind w:left="0" w:firstLine="567"/>
        <w:jc w:val="both"/>
        <w:rPr>
          <w:rFonts w:ascii="Times New Roman" w:hAnsi="Times New Roman"/>
          <w:sz w:val="26"/>
          <w:szCs w:val="26"/>
          <w:lang w:val="ru-RU"/>
        </w:rPr>
      </w:pPr>
      <w:r>
        <w:rPr>
          <w:rFonts w:ascii="Times New Roman" w:hAnsi="Times New Roman"/>
          <w:sz w:val="26"/>
          <w:szCs w:val="26"/>
          <w:lang w:val="ru-RU"/>
        </w:rPr>
        <w:t>Реализация указанных проектов будет организована в 2026 году.</w:t>
      </w:r>
    </w:p>
    <w:p w14:paraId="7F44568B" w14:textId="77777777" w:rsidR="004424C2" w:rsidRDefault="00D75B72">
      <w:pPr>
        <w:ind w:firstLine="567"/>
        <w:jc w:val="both"/>
        <w:rPr>
          <w:sz w:val="26"/>
          <w:szCs w:val="26"/>
        </w:rPr>
      </w:pPr>
      <w:r>
        <w:rPr>
          <w:sz w:val="26"/>
          <w:szCs w:val="26"/>
        </w:rPr>
        <w:t xml:space="preserve">В 2025 году Администрация Псковского района реализовала проект, в рамках государственной программы «Комплексное развитие сельских территорий» - «Благоустройство общественной территории (устройство детской игровой площадки в деревне Черёха на берегу реки Черёха)». Общая стоимость проекта составила 1,5 млн. рублей. На общественной в дер. Череха территории в рамках проекта произведена установка игрового оборудования, для физического развития детей разных возрастов. Особое внимание уделено безопасности – площадка оборудована резиновым покрытием, которое минимизирует риск травм. Дополнительно благоустроена территория около детской площадки, посеян газон и установлены шезлонги для отдыха жителей и гостей. </w:t>
      </w:r>
    </w:p>
    <w:p w14:paraId="7BB91611" w14:textId="77777777" w:rsidR="004424C2" w:rsidRDefault="00D75B72">
      <w:pPr>
        <w:suppressAutoHyphens w:val="0"/>
        <w:ind w:firstLine="567"/>
        <w:jc w:val="both"/>
        <w:rPr>
          <w:sz w:val="26"/>
          <w:szCs w:val="26"/>
        </w:rPr>
      </w:pPr>
      <w:r>
        <w:rPr>
          <w:sz w:val="26"/>
          <w:szCs w:val="26"/>
        </w:rPr>
        <w:t xml:space="preserve">В региональном конкурсе «Лучшее поселение Псковской области» в 2025 году стали победителями и заняли 2 место два сельских поселения Псковского района  Краснопрудская и Карамышевская волости в номинации «Территория культуры» и в </w:t>
      </w:r>
      <w:r>
        <w:rPr>
          <w:sz w:val="26"/>
          <w:szCs w:val="26"/>
        </w:rPr>
        <w:lastRenderedPageBreak/>
        <w:t>номинации «Красота, комфорт, порядок» и получив грантовую поддержку в размере 290 тыс. руб.</w:t>
      </w:r>
    </w:p>
    <w:p w14:paraId="069088E2" w14:textId="77777777" w:rsidR="004424C2" w:rsidRPr="00D75B72" w:rsidRDefault="004424C2">
      <w:pPr>
        <w:jc w:val="both"/>
        <w:rPr>
          <w:sz w:val="26"/>
          <w:szCs w:val="26"/>
        </w:rPr>
      </w:pPr>
    </w:p>
    <w:p w14:paraId="71DFFF92" w14:textId="77777777" w:rsidR="004424C2" w:rsidRPr="00D75B72" w:rsidRDefault="00D75B72">
      <w:pPr>
        <w:ind w:firstLine="567"/>
        <w:jc w:val="both"/>
        <w:rPr>
          <w:b/>
          <w:sz w:val="26"/>
          <w:szCs w:val="26"/>
        </w:rPr>
      </w:pPr>
      <w:r w:rsidRPr="00D75B72">
        <w:rPr>
          <w:b/>
          <w:sz w:val="26"/>
          <w:szCs w:val="26"/>
        </w:rPr>
        <w:t>Противодействие коррупции</w:t>
      </w:r>
    </w:p>
    <w:p w14:paraId="395C6A18" w14:textId="77777777" w:rsidR="004424C2" w:rsidRPr="004F6936" w:rsidRDefault="00D75B72">
      <w:pPr>
        <w:ind w:firstLine="567"/>
        <w:jc w:val="both"/>
        <w:rPr>
          <w:sz w:val="26"/>
          <w:szCs w:val="26"/>
        </w:rPr>
      </w:pPr>
      <w:r w:rsidRPr="00D75B72">
        <w:rPr>
          <w:sz w:val="26"/>
          <w:szCs w:val="26"/>
        </w:rPr>
        <w:t>В 2025 году Администрацией Псковского района в соответствии с Федеральным законом от 25.12.2008 N 273-ФЗ (ред. от 19.12.2023)</w:t>
      </w:r>
      <w:r w:rsidRPr="00D75B72">
        <w:rPr>
          <w:sz w:val="26"/>
          <w:szCs w:val="26"/>
        </w:rPr>
        <w:br/>
        <w:t>«О противодействии коррупции»,</w:t>
      </w:r>
      <w:r>
        <w:rPr>
          <w:color w:val="EE0000"/>
          <w:sz w:val="26"/>
          <w:szCs w:val="26"/>
        </w:rPr>
        <w:t xml:space="preserve"> </w:t>
      </w:r>
      <w:r w:rsidRPr="004F6936">
        <w:rPr>
          <w:sz w:val="26"/>
          <w:szCs w:val="26"/>
        </w:rPr>
        <w:t>Указом Президента Российской Федерации</w:t>
      </w:r>
      <w:r w:rsidRPr="004F6936">
        <w:rPr>
          <w:sz w:val="26"/>
          <w:szCs w:val="26"/>
        </w:rPr>
        <w:br/>
        <w:t xml:space="preserve">от </w:t>
      </w:r>
      <w:r w:rsidR="004F6936" w:rsidRPr="004F6936">
        <w:rPr>
          <w:rStyle w:val="a6"/>
          <w:b w:val="0"/>
          <w:sz w:val="26"/>
          <w:szCs w:val="26"/>
        </w:rPr>
        <w:t>07 мая 2024</w:t>
      </w:r>
      <w:r w:rsidRPr="004F6936">
        <w:rPr>
          <w:rStyle w:val="a6"/>
          <w:b w:val="0"/>
          <w:sz w:val="26"/>
          <w:szCs w:val="26"/>
        </w:rPr>
        <w:t xml:space="preserve"> года № </w:t>
      </w:r>
      <w:r w:rsidR="004F6936" w:rsidRPr="004F6936">
        <w:rPr>
          <w:rStyle w:val="a6"/>
          <w:b w:val="0"/>
          <w:sz w:val="26"/>
          <w:szCs w:val="26"/>
        </w:rPr>
        <w:t>309</w:t>
      </w:r>
      <w:r w:rsidRPr="004F6936">
        <w:rPr>
          <w:sz w:val="26"/>
          <w:szCs w:val="26"/>
        </w:rPr>
        <w:t xml:space="preserve"> «О национа</w:t>
      </w:r>
      <w:r w:rsidR="004F6936" w:rsidRPr="004F6936">
        <w:rPr>
          <w:sz w:val="26"/>
          <w:szCs w:val="26"/>
        </w:rPr>
        <w:t xml:space="preserve">льных целях </w:t>
      </w:r>
      <w:r w:rsidRPr="004F6936">
        <w:rPr>
          <w:sz w:val="26"/>
          <w:szCs w:val="26"/>
        </w:rPr>
        <w:t>развития Российской Федерации на период до 2030 года»,</w:t>
      </w:r>
      <w:r>
        <w:rPr>
          <w:color w:val="EE0000"/>
        </w:rPr>
        <w:t xml:space="preserve"> </w:t>
      </w:r>
      <w:r w:rsidR="004F6936" w:rsidRPr="004F6936">
        <w:rPr>
          <w:sz w:val="26"/>
          <w:szCs w:val="26"/>
        </w:rPr>
        <w:t xml:space="preserve">Указом Президента РФ </w:t>
      </w:r>
      <w:r w:rsidRPr="004F6936">
        <w:rPr>
          <w:sz w:val="26"/>
          <w:szCs w:val="26"/>
        </w:rPr>
        <w:t>от 16.08.2021 N 478 (ред. от 26.06.2023) «О Национальном плане противодействия коррупции на 2021-2024 годы» проводилась работа по противодействию коррупции.</w:t>
      </w:r>
    </w:p>
    <w:p w14:paraId="295EDD7B" w14:textId="77777777" w:rsidR="004424C2" w:rsidRDefault="00D75B72">
      <w:pPr>
        <w:ind w:firstLine="567"/>
        <w:jc w:val="both"/>
        <w:rPr>
          <w:sz w:val="26"/>
          <w:szCs w:val="26"/>
        </w:rPr>
      </w:pPr>
      <w:r>
        <w:rPr>
          <w:sz w:val="26"/>
          <w:szCs w:val="26"/>
        </w:rPr>
        <w:t>В 2025 действует план антикоррупционных мероприятий, проводится антикоррупционный мониторинг, правовое и антикоррупционное просвещение муниципальных служащих, состоялось 4 заседаний комиссии Администрации Псковского района по соблюдению требований к служебному поведению муниципальных служащих и урегулированию конфликта интересов.</w:t>
      </w:r>
    </w:p>
    <w:p w14:paraId="37638B74" w14:textId="77777777" w:rsidR="004424C2" w:rsidRDefault="00D75B72">
      <w:pPr>
        <w:ind w:firstLine="567"/>
        <w:jc w:val="both"/>
        <w:rPr>
          <w:sz w:val="26"/>
          <w:szCs w:val="26"/>
        </w:rPr>
      </w:pPr>
      <w:r>
        <w:rPr>
          <w:sz w:val="26"/>
          <w:szCs w:val="26"/>
        </w:rPr>
        <w:t>Администрацией предусмотрена возможность для приема сообщений граждан о фактах коррупции, за 2025 обращений граждан и организаций о фактах коррупции не поступало.</w:t>
      </w:r>
    </w:p>
    <w:p w14:paraId="00E9BDD5" w14:textId="77777777" w:rsidR="004424C2" w:rsidRDefault="00D75B72">
      <w:pPr>
        <w:ind w:firstLine="567"/>
        <w:jc w:val="both"/>
        <w:rPr>
          <w:sz w:val="26"/>
          <w:szCs w:val="26"/>
        </w:rPr>
      </w:pPr>
      <w:r>
        <w:rPr>
          <w:sz w:val="26"/>
          <w:szCs w:val="26"/>
        </w:rPr>
        <w:t>Во исполнение решения Собрания депутатов Псковского района от 24.09.2008 №91 «Об антикоррупционной экспертизе нормативных правовых актов местного самоуправления муниципального образования «Псковский район» и их проектов» проведена проверка (антикоррупционная экспертиза) 50 проектов правовых актов на коррупциогенность.</w:t>
      </w:r>
    </w:p>
    <w:p w14:paraId="22243BF1" w14:textId="77777777" w:rsidR="004424C2" w:rsidRDefault="00D75B72">
      <w:pPr>
        <w:autoSpaceDE w:val="0"/>
        <w:autoSpaceDN w:val="0"/>
        <w:adjustRightInd w:val="0"/>
        <w:ind w:firstLine="567"/>
        <w:jc w:val="both"/>
        <w:rPr>
          <w:sz w:val="25"/>
          <w:szCs w:val="25"/>
        </w:rPr>
      </w:pPr>
      <w:r>
        <w:rPr>
          <w:sz w:val="26"/>
          <w:szCs w:val="26"/>
        </w:rPr>
        <w:t xml:space="preserve">В соответствии с Указом Президента РФ от 29.12.2022 N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размещение в информационно-телекоммуникационной сети «Интернет» на официальных сайтах органов и организаций сведений о доходах, расходах, об имуществе и обязательствах имущественного характера, представляемых в соответствии с Федеральным </w:t>
      </w:r>
      <w:hyperlink r:id="rId12" w:history="1">
        <w:r>
          <w:rPr>
            <w:sz w:val="26"/>
            <w:szCs w:val="26"/>
          </w:rPr>
          <w:t>законом</w:t>
        </w:r>
      </w:hyperlink>
      <w:r>
        <w:rPr>
          <w:sz w:val="26"/>
          <w:szCs w:val="26"/>
        </w:rPr>
        <w:t xml:space="preserve"> от 25 декабря 2008 г. N 273-ФЗ «О противодействии коррупции» и другими федеральными законами, и предоставление таких сведений общероссийским средствам массовой информации для опубликования не осуществляются.</w:t>
      </w:r>
    </w:p>
    <w:p w14:paraId="631C62CB" w14:textId="77777777" w:rsidR="004424C2" w:rsidRDefault="004424C2">
      <w:pPr>
        <w:ind w:firstLine="567"/>
        <w:jc w:val="both"/>
        <w:rPr>
          <w:color w:val="EE0000"/>
          <w:sz w:val="26"/>
          <w:szCs w:val="26"/>
        </w:rPr>
      </w:pPr>
    </w:p>
    <w:p w14:paraId="5306EDB5" w14:textId="77777777" w:rsidR="004424C2" w:rsidRDefault="00D75B72">
      <w:pPr>
        <w:ind w:firstLine="567"/>
        <w:jc w:val="both"/>
        <w:rPr>
          <w:b/>
          <w:sz w:val="26"/>
          <w:szCs w:val="26"/>
        </w:rPr>
      </w:pPr>
      <w:r>
        <w:rPr>
          <w:b/>
          <w:sz w:val="26"/>
          <w:szCs w:val="26"/>
        </w:rPr>
        <w:t>Предоставление муниципальных услуг.</w:t>
      </w:r>
    </w:p>
    <w:p w14:paraId="4BDA26C0" w14:textId="77777777" w:rsidR="004424C2" w:rsidRDefault="00D75B72">
      <w:pPr>
        <w:ind w:firstLine="567"/>
        <w:jc w:val="both"/>
        <w:rPr>
          <w:sz w:val="26"/>
          <w:szCs w:val="26"/>
        </w:rPr>
      </w:pPr>
      <w:r>
        <w:rPr>
          <w:sz w:val="26"/>
          <w:szCs w:val="26"/>
        </w:rPr>
        <w:t>В соответствии с реестром муниципальных услуг в 2025 году в муниципальном образовании «Псковский район» предоставлялось 40 муниципальных услуг.</w:t>
      </w:r>
    </w:p>
    <w:p w14:paraId="0B0D601B" w14:textId="77777777" w:rsidR="004424C2" w:rsidRDefault="00D75B72">
      <w:pPr>
        <w:ind w:firstLine="567"/>
        <w:jc w:val="both"/>
        <w:rPr>
          <w:sz w:val="26"/>
          <w:szCs w:val="26"/>
        </w:rPr>
      </w:pPr>
      <w:r>
        <w:rPr>
          <w:sz w:val="26"/>
          <w:szCs w:val="26"/>
        </w:rPr>
        <w:t>Общее число запросов на получение муниципальных услуг в 2025 году составило 9 074, из них 8 126, – запросы физических лиц, 957 услуг получено в электронном виде, что составляет более 10% от общего количества запросов.</w:t>
      </w:r>
    </w:p>
    <w:p w14:paraId="1B2CA2CF" w14:textId="77777777" w:rsidR="004424C2" w:rsidRDefault="00D75B72">
      <w:pPr>
        <w:ind w:firstLine="567"/>
        <w:jc w:val="both"/>
        <w:rPr>
          <w:sz w:val="26"/>
          <w:szCs w:val="26"/>
        </w:rPr>
      </w:pPr>
      <w:r>
        <w:rPr>
          <w:sz w:val="26"/>
          <w:szCs w:val="26"/>
        </w:rPr>
        <w:t>Наиболее востребованными услугами являются услуги, предоставляемые учреждениями культуры, образовательными учреждениями района, получение выписок из архивных документов, получение разрешительной документации на строительство, реконструкцию, перепланировку жилого помещения.</w:t>
      </w:r>
    </w:p>
    <w:p w14:paraId="1A6E9F1E" w14:textId="77777777" w:rsidR="004424C2" w:rsidRDefault="00D75B72">
      <w:pPr>
        <w:ind w:firstLine="567"/>
        <w:jc w:val="both"/>
        <w:rPr>
          <w:b/>
          <w:sz w:val="26"/>
          <w:szCs w:val="26"/>
          <w:highlight w:val="yellow"/>
        </w:rPr>
      </w:pPr>
      <w:r>
        <w:rPr>
          <w:sz w:val="26"/>
          <w:szCs w:val="26"/>
        </w:rPr>
        <w:t xml:space="preserve">Невостребованными услугами являются: выдача разрешения на право организации розничного рынка, передача в муниципальную собственность Псковского района ранее приватизированных жилых помещений, уведомительная регистрация трудовых договоров, заключенных работниками с работодателями – </w:t>
      </w:r>
      <w:r>
        <w:rPr>
          <w:sz w:val="26"/>
          <w:szCs w:val="26"/>
        </w:rPr>
        <w:lastRenderedPageBreak/>
        <w:t>физическими лицами, рассмотрение жалоб потребителей на нарушения законодательства о защите прав потребителей.</w:t>
      </w:r>
    </w:p>
    <w:p w14:paraId="20DAF30E" w14:textId="77777777" w:rsidR="004424C2" w:rsidRDefault="004424C2">
      <w:pPr>
        <w:ind w:firstLine="567"/>
        <w:jc w:val="both"/>
        <w:rPr>
          <w:b/>
          <w:sz w:val="26"/>
          <w:szCs w:val="26"/>
          <w:highlight w:val="yellow"/>
        </w:rPr>
      </w:pPr>
    </w:p>
    <w:p w14:paraId="0AAB198F" w14:textId="77777777" w:rsidR="004424C2" w:rsidRDefault="00E832E3">
      <w:pPr>
        <w:ind w:firstLine="567"/>
        <w:jc w:val="both"/>
        <w:rPr>
          <w:b/>
          <w:sz w:val="26"/>
          <w:szCs w:val="26"/>
        </w:rPr>
      </w:pPr>
      <w:r>
        <w:rPr>
          <w:b/>
          <w:sz w:val="26"/>
          <w:szCs w:val="26"/>
        </w:rPr>
        <w:t>20</w:t>
      </w:r>
      <w:r w:rsidR="00D75B72">
        <w:rPr>
          <w:b/>
          <w:sz w:val="26"/>
          <w:szCs w:val="26"/>
        </w:rPr>
        <w:t>. Взаимодействие с сельскими поселениями.</w:t>
      </w:r>
    </w:p>
    <w:p w14:paraId="610042A3" w14:textId="77777777" w:rsidR="004424C2" w:rsidRDefault="00D75B72">
      <w:pPr>
        <w:ind w:firstLine="567"/>
        <w:jc w:val="both"/>
        <w:rPr>
          <w:sz w:val="26"/>
          <w:szCs w:val="26"/>
        </w:rPr>
      </w:pPr>
      <w:r>
        <w:rPr>
          <w:sz w:val="26"/>
          <w:szCs w:val="26"/>
        </w:rPr>
        <w:t>В течение 2025 года было проведено 12 совещаний с Главами сельских поселений. В совещаниях принимали участие представители государственных органов власти, представители жилищно-коммунальной сферы Псковского района, руководители структурных подразделений Администрации Псковского района.</w:t>
      </w:r>
    </w:p>
    <w:p w14:paraId="62095030" w14:textId="77777777" w:rsidR="004424C2" w:rsidRDefault="00D75B72">
      <w:pPr>
        <w:ind w:firstLine="567"/>
        <w:jc w:val="both"/>
        <w:rPr>
          <w:sz w:val="26"/>
          <w:szCs w:val="26"/>
        </w:rPr>
      </w:pPr>
      <w:r>
        <w:rPr>
          <w:sz w:val="26"/>
          <w:szCs w:val="26"/>
        </w:rPr>
        <w:t>В 2025 году на территории населенных пунктов Псковского района Администрацией Псковского района велась активная работа по реализации федеральных, региональных и муниципальных программ. Мероприятия проводились в тесном взаимодействии с Администрациями сельских поселений и депутатами представительных органов.</w:t>
      </w:r>
    </w:p>
    <w:p w14:paraId="1A562DA3" w14:textId="77777777" w:rsidR="004424C2" w:rsidRDefault="00D75B72">
      <w:pPr>
        <w:ind w:firstLine="709"/>
        <w:jc w:val="both"/>
        <w:rPr>
          <w:sz w:val="26"/>
          <w:szCs w:val="26"/>
        </w:rPr>
      </w:pPr>
      <w:r>
        <w:rPr>
          <w:sz w:val="26"/>
          <w:szCs w:val="26"/>
        </w:rPr>
        <w:t>В рамках муниципальной программы «Комплексное развитие систем коммунальной инфраструктуры и благоустройства муниципального образования» заключен договор на изготовление мемориальных плит на воинское захоронение. В текущем году было увековечено шестисот бойцов погибших в 1944 году. Две мемориальных плиты было установлено на воинское захоронение в дер. Лочкино, Псковского района.</w:t>
      </w:r>
    </w:p>
    <w:p w14:paraId="772184C7" w14:textId="77777777" w:rsidR="004424C2" w:rsidRDefault="00D75B72">
      <w:pPr>
        <w:ind w:firstLine="426"/>
        <w:jc w:val="both"/>
        <w:rPr>
          <w:sz w:val="26"/>
          <w:szCs w:val="26"/>
        </w:rPr>
      </w:pPr>
      <w:r>
        <w:rPr>
          <w:sz w:val="26"/>
          <w:szCs w:val="26"/>
        </w:rPr>
        <w:t>Данное мероприятие обеспечивается выделением финансовых средств из регионального и местного бюджетов. В 2025 году эта сумма составила 800 666,67 рублей.</w:t>
      </w:r>
    </w:p>
    <w:p w14:paraId="5BEFB9D5" w14:textId="77777777" w:rsidR="004424C2" w:rsidRDefault="00D75B72">
      <w:pPr>
        <w:ind w:firstLine="567"/>
        <w:jc w:val="both"/>
        <w:rPr>
          <w:sz w:val="26"/>
          <w:szCs w:val="26"/>
        </w:rPr>
      </w:pPr>
      <w:r>
        <w:rPr>
          <w:sz w:val="26"/>
          <w:szCs w:val="26"/>
        </w:rPr>
        <w:t>На территории Псковского района около 70 воинских захоронений памятников и обелисков. Все воинские захоронения и памятники имеют шефские организации, которые в установленные сроки провели благоустройство воинских захоронений. Были выполнены такие работы как: расчистка и покос прилегающей территории, покраска всех возможных элементов и ограждений. Реставрация постаментов памятников (например, большая работа проведена на ВЗ острова им. Залита).</w:t>
      </w:r>
    </w:p>
    <w:p w14:paraId="16B8FDD1" w14:textId="77777777" w:rsidR="004424C2" w:rsidRDefault="00D75B72">
      <w:pPr>
        <w:shd w:val="clear" w:color="auto" w:fill="FFFFFF"/>
        <w:ind w:firstLine="567"/>
        <w:jc w:val="both"/>
        <w:rPr>
          <w:sz w:val="26"/>
          <w:szCs w:val="26"/>
        </w:rPr>
      </w:pPr>
      <w:r>
        <w:rPr>
          <w:sz w:val="26"/>
          <w:szCs w:val="26"/>
        </w:rPr>
        <w:t>24 апреля 2025 года при помощи ООО «Газпром межрегионгаз Псков» на Мемориале в дер. Ершово зажжен «Вечный огонь». Благодаря предприятиям и организациям района и г. Пскова, а также жителям Псковского района подготовительные работы на Братской могиле в дер. Ершово были выполнены в полном объеме без привлечения финансовых средств из бюджета.</w:t>
      </w:r>
    </w:p>
    <w:p w14:paraId="51EE01CF" w14:textId="77777777" w:rsidR="004424C2" w:rsidRDefault="00D75B72">
      <w:pPr>
        <w:shd w:val="clear" w:color="auto" w:fill="FFFFFF"/>
        <w:ind w:firstLine="567"/>
        <w:jc w:val="both"/>
        <w:rPr>
          <w:sz w:val="26"/>
          <w:szCs w:val="26"/>
        </w:rPr>
      </w:pPr>
      <w:r>
        <w:rPr>
          <w:sz w:val="26"/>
          <w:szCs w:val="26"/>
        </w:rPr>
        <w:t xml:space="preserve">Выполнено увековечивание памяти (перезахоронено) 16 воинов погибших в ВОВ на братское захоронение в дер. Баево Псковского района в сумме </w:t>
      </w:r>
      <w:r w:rsidRPr="00D75B72">
        <w:rPr>
          <w:sz w:val="26"/>
          <w:szCs w:val="26"/>
        </w:rPr>
        <w:t xml:space="preserve">82,5 </w:t>
      </w:r>
      <w:r>
        <w:rPr>
          <w:sz w:val="26"/>
          <w:szCs w:val="26"/>
        </w:rPr>
        <w:t xml:space="preserve">тыс. рублей, а также перезахоронено 8 неизвестных воинов на воинском мемориале «Жидилов бор» в сумме </w:t>
      </w:r>
      <w:r w:rsidRPr="00D75B72">
        <w:rPr>
          <w:sz w:val="26"/>
          <w:szCs w:val="26"/>
        </w:rPr>
        <w:t xml:space="preserve">14,6 </w:t>
      </w:r>
      <w:r>
        <w:rPr>
          <w:sz w:val="26"/>
          <w:szCs w:val="26"/>
        </w:rPr>
        <w:t>тыс. рублей.</w:t>
      </w:r>
    </w:p>
    <w:p w14:paraId="32C83598" w14:textId="77777777" w:rsidR="004424C2" w:rsidRDefault="00D75B72">
      <w:pPr>
        <w:ind w:firstLine="567"/>
        <w:jc w:val="both"/>
        <w:rPr>
          <w:sz w:val="26"/>
          <w:szCs w:val="26"/>
        </w:rPr>
      </w:pPr>
      <w:r>
        <w:rPr>
          <w:sz w:val="26"/>
          <w:szCs w:val="26"/>
        </w:rPr>
        <w:t xml:space="preserve">Также в конкурсах территориального общественного самоуправления (ТОС) региональном и </w:t>
      </w:r>
      <w:r>
        <w:rPr>
          <w:sz w:val="26"/>
          <w:szCs w:val="26"/>
          <w:lang w:val="en-US"/>
        </w:rPr>
        <w:t>III</w:t>
      </w:r>
      <w:r>
        <w:rPr>
          <w:sz w:val="26"/>
          <w:szCs w:val="26"/>
        </w:rPr>
        <w:t xml:space="preserve"> районном есть победители проектов с патриотической направленностью.</w:t>
      </w:r>
    </w:p>
    <w:p w14:paraId="45BCE86D" w14:textId="77777777" w:rsidR="004424C2" w:rsidRDefault="00D75B72">
      <w:pPr>
        <w:ind w:firstLine="567"/>
        <w:jc w:val="both"/>
        <w:rPr>
          <w:b/>
          <w:sz w:val="26"/>
          <w:szCs w:val="26"/>
        </w:rPr>
      </w:pPr>
      <w:r>
        <w:rPr>
          <w:b/>
          <w:sz w:val="26"/>
          <w:szCs w:val="26"/>
        </w:rPr>
        <w:t>Региональный конкурс победители:</w:t>
      </w:r>
    </w:p>
    <w:p w14:paraId="7B2D8020" w14:textId="77777777" w:rsidR="004424C2" w:rsidRDefault="00D75B72">
      <w:pPr>
        <w:ind w:firstLine="567"/>
        <w:jc w:val="both"/>
        <w:rPr>
          <w:sz w:val="26"/>
          <w:szCs w:val="26"/>
        </w:rPr>
      </w:pPr>
      <w:r>
        <w:rPr>
          <w:sz w:val="26"/>
          <w:szCs w:val="26"/>
        </w:rPr>
        <w:t>ТОС «Череха» проект «Ремонт братского захоронения» на сумму 304 515,81 руб.</w:t>
      </w:r>
    </w:p>
    <w:p w14:paraId="1B99465C" w14:textId="77777777" w:rsidR="004424C2" w:rsidRDefault="00D75B72">
      <w:pPr>
        <w:ind w:firstLine="567"/>
        <w:jc w:val="both"/>
        <w:rPr>
          <w:sz w:val="26"/>
          <w:szCs w:val="26"/>
        </w:rPr>
      </w:pPr>
      <w:r>
        <w:rPr>
          <w:sz w:val="26"/>
          <w:szCs w:val="26"/>
        </w:rPr>
        <w:t>ТОС «</w:t>
      </w:r>
      <w:proofErr w:type="spellStart"/>
      <w:r>
        <w:rPr>
          <w:sz w:val="26"/>
          <w:szCs w:val="26"/>
        </w:rPr>
        <w:t>Кебца</w:t>
      </w:r>
      <w:proofErr w:type="spellEnd"/>
      <w:r>
        <w:rPr>
          <w:sz w:val="26"/>
          <w:szCs w:val="26"/>
        </w:rPr>
        <w:t>» проект «Реконструкция братского захоронения в честь 80-летия Победы ВОВ» на сумму 472 000 руб.</w:t>
      </w:r>
    </w:p>
    <w:p w14:paraId="622CFF47" w14:textId="77777777" w:rsidR="004424C2" w:rsidRDefault="00D75B72">
      <w:pPr>
        <w:ind w:firstLine="567"/>
        <w:jc w:val="both"/>
        <w:rPr>
          <w:sz w:val="26"/>
          <w:szCs w:val="26"/>
        </w:rPr>
      </w:pPr>
      <w:r>
        <w:rPr>
          <w:sz w:val="26"/>
          <w:szCs w:val="26"/>
        </w:rPr>
        <w:t>ТОС «Лесной» проект «Войнам Великой Победы» на сумму 365 000,00 руб.</w:t>
      </w:r>
    </w:p>
    <w:p w14:paraId="734A280C" w14:textId="77777777" w:rsidR="004424C2" w:rsidRDefault="00D75B72">
      <w:pPr>
        <w:ind w:firstLine="567"/>
        <w:jc w:val="both"/>
        <w:rPr>
          <w:sz w:val="26"/>
          <w:szCs w:val="26"/>
        </w:rPr>
      </w:pPr>
      <w:r>
        <w:rPr>
          <w:sz w:val="26"/>
          <w:szCs w:val="26"/>
        </w:rPr>
        <w:t>ТОС «Гверздонский» проект «Память народа» на сумму 345 000,00 руб.</w:t>
      </w:r>
    </w:p>
    <w:p w14:paraId="7EEF4BB7" w14:textId="77777777" w:rsidR="004424C2" w:rsidRDefault="00D75B72">
      <w:pPr>
        <w:ind w:firstLine="567"/>
        <w:jc w:val="both"/>
        <w:rPr>
          <w:sz w:val="26"/>
          <w:szCs w:val="26"/>
        </w:rPr>
      </w:pPr>
      <w:r>
        <w:rPr>
          <w:sz w:val="26"/>
          <w:szCs w:val="26"/>
        </w:rPr>
        <w:t>ТОС «Тямша» проект «На безымянной высоте» на сумму 287 690,00 руб.</w:t>
      </w:r>
    </w:p>
    <w:p w14:paraId="3D38B952" w14:textId="77777777" w:rsidR="004424C2" w:rsidRDefault="00D75B72">
      <w:pPr>
        <w:ind w:firstLine="567"/>
        <w:jc w:val="both"/>
        <w:rPr>
          <w:sz w:val="26"/>
          <w:szCs w:val="26"/>
        </w:rPr>
      </w:pPr>
      <w:r>
        <w:rPr>
          <w:sz w:val="26"/>
          <w:szCs w:val="26"/>
        </w:rPr>
        <w:lastRenderedPageBreak/>
        <w:t>ТОС «Александровский посад» проект «В памяти на века!» на сумму 222 400,00 руб. (Установка памятной стелы на братской могиле воинов Советской Армии, остров им. Залита к 80-летию «Великой Победы»)</w:t>
      </w:r>
    </w:p>
    <w:p w14:paraId="442A52C9" w14:textId="77777777" w:rsidR="004424C2" w:rsidRDefault="00D75B72">
      <w:pPr>
        <w:ind w:firstLine="567"/>
        <w:jc w:val="both"/>
        <w:rPr>
          <w:sz w:val="26"/>
          <w:szCs w:val="26"/>
        </w:rPr>
      </w:pPr>
      <w:r>
        <w:rPr>
          <w:sz w:val="26"/>
          <w:szCs w:val="26"/>
        </w:rPr>
        <w:t>ТОС «Торошино» проект «Никто не забыт, ничто не забыто» на сумму 400 000,00 руб.</w:t>
      </w:r>
    </w:p>
    <w:p w14:paraId="26B6B440" w14:textId="77777777" w:rsidR="004424C2" w:rsidRDefault="00D75B72">
      <w:pPr>
        <w:ind w:firstLine="567"/>
        <w:jc w:val="both"/>
        <w:rPr>
          <w:sz w:val="26"/>
          <w:szCs w:val="26"/>
        </w:rPr>
      </w:pPr>
      <w:r>
        <w:rPr>
          <w:sz w:val="26"/>
          <w:szCs w:val="26"/>
        </w:rPr>
        <w:t>ТОС «Кирово» проект «Благоустройство воинского захоронения в дер. Токарево» на сумму 322 160,00 руб.</w:t>
      </w:r>
    </w:p>
    <w:p w14:paraId="4A2DBCD0" w14:textId="77777777" w:rsidR="004424C2" w:rsidRDefault="00D75B72">
      <w:pPr>
        <w:ind w:firstLine="567"/>
        <w:jc w:val="both"/>
        <w:rPr>
          <w:sz w:val="26"/>
          <w:szCs w:val="26"/>
        </w:rPr>
      </w:pPr>
      <w:r>
        <w:rPr>
          <w:sz w:val="26"/>
          <w:szCs w:val="26"/>
        </w:rPr>
        <w:t>ТОС «Гора Каменка» проект «80 лет Победы» на сумму 140 000,00 руб.</w:t>
      </w:r>
    </w:p>
    <w:p w14:paraId="57B14EEE" w14:textId="77777777" w:rsidR="004424C2" w:rsidRDefault="00D75B72">
      <w:pPr>
        <w:ind w:firstLine="567"/>
        <w:jc w:val="both"/>
        <w:rPr>
          <w:sz w:val="26"/>
          <w:szCs w:val="26"/>
        </w:rPr>
      </w:pPr>
      <w:r>
        <w:rPr>
          <w:sz w:val="26"/>
          <w:szCs w:val="26"/>
        </w:rPr>
        <w:t>ТОС «Липеты» проект «Благоустройство воинских захоронений» на сумму 266 500 руб.</w:t>
      </w:r>
    </w:p>
    <w:p w14:paraId="482DD25B" w14:textId="77777777" w:rsidR="004424C2" w:rsidRDefault="00D75B72">
      <w:pPr>
        <w:ind w:firstLine="567"/>
        <w:jc w:val="both"/>
        <w:rPr>
          <w:sz w:val="26"/>
          <w:szCs w:val="26"/>
        </w:rPr>
      </w:pPr>
      <w:r>
        <w:rPr>
          <w:sz w:val="26"/>
          <w:szCs w:val="26"/>
        </w:rPr>
        <w:t>ТОС «Большое Загорье» проект «Благоустройство братских захоронений» на сумму 235 000 руб.</w:t>
      </w:r>
    </w:p>
    <w:p w14:paraId="20EBDB5B" w14:textId="77777777" w:rsidR="004424C2" w:rsidRDefault="00D75B72">
      <w:pPr>
        <w:ind w:firstLine="567"/>
        <w:jc w:val="both"/>
        <w:rPr>
          <w:sz w:val="26"/>
          <w:szCs w:val="26"/>
        </w:rPr>
      </w:pPr>
      <w:r>
        <w:rPr>
          <w:sz w:val="26"/>
          <w:szCs w:val="26"/>
        </w:rPr>
        <w:t>Всего из регионального бюджет на мероприятия патриотической направленности и по благоустройству воинских захоронений Псковского района</w:t>
      </w:r>
      <w:r>
        <w:rPr>
          <w:b/>
          <w:sz w:val="26"/>
          <w:szCs w:val="26"/>
        </w:rPr>
        <w:t xml:space="preserve"> привлечено 3 360 265,8 рублей</w:t>
      </w:r>
      <w:r>
        <w:rPr>
          <w:sz w:val="26"/>
          <w:szCs w:val="26"/>
        </w:rPr>
        <w:t>.</w:t>
      </w:r>
    </w:p>
    <w:p w14:paraId="134AF3EC" w14:textId="77777777" w:rsidR="004424C2" w:rsidRDefault="00D75B72">
      <w:pPr>
        <w:ind w:firstLine="567"/>
        <w:jc w:val="both"/>
        <w:rPr>
          <w:b/>
          <w:sz w:val="26"/>
          <w:szCs w:val="26"/>
        </w:rPr>
      </w:pPr>
      <w:r>
        <w:rPr>
          <w:b/>
          <w:sz w:val="26"/>
          <w:szCs w:val="26"/>
        </w:rPr>
        <w:t>III районный конкурс ТОС победители:</w:t>
      </w:r>
    </w:p>
    <w:p w14:paraId="3D7C719C" w14:textId="77777777" w:rsidR="004424C2" w:rsidRDefault="00D75B72">
      <w:pPr>
        <w:ind w:firstLine="567"/>
        <w:jc w:val="both"/>
        <w:rPr>
          <w:sz w:val="26"/>
          <w:szCs w:val="26"/>
        </w:rPr>
      </w:pPr>
      <w:r>
        <w:rPr>
          <w:sz w:val="26"/>
          <w:szCs w:val="26"/>
        </w:rPr>
        <w:t>ТОС «</w:t>
      </w:r>
      <w:proofErr w:type="spellStart"/>
      <w:r>
        <w:rPr>
          <w:sz w:val="26"/>
          <w:szCs w:val="26"/>
        </w:rPr>
        <w:t>ЕршоВо</w:t>
      </w:r>
      <w:proofErr w:type="spellEnd"/>
      <w:r>
        <w:rPr>
          <w:sz w:val="26"/>
          <w:szCs w:val="26"/>
        </w:rPr>
        <w:t>» проект «Благоустройство парка братского захоронения имени сержанта Коровина в дер. Ершово 2 очередь» на сумму 383 000,00руб.</w:t>
      </w:r>
    </w:p>
    <w:p w14:paraId="6A1F5572" w14:textId="77777777" w:rsidR="004424C2" w:rsidRDefault="00D75B72">
      <w:pPr>
        <w:ind w:firstLine="567"/>
        <w:jc w:val="both"/>
        <w:rPr>
          <w:sz w:val="26"/>
          <w:szCs w:val="26"/>
        </w:rPr>
      </w:pPr>
      <w:r>
        <w:rPr>
          <w:sz w:val="26"/>
          <w:szCs w:val="26"/>
        </w:rPr>
        <w:t>ТОС «Елизаровский» «Ремонт воинского захоронения на гражданском кладбище дер. Елизарово» на сумму 396 000,00 руб.</w:t>
      </w:r>
    </w:p>
    <w:p w14:paraId="4F1DE635" w14:textId="77777777" w:rsidR="004424C2" w:rsidRDefault="00D75B72">
      <w:pPr>
        <w:ind w:firstLine="567"/>
        <w:jc w:val="both"/>
        <w:rPr>
          <w:b/>
          <w:sz w:val="26"/>
          <w:szCs w:val="26"/>
        </w:rPr>
      </w:pPr>
      <w:r>
        <w:rPr>
          <w:sz w:val="26"/>
          <w:szCs w:val="26"/>
        </w:rPr>
        <w:t>На общую</w:t>
      </w:r>
      <w:r>
        <w:rPr>
          <w:b/>
          <w:sz w:val="26"/>
          <w:szCs w:val="26"/>
        </w:rPr>
        <w:t xml:space="preserve"> сумму 779 000 рублей.</w:t>
      </w:r>
    </w:p>
    <w:p w14:paraId="49155964" w14:textId="77777777" w:rsidR="00D75B72" w:rsidRPr="004F1105" w:rsidRDefault="00D75B72" w:rsidP="004F1105">
      <w:pPr>
        <w:ind w:firstLine="567"/>
        <w:jc w:val="both"/>
        <w:rPr>
          <w:sz w:val="26"/>
          <w:szCs w:val="26"/>
        </w:rPr>
      </w:pPr>
      <w:r w:rsidRPr="00D75B72">
        <w:rPr>
          <w:sz w:val="26"/>
          <w:szCs w:val="26"/>
        </w:rPr>
        <w:t>Для привлечения дополнительных финансовых средств на решение вопросов местного значения на территории сельских поселений велась активная работа по развитию институтов ТОС.</w:t>
      </w:r>
    </w:p>
    <w:p w14:paraId="53133EDF" w14:textId="77777777" w:rsidR="004424C2" w:rsidRDefault="00E832E3">
      <w:pPr>
        <w:ind w:firstLine="567"/>
        <w:jc w:val="both"/>
        <w:rPr>
          <w:b/>
          <w:sz w:val="26"/>
          <w:szCs w:val="26"/>
        </w:rPr>
      </w:pPr>
      <w:r>
        <w:rPr>
          <w:b/>
          <w:sz w:val="26"/>
          <w:szCs w:val="26"/>
        </w:rPr>
        <w:t>21</w:t>
      </w:r>
      <w:r w:rsidR="00D75B72" w:rsidRPr="00F53716">
        <w:rPr>
          <w:b/>
          <w:sz w:val="26"/>
          <w:szCs w:val="26"/>
        </w:rPr>
        <w:t>. Межмуниципальное и международное сотрудничество.</w:t>
      </w:r>
    </w:p>
    <w:p w14:paraId="245FE048" w14:textId="77777777" w:rsidR="00C063B0" w:rsidRPr="00C063B0" w:rsidRDefault="00C063B0">
      <w:pPr>
        <w:ind w:firstLine="567"/>
        <w:jc w:val="both"/>
        <w:rPr>
          <w:sz w:val="26"/>
          <w:szCs w:val="26"/>
        </w:rPr>
      </w:pPr>
      <w:r w:rsidRPr="00C063B0">
        <w:rPr>
          <w:sz w:val="26"/>
          <w:szCs w:val="26"/>
        </w:rPr>
        <w:t xml:space="preserve">В 2025 году активно развивались межмуниципальные и международные связи, </w:t>
      </w:r>
      <w:r>
        <w:rPr>
          <w:sz w:val="26"/>
          <w:szCs w:val="26"/>
        </w:rPr>
        <w:t>в ходе рабочих встреч и служебных командировок</w:t>
      </w:r>
      <w:r w:rsidR="00FF01A4">
        <w:rPr>
          <w:sz w:val="26"/>
          <w:szCs w:val="26"/>
        </w:rPr>
        <w:t>, в рамках развития побратимских связей</w:t>
      </w:r>
      <w:r>
        <w:rPr>
          <w:sz w:val="26"/>
          <w:szCs w:val="26"/>
        </w:rPr>
        <w:t xml:space="preserve"> были подписаны следующие документы: </w:t>
      </w:r>
    </w:p>
    <w:p w14:paraId="0D2BF9E2" w14:textId="77777777" w:rsidR="00F53716" w:rsidRPr="00F53716" w:rsidRDefault="00C063B0">
      <w:pPr>
        <w:ind w:firstLine="567"/>
        <w:jc w:val="both"/>
        <w:rPr>
          <w:sz w:val="26"/>
          <w:szCs w:val="26"/>
        </w:rPr>
      </w:pPr>
      <w:r>
        <w:rPr>
          <w:sz w:val="26"/>
          <w:szCs w:val="26"/>
        </w:rPr>
        <w:t xml:space="preserve">- </w:t>
      </w:r>
      <w:r w:rsidR="00F53716" w:rsidRPr="00F53716">
        <w:rPr>
          <w:sz w:val="26"/>
          <w:szCs w:val="26"/>
        </w:rPr>
        <w:t xml:space="preserve">19 </w:t>
      </w:r>
      <w:r w:rsidR="00F53716">
        <w:rPr>
          <w:sz w:val="26"/>
          <w:szCs w:val="26"/>
        </w:rPr>
        <w:t xml:space="preserve">сентября 2025 года в ходе пленарного заседания на </w:t>
      </w:r>
      <w:r w:rsidR="00F53716" w:rsidRPr="00F53716">
        <w:rPr>
          <w:sz w:val="26"/>
          <w:szCs w:val="26"/>
          <w:lang w:val="en-US"/>
        </w:rPr>
        <w:t>VII</w:t>
      </w:r>
      <w:r w:rsidR="00F53716">
        <w:rPr>
          <w:sz w:val="26"/>
          <w:szCs w:val="26"/>
        </w:rPr>
        <w:t xml:space="preserve"> инвестиционном форуме «Могилевский район-территория возможностей» подписан План мероприятий по реализации Соглашения о приграничном сотрудничестве между </w:t>
      </w:r>
      <w:r>
        <w:rPr>
          <w:sz w:val="26"/>
          <w:szCs w:val="26"/>
        </w:rPr>
        <w:t>Могилевским районным исполнительным комитетом и Псковским районом. Основными направлениями взаимодействия в соответствии с подписанным планом будут: образовательный и культурный обмен, практики в вопросах муниципального управления, сотрудничество в сфере патриотического воспитания.</w:t>
      </w:r>
    </w:p>
    <w:p w14:paraId="6B1E10C4" w14:textId="77777777" w:rsidR="004424C2" w:rsidRDefault="00C063B0">
      <w:pPr>
        <w:ind w:firstLine="567"/>
        <w:jc w:val="both"/>
        <w:rPr>
          <w:sz w:val="26"/>
          <w:szCs w:val="26"/>
        </w:rPr>
      </w:pPr>
      <w:r>
        <w:rPr>
          <w:sz w:val="26"/>
          <w:szCs w:val="26"/>
        </w:rPr>
        <w:t>-</w:t>
      </w:r>
      <w:r w:rsidR="00D75B72" w:rsidRPr="00F53716">
        <w:rPr>
          <w:sz w:val="26"/>
          <w:szCs w:val="26"/>
        </w:rPr>
        <w:t xml:space="preserve"> </w:t>
      </w:r>
      <w:r w:rsidR="00F53716" w:rsidRPr="00F53716">
        <w:rPr>
          <w:sz w:val="26"/>
          <w:szCs w:val="26"/>
        </w:rPr>
        <w:t>8 декабря 2025</w:t>
      </w:r>
      <w:r w:rsidR="00D75B72" w:rsidRPr="00F53716">
        <w:rPr>
          <w:sz w:val="26"/>
          <w:szCs w:val="26"/>
        </w:rPr>
        <w:t xml:space="preserve"> года</w:t>
      </w:r>
      <w:r w:rsidR="00F53716" w:rsidRPr="00F53716">
        <w:rPr>
          <w:sz w:val="26"/>
          <w:szCs w:val="26"/>
        </w:rPr>
        <w:t>,</w:t>
      </w:r>
      <w:r w:rsidR="00D75B72" w:rsidRPr="00F53716">
        <w:rPr>
          <w:sz w:val="26"/>
          <w:szCs w:val="26"/>
        </w:rPr>
        <w:t xml:space="preserve"> в </w:t>
      </w:r>
      <w:r w:rsidR="00F53716" w:rsidRPr="00F53716">
        <w:rPr>
          <w:sz w:val="26"/>
          <w:szCs w:val="26"/>
        </w:rPr>
        <w:t>день создания Союзного государства (8 декабря 1999 год) в Администрации Псковского района состоялось торжественное подписание соглашения о сотрудничестве в торгово-экономической, туристической, гуманитарной областях с председателем Россонского районного исполнительного комитета Витебской области республики Беларусь</w:t>
      </w:r>
      <w:r w:rsidR="00F53716">
        <w:rPr>
          <w:sz w:val="26"/>
          <w:szCs w:val="26"/>
        </w:rPr>
        <w:t>.</w:t>
      </w:r>
    </w:p>
    <w:p w14:paraId="7B761BD9" w14:textId="77777777" w:rsidR="00C063B0" w:rsidRDefault="00C063B0">
      <w:pPr>
        <w:ind w:firstLine="567"/>
        <w:jc w:val="both"/>
        <w:rPr>
          <w:sz w:val="26"/>
          <w:szCs w:val="26"/>
        </w:rPr>
      </w:pPr>
      <w:r>
        <w:rPr>
          <w:sz w:val="26"/>
          <w:szCs w:val="26"/>
        </w:rPr>
        <w:t xml:space="preserve">- 22 августа 2025 года подписано соглашение «Об установлении побратимских связях» с Главой Тосненского района Ленинградской области. В соответствии с подписанным соглашением </w:t>
      </w:r>
      <w:r w:rsidR="00FF01A4">
        <w:rPr>
          <w:sz w:val="26"/>
          <w:szCs w:val="26"/>
        </w:rPr>
        <w:t>партнерские взаимоотношения будут способствовать развитию торгово-экономических, научных, культурных, спортивных, образовательных, туристических и других связей между муниципалитетами. Подписание соглашения проходило в дни празднования 95-летия образования Тосненского района.</w:t>
      </w:r>
    </w:p>
    <w:p w14:paraId="7D173C5B" w14:textId="77777777" w:rsidR="00FF01A4" w:rsidRPr="00F53716" w:rsidRDefault="00FF01A4">
      <w:pPr>
        <w:ind w:firstLine="567"/>
        <w:jc w:val="both"/>
        <w:rPr>
          <w:sz w:val="26"/>
          <w:szCs w:val="26"/>
        </w:rPr>
      </w:pPr>
      <w:r>
        <w:rPr>
          <w:sz w:val="26"/>
          <w:szCs w:val="26"/>
        </w:rPr>
        <w:t xml:space="preserve">- 7 февраля 2025 года подписано Соглашение о сотрудничестве с Главой муниципального округа «Семеновский» Санкт-Петербурга. Документ закрепил </w:t>
      </w:r>
      <w:r>
        <w:rPr>
          <w:sz w:val="26"/>
          <w:szCs w:val="26"/>
        </w:rPr>
        <w:lastRenderedPageBreak/>
        <w:t xml:space="preserve">взаимодействие между муниципалитетами по ключевым направлениям работы, обмена опытом и лучшими практиками в реализации проектов и работе  с жителями. </w:t>
      </w:r>
    </w:p>
    <w:p w14:paraId="7F7357E1" w14:textId="77777777" w:rsidR="00FF01A4" w:rsidRPr="00F1234F" w:rsidRDefault="00D75B72" w:rsidP="00FF01A4">
      <w:pPr>
        <w:ind w:firstLine="567"/>
        <w:jc w:val="both"/>
        <w:rPr>
          <w:sz w:val="26"/>
          <w:szCs w:val="26"/>
        </w:rPr>
      </w:pPr>
      <w:r w:rsidRPr="00F1234F">
        <w:rPr>
          <w:sz w:val="26"/>
          <w:szCs w:val="26"/>
        </w:rPr>
        <w:t>В рамках развити</w:t>
      </w:r>
      <w:r w:rsidR="001C7054" w:rsidRPr="00F1234F">
        <w:rPr>
          <w:sz w:val="26"/>
          <w:szCs w:val="26"/>
        </w:rPr>
        <w:t xml:space="preserve">я побратимских связей в 2025 году состоялось более 20 рабочих встреч, которые охватили широкий спектр направлений сотрудничества. Обсудили совместные </w:t>
      </w:r>
      <w:r w:rsidR="002F400C" w:rsidRPr="00F1234F">
        <w:rPr>
          <w:sz w:val="26"/>
          <w:szCs w:val="26"/>
        </w:rPr>
        <w:t>проекты в экономике, образовании</w:t>
      </w:r>
      <w:r w:rsidR="001C7054" w:rsidRPr="00F1234F">
        <w:rPr>
          <w:sz w:val="26"/>
          <w:szCs w:val="26"/>
        </w:rPr>
        <w:t>,</w:t>
      </w:r>
      <w:r w:rsidR="002F400C" w:rsidRPr="00F1234F">
        <w:rPr>
          <w:sz w:val="26"/>
          <w:szCs w:val="26"/>
        </w:rPr>
        <w:t xml:space="preserve"> культуре и спорте</w:t>
      </w:r>
      <w:r w:rsidR="001C7054" w:rsidRPr="00F1234F">
        <w:rPr>
          <w:sz w:val="26"/>
          <w:szCs w:val="26"/>
        </w:rPr>
        <w:t>, а также</w:t>
      </w:r>
      <w:r w:rsidR="002F400C" w:rsidRPr="00F1234F">
        <w:rPr>
          <w:sz w:val="26"/>
          <w:szCs w:val="26"/>
        </w:rPr>
        <w:t xml:space="preserve"> было</w:t>
      </w:r>
      <w:r w:rsidR="001C7054" w:rsidRPr="00F1234F">
        <w:rPr>
          <w:sz w:val="26"/>
          <w:szCs w:val="26"/>
        </w:rPr>
        <w:t xml:space="preserve"> подписано несколько </w:t>
      </w:r>
      <w:r w:rsidR="002F400C" w:rsidRPr="00F1234F">
        <w:rPr>
          <w:sz w:val="26"/>
          <w:szCs w:val="26"/>
        </w:rPr>
        <w:t xml:space="preserve">соглашений о сотрудничестве и план мероприятий по реализации соглашения. Торжественные церемонии включили дни городов-побратимов, открытие выставок и концертов, а рабочие встречи позволили наладить прямой диалог между муниципалитетами. В результате были запущены программы обмена школьниками и учителями образовательных учреждений. </w:t>
      </w:r>
    </w:p>
    <w:p w14:paraId="06FF5771" w14:textId="77777777" w:rsidR="002F400C" w:rsidRDefault="002F400C" w:rsidP="00FF01A4">
      <w:pPr>
        <w:ind w:firstLine="567"/>
        <w:jc w:val="both"/>
        <w:rPr>
          <w:sz w:val="26"/>
          <w:szCs w:val="26"/>
        </w:rPr>
      </w:pPr>
      <w:r w:rsidRPr="00F1234F">
        <w:rPr>
          <w:sz w:val="26"/>
          <w:szCs w:val="26"/>
        </w:rPr>
        <w:t xml:space="preserve">Такая активность способствует укреплению дружбы, обмену лучшими практиками и созданию долгосрочной основы для взаимовыгодного партнерства. </w:t>
      </w:r>
    </w:p>
    <w:p w14:paraId="0CCA318B" w14:textId="77777777" w:rsidR="009E1A3C" w:rsidRDefault="009E1A3C" w:rsidP="00FF01A4">
      <w:pPr>
        <w:ind w:firstLine="567"/>
        <w:jc w:val="both"/>
        <w:rPr>
          <w:sz w:val="26"/>
          <w:szCs w:val="26"/>
        </w:rPr>
      </w:pPr>
    </w:p>
    <w:p w14:paraId="43DB4A68" w14:textId="77777777" w:rsidR="009E1A3C" w:rsidRDefault="00E832E3" w:rsidP="00FF01A4">
      <w:pPr>
        <w:ind w:firstLine="567"/>
        <w:jc w:val="both"/>
        <w:rPr>
          <w:b/>
          <w:sz w:val="26"/>
          <w:szCs w:val="26"/>
        </w:rPr>
      </w:pPr>
      <w:r>
        <w:rPr>
          <w:b/>
          <w:sz w:val="26"/>
          <w:szCs w:val="26"/>
        </w:rPr>
        <w:t>22</w:t>
      </w:r>
      <w:r w:rsidR="009E1A3C" w:rsidRPr="009E1A3C">
        <w:rPr>
          <w:b/>
          <w:sz w:val="26"/>
          <w:szCs w:val="26"/>
        </w:rPr>
        <w:t>. Реорганизация</w:t>
      </w:r>
    </w:p>
    <w:p w14:paraId="4EC2585D" w14:textId="77777777" w:rsidR="009E1A3C" w:rsidRPr="009E1A3C" w:rsidRDefault="009E1A3C" w:rsidP="009E1A3C">
      <w:pPr>
        <w:ind w:firstLine="708"/>
        <w:jc w:val="both"/>
        <w:rPr>
          <w:sz w:val="26"/>
          <w:szCs w:val="26"/>
        </w:rPr>
      </w:pPr>
      <w:r w:rsidRPr="009E1A3C">
        <w:rPr>
          <w:sz w:val="26"/>
          <w:szCs w:val="26"/>
        </w:rPr>
        <w:t xml:space="preserve">2025 год ознаменован важнейшими событиями по преобразованию не только для Псковского района, но и для всей системы местного самоуправления региона, подготовка к данным процессам началась с 2023 года.  </w:t>
      </w:r>
    </w:p>
    <w:p w14:paraId="10C4C6CC" w14:textId="77777777" w:rsidR="009E1A3C" w:rsidRPr="009E1A3C" w:rsidRDefault="009E1A3C" w:rsidP="009E1A3C">
      <w:pPr>
        <w:ind w:firstLine="708"/>
        <w:jc w:val="both"/>
        <w:rPr>
          <w:sz w:val="26"/>
          <w:szCs w:val="26"/>
        </w:rPr>
      </w:pPr>
      <w:r w:rsidRPr="009E1A3C">
        <w:rPr>
          <w:sz w:val="26"/>
          <w:szCs w:val="26"/>
        </w:rPr>
        <w:t>Преобразование Псковского района в муниципальный округ осуществлялось в соответствии с областным законом от 5.03.2025 № 2601 «О преобразовании муниципальных образований, входящих в состав Псковского района» на основании принятых решений представительных органов сельских поселений и района. В законе были определены: основные этапы реорганизации, границы округа, статус муниципального образования. Прописаны наименования преобразуемых органов местного самоуправления.</w:t>
      </w:r>
    </w:p>
    <w:p w14:paraId="680B3FDF" w14:textId="77777777" w:rsidR="009E1A3C" w:rsidRPr="009E1A3C" w:rsidRDefault="009E1A3C" w:rsidP="009E1A3C">
      <w:pPr>
        <w:ind w:firstLine="708"/>
        <w:jc w:val="both"/>
        <w:rPr>
          <w:sz w:val="26"/>
          <w:szCs w:val="26"/>
        </w:rPr>
      </w:pPr>
      <w:r w:rsidRPr="009E1A3C">
        <w:rPr>
          <w:sz w:val="26"/>
          <w:szCs w:val="26"/>
        </w:rPr>
        <w:t>Сложная юридическая и организационная работа в условиях переходного периода проводилась с начала 2025 года по дорожной карте, где основными мероприятиями стали:</w:t>
      </w:r>
    </w:p>
    <w:p w14:paraId="129E3DF5" w14:textId="77777777" w:rsidR="009E1A3C" w:rsidRPr="009E1A3C" w:rsidRDefault="009E1A3C" w:rsidP="009E1A3C">
      <w:pPr>
        <w:ind w:firstLine="708"/>
        <w:jc w:val="both"/>
        <w:rPr>
          <w:sz w:val="26"/>
          <w:szCs w:val="26"/>
        </w:rPr>
      </w:pPr>
      <w:r w:rsidRPr="009E1A3C">
        <w:rPr>
          <w:sz w:val="26"/>
          <w:szCs w:val="26"/>
        </w:rPr>
        <w:t>1. Принятие Решений Собраний депутатов о реорганизации путем слияния (район+10 поселений);</w:t>
      </w:r>
    </w:p>
    <w:p w14:paraId="5BBBA1B7" w14:textId="77777777" w:rsidR="009E1A3C" w:rsidRPr="009E1A3C" w:rsidRDefault="009E1A3C" w:rsidP="009E1A3C">
      <w:pPr>
        <w:ind w:firstLine="708"/>
        <w:jc w:val="both"/>
        <w:rPr>
          <w:sz w:val="26"/>
          <w:szCs w:val="26"/>
        </w:rPr>
      </w:pPr>
      <w:r w:rsidRPr="009E1A3C">
        <w:rPr>
          <w:sz w:val="26"/>
          <w:szCs w:val="26"/>
        </w:rPr>
        <w:t>2.Избрание депутатов муниципального округа (20);</w:t>
      </w:r>
    </w:p>
    <w:p w14:paraId="4837CEC9" w14:textId="77777777" w:rsidR="009E1A3C" w:rsidRPr="009E1A3C" w:rsidRDefault="009E1A3C" w:rsidP="009E1A3C">
      <w:pPr>
        <w:ind w:firstLine="708"/>
        <w:jc w:val="both"/>
        <w:rPr>
          <w:sz w:val="26"/>
          <w:szCs w:val="26"/>
        </w:rPr>
      </w:pPr>
      <w:r w:rsidRPr="009E1A3C">
        <w:rPr>
          <w:sz w:val="26"/>
          <w:szCs w:val="26"/>
        </w:rPr>
        <w:t xml:space="preserve">3.Избрание Главы Псковского муниципального округа; </w:t>
      </w:r>
    </w:p>
    <w:p w14:paraId="2004BEAD" w14:textId="77777777" w:rsidR="009E1A3C" w:rsidRPr="009E1A3C" w:rsidRDefault="009E1A3C" w:rsidP="009E1A3C">
      <w:pPr>
        <w:ind w:firstLine="708"/>
        <w:jc w:val="both"/>
        <w:rPr>
          <w:sz w:val="26"/>
          <w:szCs w:val="26"/>
        </w:rPr>
      </w:pPr>
      <w:r w:rsidRPr="009E1A3C">
        <w:rPr>
          <w:sz w:val="26"/>
          <w:szCs w:val="26"/>
        </w:rPr>
        <w:t>4.Принятие и регистрация Устава муниципального округа;</w:t>
      </w:r>
    </w:p>
    <w:p w14:paraId="7113BB87" w14:textId="77777777" w:rsidR="009E1A3C" w:rsidRPr="009E1A3C" w:rsidRDefault="009E1A3C" w:rsidP="009E1A3C">
      <w:pPr>
        <w:ind w:firstLine="708"/>
        <w:jc w:val="both"/>
        <w:rPr>
          <w:sz w:val="26"/>
          <w:szCs w:val="26"/>
        </w:rPr>
      </w:pPr>
      <w:r w:rsidRPr="009E1A3C">
        <w:rPr>
          <w:sz w:val="26"/>
          <w:szCs w:val="26"/>
        </w:rPr>
        <w:t>5.Утверждение структуры Администрации;</w:t>
      </w:r>
    </w:p>
    <w:p w14:paraId="1D0E0B3A" w14:textId="77777777" w:rsidR="009E1A3C" w:rsidRPr="009E1A3C" w:rsidRDefault="009E1A3C" w:rsidP="009E1A3C">
      <w:pPr>
        <w:ind w:firstLine="708"/>
        <w:jc w:val="both"/>
        <w:rPr>
          <w:sz w:val="26"/>
          <w:szCs w:val="26"/>
        </w:rPr>
      </w:pPr>
      <w:r w:rsidRPr="009E1A3C">
        <w:rPr>
          <w:sz w:val="26"/>
          <w:szCs w:val="26"/>
        </w:rPr>
        <w:t xml:space="preserve">6.Передачу имущества; </w:t>
      </w:r>
    </w:p>
    <w:p w14:paraId="3ED17A2D" w14:textId="77777777" w:rsidR="009E1A3C" w:rsidRPr="009E1A3C" w:rsidRDefault="009E1A3C" w:rsidP="009E1A3C">
      <w:pPr>
        <w:ind w:firstLine="708"/>
        <w:jc w:val="both"/>
        <w:rPr>
          <w:sz w:val="26"/>
          <w:szCs w:val="26"/>
        </w:rPr>
      </w:pPr>
      <w:r w:rsidRPr="009E1A3C">
        <w:rPr>
          <w:sz w:val="26"/>
          <w:szCs w:val="26"/>
        </w:rPr>
        <w:t>7.Завершение финансового года, закрытие счето</w:t>
      </w:r>
      <w:proofErr w:type="gramStart"/>
      <w:r w:rsidRPr="009E1A3C">
        <w:rPr>
          <w:sz w:val="26"/>
          <w:szCs w:val="26"/>
        </w:rPr>
        <w:t>в(</w:t>
      </w:r>
      <w:proofErr w:type="gramEnd"/>
      <w:r w:rsidRPr="009E1A3C">
        <w:rPr>
          <w:sz w:val="26"/>
          <w:szCs w:val="26"/>
        </w:rPr>
        <w:t>работа с УФК, ФНС);</w:t>
      </w:r>
    </w:p>
    <w:p w14:paraId="0548DC7B" w14:textId="77777777" w:rsidR="009E1A3C" w:rsidRPr="009E1A3C" w:rsidRDefault="009E1A3C" w:rsidP="009E1A3C">
      <w:pPr>
        <w:ind w:firstLine="708"/>
        <w:jc w:val="both"/>
        <w:rPr>
          <w:sz w:val="26"/>
          <w:szCs w:val="26"/>
        </w:rPr>
      </w:pPr>
      <w:r w:rsidRPr="009E1A3C">
        <w:rPr>
          <w:sz w:val="26"/>
          <w:szCs w:val="26"/>
        </w:rPr>
        <w:t>8.Внесение в ЕГРЮЛ записи о реорганизации.</w:t>
      </w:r>
    </w:p>
    <w:p w14:paraId="573EFCC6" w14:textId="77777777" w:rsidR="009E1A3C" w:rsidRPr="009E1A3C" w:rsidRDefault="009E1A3C" w:rsidP="009E1A3C">
      <w:pPr>
        <w:ind w:firstLine="708"/>
        <w:jc w:val="both"/>
        <w:rPr>
          <w:sz w:val="26"/>
          <w:szCs w:val="26"/>
        </w:rPr>
      </w:pPr>
      <w:r w:rsidRPr="009E1A3C">
        <w:rPr>
          <w:sz w:val="26"/>
          <w:szCs w:val="26"/>
        </w:rPr>
        <w:t>Реорганизация района в муниципальный округ — это преобразование двухуровневой в одноуровневую системы местного самоуправления, где все функции сосредоточены в одном органе. В отличие от муниципального района, муниципальный округ объединяет населенные пункты, не являющиеся муниципальными образованиями, и для решения вопросов местного значения на территории всех населенных пунктов и межселенных территориях образуются единые органы местного самоуправления.</w:t>
      </w:r>
    </w:p>
    <w:p w14:paraId="26742A92" w14:textId="77777777" w:rsidR="009E1A3C" w:rsidRPr="009E1A3C" w:rsidRDefault="009E1A3C" w:rsidP="009E1A3C">
      <w:pPr>
        <w:ind w:firstLine="708"/>
        <w:jc w:val="both"/>
        <w:rPr>
          <w:sz w:val="26"/>
          <w:szCs w:val="26"/>
        </w:rPr>
      </w:pPr>
      <w:r w:rsidRPr="009E1A3C">
        <w:rPr>
          <w:sz w:val="26"/>
          <w:szCs w:val="26"/>
        </w:rPr>
        <w:t>Реформа направлена на оптимизацию управления на местах, сокращение дублирующих функций и улучшение координации внутри территорий.</w:t>
      </w:r>
    </w:p>
    <w:p w14:paraId="5191F96E" w14:textId="77777777" w:rsidR="009E1A3C" w:rsidRPr="009E1A3C" w:rsidRDefault="009E1A3C" w:rsidP="009E1A3C">
      <w:pPr>
        <w:ind w:firstLine="708"/>
        <w:jc w:val="both"/>
        <w:rPr>
          <w:sz w:val="26"/>
          <w:szCs w:val="26"/>
        </w:rPr>
      </w:pPr>
      <w:r w:rsidRPr="009E1A3C">
        <w:rPr>
          <w:sz w:val="26"/>
          <w:szCs w:val="26"/>
        </w:rPr>
        <w:t>С 1 января 2026 года Псковский район полностью преобразован в Псковский муниципальный округ. Все бывшие администрации сельских поселений остались на прежних местах, но утратили статус юридических лиц  и называются  – территориальные отделы. На территории округа функционирует 7 территориальных отделов, весь состав муниципальных служащих практически сохранен.</w:t>
      </w:r>
    </w:p>
    <w:p w14:paraId="681ADB5B" w14:textId="77777777" w:rsidR="009E1A3C" w:rsidRPr="009E1A3C" w:rsidRDefault="009E1A3C" w:rsidP="009E1A3C">
      <w:pPr>
        <w:ind w:firstLine="708"/>
        <w:jc w:val="both"/>
        <w:rPr>
          <w:sz w:val="26"/>
          <w:szCs w:val="26"/>
        </w:rPr>
      </w:pPr>
      <w:r w:rsidRPr="009E1A3C">
        <w:rPr>
          <w:sz w:val="26"/>
          <w:szCs w:val="26"/>
        </w:rPr>
        <w:lastRenderedPageBreak/>
        <w:t>Территориальные отделы выполняют только хозяйственные функции, куда входит контроль и организация работ: по содержанию дорог, освещению улиц, благоустройству общественных территорий, водоснабжению, взаимодействию с ТОСами и т.д. Вся нормотворческая деятельность отнесена к компетенции аппарата администрации муниципального округа. В результате изменений у муниципалитета появилось больше возможностей для развития территорий и привлечения дополнительных финансовых средств, специалисты на местах нацелены на работу с населением.</w:t>
      </w:r>
    </w:p>
    <w:p w14:paraId="695E2F90" w14:textId="77777777" w:rsidR="009E1A3C" w:rsidRPr="00207453" w:rsidRDefault="009E1A3C" w:rsidP="009E1A3C">
      <w:pPr>
        <w:ind w:firstLine="708"/>
        <w:jc w:val="both"/>
        <w:rPr>
          <w:sz w:val="28"/>
          <w:szCs w:val="28"/>
        </w:rPr>
      </w:pPr>
    </w:p>
    <w:p w14:paraId="5D538AAA" w14:textId="77777777" w:rsidR="009E1A3C" w:rsidRPr="009E1A3C" w:rsidRDefault="009E1A3C" w:rsidP="00FF01A4">
      <w:pPr>
        <w:ind w:firstLine="567"/>
        <w:jc w:val="both"/>
        <w:rPr>
          <w:sz w:val="26"/>
          <w:szCs w:val="26"/>
        </w:rPr>
      </w:pPr>
    </w:p>
    <w:p w14:paraId="68FB966A" w14:textId="77777777" w:rsidR="004424C2" w:rsidRPr="00F1234F" w:rsidRDefault="00D75B72">
      <w:pPr>
        <w:ind w:firstLine="567"/>
        <w:jc w:val="both"/>
        <w:rPr>
          <w:rFonts w:eastAsia="Calibri"/>
          <w:sz w:val="26"/>
          <w:szCs w:val="26"/>
          <w:lang w:eastAsia="en-US"/>
        </w:rPr>
      </w:pPr>
      <w:r w:rsidRPr="00F1234F">
        <w:rPr>
          <w:sz w:val="26"/>
          <w:szCs w:val="26"/>
        </w:rPr>
        <w:t>.</w:t>
      </w:r>
    </w:p>
    <w:p w14:paraId="16C6479D" w14:textId="77777777" w:rsidR="004424C2" w:rsidRDefault="004424C2">
      <w:pPr>
        <w:jc w:val="both"/>
        <w:rPr>
          <w:color w:val="EE0000"/>
          <w:sz w:val="26"/>
          <w:szCs w:val="26"/>
        </w:rPr>
        <w:sectPr w:rsidR="004424C2">
          <w:pgSz w:w="11906" w:h="16838"/>
          <w:pgMar w:top="851" w:right="707" w:bottom="993" w:left="1701" w:header="1134" w:footer="1134" w:gutter="0"/>
          <w:cols w:space="720"/>
          <w:docGrid w:linePitch="360"/>
        </w:sectPr>
      </w:pPr>
    </w:p>
    <w:p w14:paraId="4FB6031D" w14:textId="77777777" w:rsidR="004424C2" w:rsidRDefault="00D75B72">
      <w:pPr>
        <w:jc w:val="right"/>
        <w:rPr>
          <w:sz w:val="26"/>
          <w:szCs w:val="26"/>
        </w:rPr>
      </w:pPr>
      <w:r>
        <w:rPr>
          <w:sz w:val="26"/>
          <w:szCs w:val="26"/>
        </w:rPr>
        <w:lastRenderedPageBreak/>
        <w:t>Приложение 1</w:t>
      </w:r>
    </w:p>
    <w:p w14:paraId="14A24867" w14:textId="77777777" w:rsidR="004424C2" w:rsidRDefault="00D75B72">
      <w:pPr>
        <w:jc w:val="center"/>
        <w:rPr>
          <w:sz w:val="26"/>
          <w:szCs w:val="26"/>
        </w:rPr>
      </w:pPr>
      <w:r>
        <w:rPr>
          <w:sz w:val="26"/>
          <w:szCs w:val="26"/>
        </w:rPr>
        <w:t>Ремонт автомобильных дорог:</w:t>
      </w:r>
    </w:p>
    <w:p w14:paraId="30C05B3B" w14:textId="77777777" w:rsidR="004424C2" w:rsidRDefault="00D75B72">
      <w:pPr>
        <w:pStyle w:val="aff6"/>
        <w:numPr>
          <w:ilvl w:val="0"/>
          <w:numId w:val="30"/>
        </w:numPr>
        <w:spacing w:after="0" w:line="240" w:lineRule="auto"/>
        <w:ind w:left="0"/>
        <w:jc w:val="both"/>
        <w:rPr>
          <w:rFonts w:ascii="Times New Roman" w:hAnsi="Times New Roman"/>
          <w:sz w:val="26"/>
          <w:szCs w:val="26"/>
        </w:rPr>
      </w:pPr>
      <w:r>
        <w:rPr>
          <w:rFonts w:ascii="Times New Roman" w:hAnsi="Times New Roman"/>
          <w:sz w:val="26"/>
          <w:szCs w:val="26"/>
        </w:rPr>
        <w:t>Ремонт автомобильной дороги общего пользования Подосье-Заровенье (Камно) ПК 2+898 – ПК 3+373 – 8111,1 тыс. руб.</w:t>
      </w:r>
    </w:p>
    <w:p w14:paraId="5E78A8AB" w14:textId="77777777" w:rsidR="004424C2" w:rsidRDefault="00D75B72">
      <w:pPr>
        <w:pStyle w:val="aff6"/>
        <w:numPr>
          <w:ilvl w:val="0"/>
          <w:numId w:val="30"/>
        </w:numPr>
        <w:spacing w:after="0" w:line="240" w:lineRule="auto"/>
        <w:ind w:left="0"/>
        <w:jc w:val="both"/>
        <w:rPr>
          <w:rFonts w:ascii="Times New Roman" w:hAnsi="Times New Roman"/>
          <w:sz w:val="26"/>
          <w:szCs w:val="26"/>
        </w:rPr>
      </w:pPr>
      <w:r>
        <w:rPr>
          <w:rFonts w:ascii="Times New Roman" w:hAnsi="Times New Roman"/>
          <w:sz w:val="26"/>
          <w:szCs w:val="26"/>
          <w:lang w:val="ru-RU"/>
        </w:rPr>
        <w:t>Ремонт</w:t>
      </w:r>
      <w:r>
        <w:rPr>
          <w:rFonts w:ascii="Times New Roman" w:hAnsi="Times New Roman"/>
          <w:sz w:val="26"/>
          <w:szCs w:val="26"/>
        </w:rPr>
        <w:t xml:space="preserve"> автомобильной дороги общего пользования от а/д Псков-Изборск до границы с Эстонской Республикой</w:t>
      </w:r>
      <w:r>
        <w:rPr>
          <w:rFonts w:ascii="Times New Roman" w:hAnsi="Times New Roman"/>
          <w:sz w:val="26"/>
          <w:szCs w:val="26"/>
          <w:lang w:val="ru-RU"/>
        </w:rPr>
        <w:t xml:space="preserve"> </w:t>
      </w:r>
      <w:r>
        <w:rPr>
          <w:rFonts w:ascii="Times New Roman" w:hAnsi="Times New Roman"/>
          <w:sz w:val="26"/>
          <w:szCs w:val="26"/>
        </w:rPr>
        <w:t>- до д.</w:t>
      </w:r>
      <w:r>
        <w:rPr>
          <w:rFonts w:ascii="Times New Roman" w:hAnsi="Times New Roman"/>
          <w:sz w:val="26"/>
          <w:szCs w:val="26"/>
          <w:lang w:val="ru-RU"/>
        </w:rPr>
        <w:t xml:space="preserve"> </w:t>
      </w:r>
      <w:r>
        <w:rPr>
          <w:rFonts w:ascii="Times New Roman" w:hAnsi="Times New Roman"/>
          <w:sz w:val="26"/>
          <w:szCs w:val="26"/>
        </w:rPr>
        <w:t>Неёлово-2 – 1477,1 тыс. руб.</w:t>
      </w:r>
    </w:p>
    <w:p w14:paraId="55EB97D7" w14:textId="77777777" w:rsidR="004424C2" w:rsidRDefault="00D75B72">
      <w:pPr>
        <w:pStyle w:val="aff6"/>
        <w:numPr>
          <w:ilvl w:val="0"/>
          <w:numId w:val="30"/>
        </w:numPr>
        <w:spacing w:after="0" w:line="240" w:lineRule="auto"/>
        <w:ind w:left="0"/>
        <w:jc w:val="both"/>
        <w:rPr>
          <w:rFonts w:ascii="Times New Roman" w:hAnsi="Times New Roman"/>
          <w:sz w:val="26"/>
          <w:szCs w:val="26"/>
        </w:rPr>
      </w:pPr>
      <w:r>
        <w:rPr>
          <w:rFonts w:ascii="Times New Roman" w:hAnsi="Times New Roman"/>
          <w:sz w:val="26"/>
          <w:szCs w:val="26"/>
          <w:lang w:val="ru-RU"/>
        </w:rPr>
        <w:t>Ремонт</w:t>
      </w:r>
      <w:r>
        <w:rPr>
          <w:rFonts w:ascii="Times New Roman" w:hAnsi="Times New Roman"/>
          <w:sz w:val="26"/>
          <w:szCs w:val="26"/>
        </w:rPr>
        <w:t xml:space="preserve"> автомобильной дороги общего пользования </w:t>
      </w:r>
      <w:proofErr w:type="spellStart"/>
      <w:r>
        <w:rPr>
          <w:rFonts w:ascii="Times New Roman" w:hAnsi="Times New Roman"/>
          <w:sz w:val="26"/>
          <w:szCs w:val="26"/>
        </w:rPr>
        <w:t>Подосьё</w:t>
      </w:r>
      <w:proofErr w:type="spellEnd"/>
      <w:r>
        <w:rPr>
          <w:rFonts w:ascii="Times New Roman" w:hAnsi="Times New Roman"/>
          <w:sz w:val="26"/>
          <w:szCs w:val="26"/>
        </w:rPr>
        <w:t xml:space="preserve"> – </w:t>
      </w:r>
      <w:proofErr w:type="spellStart"/>
      <w:r>
        <w:rPr>
          <w:rFonts w:ascii="Times New Roman" w:hAnsi="Times New Roman"/>
          <w:sz w:val="26"/>
          <w:szCs w:val="26"/>
        </w:rPr>
        <w:t>Заровенье</w:t>
      </w:r>
      <w:proofErr w:type="spellEnd"/>
      <w:r>
        <w:rPr>
          <w:rFonts w:ascii="Times New Roman" w:hAnsi="Times New Roman"/>
          <w:sz w:val="26"/>
          <w:szCs w:val="26"/>
        </w:rPr>
        <w:t xml:space="preserve"> (</w:t>
      </w:r>
      <w:proofErr w:type="spellStart"/>
      <w:r>
        <w:rPr>
          <w:rFonts w:ascii="Times New Roman" w:hAnsi="Times New Roman"/>
          <w:sz w:val="26"/>
          <w:szCs w:val="26"/>
        </w:rPr>
        <w:t>Камно</w:t>
      </w:r>
      <w:proofErr w:type="spellEnd"/>
      <w:r>
        <w:rPr>
          <w:rFonts w:ascii="Times New Roman" w:hAnsi="Times New Roman"/>
          <w:sz w:val="26"/>
          <w:szCs w:val="26"/>
        </w:rPr>
        <w:t>) (ремонт водопропускной трубы км 2+000) – 1983,0 тыс. руб.</w:t>
      </w:r>
    </w:p>
    <w:p w14:paraId="4A2CE647" w14:textId="77777777" w:rsidR="004424C2" w:rsidRDefault="00D75B72">
      <w:pPr>
        <w:pStyle w:val="aff6"/>
        <w:numPr>
          <w:ilvl w:val="0"/>
          <w:numId w:val="30"/>
        </w:numPr>
        <w:spacing w:after="0" w:line="240" w:lineRule="auto"/>
        <w:ind w:left="0"/>
        <w:jc w:val="both"/>
        <w:rPr>
          <w:rFonts w:ascii="Times New Roman" w:hAnsi="Times New Roman"/>
          <w:sz w:val="26"/>
          <w:szCs w:val="26"/>
        </w:rPr>
      </w:pPr>
      <w:r>
        <w:rPr>
          <w:rFonts w:ascii="Times New Roman" w:hAnsi="Times New Roman"/>
          <w:sz w:val="26"/>
          <w:szCs w:val="26"/>
          <w:lang w:val="ru-RU"/>
        </w:rPr>
        <w:t>Ремонт</w:t>
      </w:r>
      <w:r>
        <w:rPr>
          <w:rFonts w:ascii="Times New Roman" w:hAnsi="Times New Roman"/>
          <w:sz w:val="26"/>
          <w:szCs w:val="26"/>
        </w:rPr>
        <w:t xml:space="preserve"> автомобильной дороги общего пользования от д. Подборовье-1 – до </w:t>
      </w:r>
      <w:r>
        <w:rPr>
          <w:rFonts w:ascii="Times New Roman" w:hAnsi="Times New Roman"/>
          <w:sz w:val="26"/>
          <w:szCs w:val="26"/>
          <w:lang w:val="ru-RU"/>
        </w:rPr>
        <w:br/>
      </w:r>
      <w:r>
        <w:rPr>
          <w:rFonts w:ascii="Times New Roman" w:hAnsi="Times New Roman"/>
          <w:sz w:val="26"/>
          <w:szCs w:val="26"/>
        </w:rPr>
        <w:t xml:space="preserve">д. </w:t>
      </w:r>
      <w:proofErr w:type="spellStart"/>
      <w:r>
        <w:rPr>
          <w:rFonts w:ascii="Times New Roman" w:hAnsi="Times New Roman"/>
          <w:sz w:val="26"/>
          <w:szCs w:val="26"/>
        </w:rPr>
        <w:t>Биркино</w:t>
      </w:r>
      <w:proofErr w:type="spellEnd"/>
      <w:r>
        <w:rPr>
          <w:rFonts w:ascii="Times New Roman" w:hAnsi="Times New Roman"/>
          <w:sz w:val="26"/>
          <w:szCs w:val="26"/>
        </w:rPr>
        <w:t xml:space="preserve"> (выборочно) – 1686,1 тыс. руб.</w:t>
      </w:r>
    </w:p>
    <w:p w14:paraId="378AFD19" w14:textId="77777777" w:rsidR="004424C2" w:rsidRDefault="00D75B72">
      <w:pPr>
        <w:pStyle w:val="aff6"/>
        <w:numPr>
          <w:ilvl w:val="0"/>
          <w:numId w:val="30"/>
        </w:numPr>
        <w:spacing w:after="0" w:line="240" w:lineRule="auto"/>
        <w:ind w:left="0"/>
        <w:jc w:val="both"/>
        <w:rPr>
          <w:rFonts w:ascii="Times New Roman" w:hAnsi="Times New Roman"/>
          <w:sz w:val="26"/>
          <w:szCs w:val="26"/>
        </w:rPr>
      </w:pPr>
      <w:r>
        <w:rPr>
          <w:rFonts w:ascii="Times New Roman" w:hAnsi="Times New Roman"/>
          <w:sz w:val="26"/>
          <w:szCs w:val="26"/>
          <w:lang w:val="ru-RU"/>
        </w:rPr>
        <w:t>Ремонт</w:t>
      </w:r>
      <w:r>
        <w:rPr>
          <w:rFonts w:ascii="Times New Roman" w:hAnsi="Times New Roman"/>
          <w:sz w:val="26"/>
          <w:szCs w:val="26"/>
        </w:rPr>
        <w:t xml:space="preserve"> автомобильной дороги общего пользования от а/д </w:t>
      </w:r>
      <w:proofErr w:type="spellStart"/>
      <w:r>
        <w:rPr>
          <w:rFonts w:ascii="Times New Roman" w:hAnsi="Times New Roman"/>
          <w:sz w:val="26"/>
          <w:szCs w:val="26"/>
        </w:rPr>
        <w:t>Евахново-Мелётово-Трубников</w:t>
      </w:r>
      <w:proofErr w:type="gramStart"/>
      <w:r>
        <w:rPr>
          <w:rFonts w:ascii="Times New Roman" w:hAnsi="Times New Roman"/>
          <w:sz w:val="26"/>
          <w:szCs w:val="26"/>
        </w:rPr>
        <w:t>о</w:t>
      </w:r>
      <w:proofErr w:type="spellEnd"/>
      <w:r>
        <w:rPr>
          <w:rFonts w:ascii="Times New Roman" w:hAnsi="Times New Roman"/>
          <w:sz w:val="26"/>
          <w:szCs w:val="26"/>
        </w:rPr>
        <w:t>-</w:t>
      </w:r>
      <w:proofErr w:type="gramEnd"/>
      <w:r>
        <w:rPr>
          <w:rFonts w:ascii="Times New Roman" w:hAnsi="Times New Roman"/>
          <w:sz w:val="26"/>
          <w:szCs w:val="26"/>
        </w:rPr>
        <w:t xml:space="preserve"> до д.</w:t>
      </w:r>
      <w:r>
        <w:rPr>
          <w:rFonts w:ascii="Times New Roman" w:hAnsi="Times New Roman"/>
          <w:sz w:val="26"/>
          <w:szCs w:val="26"/>
          <w:lang w:val="ru-RU"/>
        </w:rPr>
        <w:t xml:space="preserve"> </w:t>
      </w:r>
      <w:proofErr w:type="spellStart"/>
      <w:r>
        <w:rPr>
          <w:rFonts w:ascii="Times New Roman" w:hAnsi="Times New Roman"/>
          <w:sz w:val="26"/>
          <w:szCs w:val="26"/>
        </w:rPr>
        <w:t>Везки-Талец-Закаменье-Ерёхино</w:t>
      </w:r>
      <w:proofErr w:type="spellEnd"/>
      <w:r>
        <w:rPr>
          <w:rFonts w:ascii="Times New Roman" w:hAnsi="Times New Roman"/>
          <w:sz w:val="26"/>
          <w:szCs w:val="26"/>
        </w:rPr>
        <w:t xml:space="preserve">  (выборочно) – 2739,0 тыс. руб.</w:t>
      </w:r>
    </w:p>
    <w:p w14:paraId="6A1C709C" w14:textId="77777777" w:rsidR="004424C2" w:rsidRDefault="00D75B72">
      <w:pPr>
        <w:pStyle w:val="aff6"/>
        <w:numPr>
          <w:ilvl w:val="0"/>
          <w:numId w:val="30"/>
        </w:numPr>
        <w:spacing w:after="0" w:line="240" w:lineRule="auto"/>
        <w:ind w:left="0"/>
        <w:jc w:val="both"/>
        <w:rPr>
          <w:rFonts w:ascii="Times New Roman" w:hAnsi="Times New Roman"/>
          <w:sz w:val="26"/>
          <w:szCs w:val="26"/>
        </w:rPr>
      </w:pPr>
      <w:r>
        <w:rPr>
          <w:rFonts w:ascii="Times New Roman" w:hAnsi="Times New Roman"/>
          <w:sz w:val="26"/>
          <w:szCs w:val="26"/>
          <w:lang w:val="ru-RU"/>
        </w:rPr>
        <w:t>Ремонт</w:t>
      </w:r>
      <w:r>
        <w:rPr>
          <w:rFonts w:ascii="Times New Roman" w:hAnsi="Times New Roman"/>
          <w:sz w:val="26"/>
          <w:szCs w:val="26"/>
        </w:rPr>
        <w:t xml:space="preserve"> автомобильной дороги общего пользования от а/д Подборовье-Лопатово-Боровичи – до д.</w:t>
      </w:r>
      <w:r>
        <w:rPr>
          <w:rFonts w:ascii="Times New Roman" w:hAnsi="Times New Roman"/>
          <w:sz w:val="26"/>
          <w:szCs w:val="26"/>
          <w:lang w:val="ru-RU"/>
        </w:rPr>
        <w:t xml:space="preserve"> </w:t>
      </w:r>
      <w:proofErr w:type="spellStart"/>
      <w:r>
        <w:rPr>
          <w:rFonts w:ascii="Times New Roman" w:hAnsi="Times New Roman"/>
          <w:sz w:val="26"/>
          <w:szCs w:val="26"/>
        </w:rPr>
        <w:t>Жуброво</w:t>
      </w:r>
      <w:proofErr w:type="spellEnd"/>
      <w:r>
        <w:rPr>
          <w:rFonts w:ascii="Times New Roman" w:hAnsi="Times New Roman"/>
          <w:sz w:val="26"/>
          <w:szCs w:val="26"/>
        </w:rPr>
        <w:t>-Горки-Добрый Клин</w:t>
      </w:r>
      <w:r>
        <w:rPr>
          <w:rFonts w:ascii="Times New Roman" w:hAnsi="Times New Roman"/>
          <w:sz w:val="26"/>
          <w:szCs w:val="26"/>
          <w:lang w:val="ru-RU"/>
        </w:rPr>
        <w:t xml:space="preserve"> </w:t>
      </w:r>
      <w:r>
        <w:rPr>
          <w:rFonts w:ascii="Times New Roman" w:hAnsi="Times New Roman"/>
          <w:sz w:val="26"/>
          <w:szCs w:val="26"/>
        </w:rPr>
        <w:t>(выборочно) – 2503,0 тыс. руб.</w:t>
      </w:r>
    </w:p>
    <w:p w14:paraId="60190A47" w14:textId="77777777" w:rsidR="004424C2" w:rsidRDefault="00D75B72">
      <w:pPr>
        <w:pStyle w:val="aff6"/>
        <w:numPr>
          <w:ilvl w:val="0"/>
          <w:numId w:val="30"/>
        </w:numPr>
        <w:spacing w:after="0" w:line="240" w:lineRule="auto"/>
        <w:ind w:left="0"/>
        <w:jc w:val="both"/>
        <w:rPr>
          <w:rFonts w:ascii="Times New Roman" w:hAnsi="Times New Roman"/>
          <w:sz w:val="26"/>
          <w:szCs w:val="26"/>
        </w:rPr>
      </w:pPr>
      <w:r>
        <w:rPr>
          <w:rFonts w:ascii="Times New Roman" w:hAnsi="Times New Roman"/>
          <w:sz w:val="26"/>
          <w:szCs w:val="26"/>
          <w:lang w:val="ru-RU"/>
        </w:rPr>
        <w:t>Ремонт</w:t>
      </w:r>
      <w:r>
        <w:rPr>
          <w:rFonts w:ascii="Times New Roman" w:hAnsi="Times New Roman"/>
          <w:sz w:val="26"/>
          <w:szCs w:val="26"/>
        </w:rPr>
        <w:t xml:space="preserve"> автомобильной дороги общего пользования  от ж/д переезд</w:t>
      </w:r>
      <w:r>
        <w:rPr>
          <w:rFonts w:ascii="Times New Roman" w:hAnsi="Times New Roman"/>
          <w:sz w:val="26"/>
          <w:szCs w:val="26"/>
          <w:lang w:val="ru-RU"/>
        </w:rPr>
        <w:t xml:space="preserve"> </w:t>
      </w:r>
      <w:r>
        <w:rPr>
          <w:rFonts w:ascii="Times New Roman" w:hAnsi="Times New Roman"/>
          <w:sz w:val="26"/>
          <w:szCs w:val="26"/>
        </w:rPr>
        <w:t xml:space="preserve">- </w:t>
      </w:r>
      <w:proofErr w:type="spellStart"/>
      <w:r>
        <w:rPr>
          <w:rFonts w:ascii="Times New Roman" w:hAnsi="Times New Roman"/>
          <w:sz w:val="26"/>
          <w:szCs w:val="26"/>
        </w:rPr>
        <w:t>Глазач</w:t>
      </w:r>
      <w:proofErr w:type="gramStart"/>
      <w:r>
        <w:rPr>
          <w:rFonts w:ascii="Times New Roman" w:hAnsi="Times New Roman"/>
          <w:sz w:val="26"/>
          <w:szCs w:val="26"/>
        </w:rPr>
        <w:t>и</w:t>
      </w:r>
      <w:proofErr w:type="spellEnd"/>
      <w:r>
        <w:rPr>
          <w:rFonts w:ascii="Times New Roman" w:hAnsi="Times New Roman"/>
          <w:sz w:val="26"/>
          <w:szCs w:val="26"/>
        </w:rPr>
        <w:t>-</w:t>
      </w:r>
      <w:proofErr w:type="gramEnd"/>
      <w:r>
        <w:rPr>
          <w:rFonts w:ascii="Times New Roman" w:hAnsi="Times New Roman"/>
          <w:sz w:val="26"/>
          <w:szCs w:val="26"/>
        </w:rPr>
        <w:t xml:space="preserve"> Чухонское Загорье- </w:t>
      </w:r>
      <w:proofErr w:type="spellStart"/>
      <w:r>
        <w:rPr>
          <w:rFonts w:ascii="Times New Roman" w:hAnsi="Times New Roman"/>
          <w:sz w:val="26"/>
          <w:szCs w:val="26"/>
        </w:rPr>
        <w:t>Быстроникольское</w:t>
      </w:r>
      <w:proofErr w:type="spellEnd"/>
      <w:r>
        <w:rPr>
          <w:rFonts w:ascii="Times New Roman" w:hAnsi="Times New Roman"/>
          <w:sz w:val="26"/>
          <w:szCs w:val="26"/>
        </w:rPr>
        <w:t xml:space="preserve"> (выборочно) – 2929,0 тыс. руб.;</w:t>
      </w:r>
    </w:p>
    <w:p w14:paraId="3BAC3E6E" w14:textId="77777777" w:rsidR="004424C2" w:rsidRDefault="00D75B72">
      <w:pPr>
        <w:pStyle w:val="aff6"/>
        <w:numPr>
          <w:ilvl w:val="0"/>
          <w:numId w:val="30"/>
        </w:numPr>
        <w:spacing w:after="0" w:line="240" w:lineRule="auto"/>
        <w:ind w:left="0"/>
        <w:jc w:val="both"/>
        <w:rPr>
          <w:rFonts w:ascii="Times New Roman" w:hAnsi="Times New Roman"/>
          <w:sz w:val="26"/>
          <w:szCs w:val="26"/>
        </w:rPr>
      </w:pPr>
      <w:r>
        <w:rPr>
          <w:rFonts w:ascii="Times New Roman" w:hAnsi="Times New Roman"/>
          <w:sz w:val="26"/>
          <w:szCs w:val="26"/>
          <w:lang w:val="ru-RU"/>
        </w:rPr>
        <w:t>Ремонт</w:t>
      </w:r>
      <w:r>
        <w:rPr>
          <w:rFonts w:ascii="Times New Roman" w:hAnsi="Times New Roman"/>
          <w:sz w:val="26"/>
          <w:szCs w:val="26"/>
        </w:rPr>
        <w:t xml:space="preserve"> автомобильной дороги общего пользования  от </w:t>
      </w:r>
      <w:proofErr w:type="spellStart"/>
      <w:r>
        <w:rPr>
          <w:rFonts w:ascii="Times New Roman" w:hAnsi="Times New Roman"/>
          <w:sz w:val="26"/>
          <w:szCs w:val="26"/>
        </w:rPr>
        <w:t>а</w:t>
      </w:r>
      <w:proofErr w:type="gramStart"/>
      <w:r>
        <w:rPr>
          <w:rFonts w:ascii="Times New Roman" w:hAnsi="Times New Roman"/>
          <w:sz w:val="26"/>
          <w:szCs w:val="26"/>
        </w:rPr>
        <w:t>.д</w:t>
      </w:r>
      <w:proofErr w:type="spellEnd"/>
      <w:proofErr w:type="gramEnd"/>
      <w:r>
        <w:rPr>
          <w:rFonts w:ascii="Times New Roman" w:hAnsi="Times New Roman"/>
          <w:sz w:val="26"/>
          <w:szCs w:val="26"/>
        </w:rPr>
        <w:t xml:space="preserve"> </w:t>
      </w:r>
      <w:proofErr w:type="spellStart"/>
      <w:r>
        <w:rPr>
          <w:rFonts w:ascii="Times New Roman" w:hAnsi="Times New Roman"/>
          <w:sz w:val="26"/>
          <w:szCs w:val="26"/>
        </w:rPr>
        <w:t>Быстроникольское-Черская</w:t>
      </w:r>
      <w:proofErr w:type="spellEnd"/>
      <w:r>
        <w:rPr>
          <w:rFonts w:ascii="Times New Roman" w:hAnsi="Times New Roman"/>
          <w:sz w:val="26"/>
          <w:szCs w:val="26"/>
        </w:rPr>
        <w:t xml:space="preserve"> до д.</w:t>
      </w:r>
      <w:r>
        <w:rPr>
          <w:rFonts w:ascii="Times New Roman" w:hAnsi="Times New Roman"/>
          <w:sz w:val="26"/>
          <w:szCs w:val="26"/>
          <w:lang w:val="ru-RU"/>
        </w:rPr>
        <w:t xml:space="preserve"> </w:t>
      </w:r>
      <w:proofErr w:type="spellStart"/>
      <w:r>
        <w:rPr>
          <w:rFonts w:ascii="Times New Roman" w:hAnsi="Times New Roman"/>
          <w:sz w:val="26"/>
          <w:szCs w:val="26"/>
        </w:rPr>
        <w:t>Корешниково</w:t>
      </w:r>
      <w:proofErr w:type="spellEnd"/>
      <w:r>
        <w:rPr>
          <w:rFonts w:ascii="Times New Roman" w:hAnsi="Times New Roman"/>
          <w:sz w:val="26"/>
          <w:szCs w:val="26"/>
        </w:rPr>
        <w:t xml:space="preserve"> (выборочно) – 523,0 тыс. руб</w:t>
      </w:r>
      <w:r>
        <w:rPr>
          <w:rFonts w:ascii="Times New Roman" w:hAnsi="Times New Roman"/>
          <w:sz w:val="26"/>
          <w:szCs w:val="26"/>
          <w:lang w:val="ru-RU"/>
        </w:rPr>
        <w:t>.</w:t>
      </w:r>
    </w:p>
    <w:p w14:paraId="59E3C65F" w14:textId="77777777" w:rsidR="004424C2" w:rsidRDefault="00D75B72">
      <w:pPr>
        <w:pStyle w:val="aff6"/>
        <w:numPr>
          <w:ilvl w:val="0"/>
          <w:numId w:val="30"/>
        </w:numPr>
        <w:spacing w:after="0" w:line="240" w:lineRule="auto"/>
        <w:ind w:left="0"/>
        <w:jc w:val="both"/>
        <w:rPr>
          <w:rFonts w:ascii="Times New Roman" w:hAnsi="Times New Roman"/>
          <w:sz w:val="26"/>
          <w:szCs w:val="26"/>
        </w:rPr>
      </w:pPr>
      <w:r>
        <w:rPr>
          <w:rFonts w:ascii="Times New Roman" w:hAnsi="Times New Roman"/>
          <w:sz w:val="26"/>
          <w:szCs w:val="26"/>
          <w:lang w:val="ru-RU"/>
        </w:rPr>
        <w:t>Ремонт</w:t>
      </w:r>
      <w:r>
        <w:rPr>
          <w:rFonts w:ascii="Times New Roman" w:hAnsi="Times New Roman"/>
          <w:sz w:val="26"/>
          <w:szCs w:val="26"/>
        </w:rPr>
        <w:t xml:space="preserve"> автомобильной дороги общего пользования от а/д Моглино-Ветошка</w:t>
      </w:r>
      <w:r>
        <w:rPr>
          <w:rFonts w:ascii="Times New Roman" w:hAnsi="Times New Roman"/>
          <w:sz w:val="26"/>
          <w:szCs w:val="26"/>
          <w:lang w:val="ru-RU"/>
        </w:rPr>
        <w:t xml:space="preserve"> </w:t>
      </w:r>
      <w:r>
        <w:rPr>
          <w:rFonts w:ascii="Times New Roman" w:hAnsi="Times New Roman"/>
          <w:sz w:val="26"/>
          <w:szCs w:val="26"/>
        </w:rPr>
        <w:t>- до Алабышево-Боярщина-Паники (выборочно)- 1161,0 тыс. руб.</w:t>
      </w:r>
    </w:p>
    <w:p w14:paraId="123DFE23" w14:textId="77777777" w:rsidR="004424C2" w:rsidRDefault="00D75B72">
      <w:pPr>
        <w:pStyle w:val="aff6"/>
        <w:numPr>
          <w:ilvl w:val="0"/>
          <w:numId w:val="30"/>
        </w:numPr>
        <w:spacing w:after="0" w:line="240" w:lineRule="auto"/>
        <w:ind w:left="0"/>
        <w:jc w:val="both"/>
        <w:rPr>
          <w:rFonts w:ascii="Times New Roman" w:hAnsi="Times New Roman"/>
          <w:sz w:val="26"/>
          <w:szCs w:val="26"/>
        </w:rPr>
      </w:pPr>
      <w:r>
        <w:rPr>
          <w:rFonts w:ascii="Times New Roman" w:hAnsi="Times New Roman"/>
          <w:sz w:val="26"/>
          <w:szCs w:val="26"/>
        </w:rPr>
        <w:t xml:space="preserve"> </w:t>
      </w:r>
      <w:r>
        <w:rPr>
          <w:rFonts w:ascii="Times New Roman" w:hAnsi="Times New Roman"/>
          <w:sz w:val="26"/>
          <w:szCs w:val="26"/>
          <w:lang w:val="ru-RU"/>
        </w:rPr>
        <w:t>Ремонт</w:t>
      </w:r>
      <w:r>
        <w:rPr>
          <w:rFonts w:ascii="Times New Roman" w:hAnsi="Times New Roman"/>
          <w:sz w:val="26"/>
          <w:szCs w:val="26"/>
        </w:rPr>
        <w:t xml:space="preserve"> автомобильной дороги общего пользования Проницы</w:t>
      </w:r>
      <w:r>
        <w:rPr>
          <w:rFonts w:ascii="Times New Roman" w:hAnsi="Times New Roman"/>
          <w:sz w:val="26"/>
          <w:szCs w:val="26"/>
          <w:lang w:val="ru-RU"/>
        </w:rPr>
        <w:t xml:space="preserve"> </w:t>
      </w:r>
      <w:r>
        <w:rPr>
          <w:rFonts w:ascii="Times New Roman" w:hAnsi="Times New Roman"/>
          <w:sz w:val="26"/>
          <w:szCs w:val="26"/>
        </w:rPr>
        <w:t>-</w:t>
      </w:r>
      <w:r>
        <w:rPr>
          <w:rFonts w:ascii="Times New Roman" w:hAnsi="Times New Roman"/>
          <w:sz w:val="26"/>
          <w:szCs w:val="26"/>
          <w:lang w:val="ru-RU"/>
        </w:rPr>
        <w:t xml:space="preserve"> </w:t>
      </w:r>
      <w:r>
        <w:rPr>
          <w:rFonts w:ascii="Times New Roman" w:hAnsi="Times New Roman"/>
          <w:sz w:val="26"/>
          <w:szCs w:val="26"/>
        </w:rPr>
        <w:t>Панёво-Сенницы-Дуброво (выборочно) – 2200,0 тыс. руб.,</w:t>
      </w:r>
    </w:p>
    <w:p w14:paraId="6F4B2D19" w14:textId="77777777" w:rsidR="004424C2" w:rsidRDefault="00D75B72">
      <w:pPr>
        <w:pStyle w:val="aff6"/>
        <w:numPr>
          <w:ilvl w:val="0"/>
          <w:numId w:val="30"/>
        </w:numPr>
        <w:spacing w:after="0" w:line="240" w:lineRule="auto"/>
        <w:ind w:left="0"/>
        <w:jc w:val="both"/>
        <w:rPr>
          <w:rFonts w:ascii="Times New Roman" w:hAnsi="Times New Roman"/>
          <w:sz w:val="26"/>
          <w:szCs w:val="26"/>
        </w:rPr>
      </w:pPr>
      <w:r>
        <w:rPr>
          <w:rFonts w:ascii="Times New Roman" w:hAnsi="Times New Roman"/>
          <w:sz w:val="26"/>
          <w:szCs w:val="26"/>
          <w:lang w:val="ru-RU"/>
        </w:rPr>
        <w:t>Ремонт</w:t>
      </w:r>
      <w:r>
        <w:rPr>
          <w:rFonts w:ascii="Times New Roman" w:hAnsi="Times New Roman"/>
          <w:sz w:val="26"/>
          <w:szCs w:val="26"/>
        </w:rPr>
        <w:t xml:space="preserve"> автомобильной дороги общего пользования от а/д «Псков - Ваулино - Торошино» до д. Нижние Галковичи (выборочно) – 985,0 тыс. руб.</w:t>
      </w:r>
    </w:p>
    <w:p w14:paraId="320E149D" w14:textId="77777777" w:rsidR="004424C2" w:rsidRDefault="00D75B72">
      <w:pPr>
        <w:pStyle w:val="aff6"/>
        <w:numPr>
          <w:ilvl w:val="0"/>
          <w:numId w:val="30"/>
        </w:numPr>
        <w:spacing w:after="0" w:line="240" w:lineRule="auto"/>
        <w:ind w:left="0"/>
        <w:jc w:val="both"/>
        <w:rPr>
          <w:rFonts w:ascii="Times New Roman" w:hAnsi="Times New Roman"/>
          <w:sz w:val="26"/>
          <w:szCs w:val="26"/>
        </w:rPr>
      </w:pPr>
      <w:r>
        <w:rPr>
          <w:rFonts w:ascii="Times New Roman" w:hAnsi="Times New Roman"/>
          <w:sz w:val="26"/>
          <w:szCs w:val="26"/>
          <w:lang w:val="ru-RU"/>
        </w:rPr>
        <w:t>Ремонт</w:t>
      </w:r>
      <w:r>
        <w:rPr>
          <w:rFonts w:ascii="Times New Roman" w:hAnsi="Times New Roman"/>
          <w:sz w:val="26"/>
          <w:szCs w:val="26"/>
        </w:rPr>
        <w:t xml:space="preserve"> автомобильной дороги общего пользования Усадище-</w:t>
      </w:r>
      <w:proofErr w:type="spellStart"/>
      <w:r>
        <w:rPr>
          <w:rFonts w:ascii="Times New Roman" w:hAnsi="Times New Roman"/>
          <w:sz w:val="26"/>
          <w:szCs w:val="26"/>
        </w:rPr>
        <w:t>Баглицы</w:t>
      </w:r>
      <w:proofErr w:type="spellEnd"/>
      <w:r>
        <w:rPr>
          <w:rFonts w:ascii="Times New Roman" w:hAnsi="Times New Roman"/>
          <w:sz w:val="26"/>
          <w:szCs w:val="26"/>
        </w:rPr>
        <w:t xml:space="preserve"> (выборочно) – 1511,0 тыс. руб.</w:t>
      </w:r>
    </w:p>
    <w:p w14:paraId="6139A0AD" w14:textId="77777777" w:rsidR="004424C2" w:rsidRDefault="00D75B72">
      <w:pPr>
        <w:pStyle w:val="aff6"/>
        <w:numPr>
          <w:ilvl w:val="0"/>
          <w:numId w:val="30"/>
        </w:numPr>
        <w:spacing w:after="0" w:line="240" w:lineRule="auto"/>
        <w:ind w:left="0"/>
        <w:jc w:val="both"/>
        <w:rPr>
          <w:rFonts w:ascii="Times New Roman" w:hAnsi="Times New Roman"/>
          <w:sz w:val="26"/>
          <w:szCs w:val="26"/>
        </w:rPr>
      </w:pPr>
      <w:r>
        <w:rPr>
          <w:rFonts w:ascii="Times New Roman" w:hAnsi="Times New Roman"/>
          <w:sz w:val="26"/>
          <w:szCs w:val="26"/>
          <w:lang w:val="ru-RU"/>
        </w:rPr>
        <w:t>Ремонт</w:t>
      </w:r>
      <w:r>
        <w:rPr>
          <w:rFonts w:ascii="Times New Roman" w:hAnsi="Times New Roman"/>
          <w:sz w:val="26"/>
          <w:szCs w:val="26"/>
        </w:rPr>
        <w:t xml:space="preserve"> автомобильной дороги общего пользования от гр. г.</w:t>
      </w:r>
      <w:r>
        <w:rPr>
          <w:rFonts w:ascii="Times New Roman" w:hAnsi="Times New Roman"/>
          <w:sz w:val="26"/>
          <w:szCs w:val="26"/>
          <w:lang w:val="ru-RU"/>
        </w:rPr>
        <w:t xml:space="preserve"> </w:t>
      </w:r>
      <w:r>
        <w:rPr>
          <w:rFonts w:ascii="Times New Roman" w:hAnsi="Times New Roman"/>
          <w:sz w:val="26"/>
          <w:szCs w:val="26"/>
        </w:rPr>
        <w:t>Псков-до д.</w:t>
      </w:r>
      <w:r>
        <w:rPr>
          <w:rFonts w:ascii="Times New Roman" w:hAnsi="Times New Roman"/>
          <w:sz w:val="26"/>
          <w:szCs w:val="26"/>
          <w:lang w:val="ru-RU"/>
        </w:rPr>
        <w:t xml:space="preserve"> </w:t>
      </w:r>
      <w:r>
        <w:rPr>
          <w:rFonts w:ascii="Times New Roman" w:hAnsi="Times New Roman"/>
          <w:sz w:val="26"/>
          <w:szCs w:val="26"/>
        </w:rPr>
        <w:t>Пожнище – 5060,1 тыс. руб.</w:t>
      </w:r>
    </w:p>
    <w:p w14:paraId="7AD5FE49" w14:textId="77777777" w:rsidR="004424C2" w:rsidRDefault="00D75B72">
      <w:pPr>
        <w:pStyle w:val="aff6"/>
        <w:numPr>
          <w:ilvl w:val="0"/>
          <w:numId w:val="30"/>
        </w:numPr>
        <w:spacing w:after="0" w:line="240" w:lineRule="auto"/>
        <w:ind w:left="0"/>
        <w:jc w:val="both"/>
        <w:rPr>
          <w:rFonts w:ascii="Times New Roman" w:hAnsi="Times New Roman"/>
          <w:sz w:val="26"/>
          <w:szCs w:val="26"/>
        </w:rPr>
      </w:pPr>
      <w:r>
        <w:rPr>
          <w:rFonts w:ascii="Times New Roman" w:hAnsi="Times New Roman"/>
          <w:sz w:val="26"/>
          <w:szCs w:val="26"/>
          <w:lang w:val="ru-RU"/>
        </w:rPr>
        <w:t>Ремонт</w:t>
      </w:r>
      <w:r>
        <w:rPr>
          <w:rFonts w:ascii="Times New Roman" w:hAnsi="Times New Roman"/>
          <w:sz w:val="26"/>
          <w:szCs w:val="26"/>
        </w:rPr>
        <w:t xml:space="preserve"> автомобильной дороги общего пользования от а/д Новгород-Псков (через Сольцы,</w:t>
      </w:r>
      <w:r>
        <w:rPr>
          <w:rFonts w:ascii="Times New Roman" w:hAnsi="Times New Roman"/>
          <w:sz w:val="26"/>
          <w:szCs w:val="26"/>
          <w:lang w:val="ru-RU"/>
        </w:rPr>
        <w:t xml:space="preserve"> </w:t>
      </w:r>
      <w:r>
        <w:rPr>
          <w:rFonts w:ascii="Times New Roman" w:hAnsi="Times New Roman"/>
          <w:sz w:val="26"/>
          <w:szCs w:val="26"/>
        </w:rPr>
        <w:t>Порхов)-до д.</w:t>
      </w:r>
      <w:r>
        <w:rPr>
          <w:rFonts w:ascii="Times New Roman" w:hAnsi="Times New Roman"/>
          <w:sz w:val="26"/>
          <w:szCs w:val="26"/>
          <w:lang w:val="ru-RU"/>
        </w:rPr>
        <w:t xml:space="preserve"> </w:t>
      </w:r>
      <w:r>
        <w:rPr>
          <w:rFonts w:ascii="Times New Roman" w:hAnsi="Times New Roman"/>
          <w:sz w:val="26"/>
          <w:szCs w:val="26"/>
        </w:rPr>
        <w:t>Заходцы – 5019,1 тыс. руб.</w:t>
      </w:r>
    </w:p>
    <w:p w14:paraId="7E8936DE" w14:textId="77777777" w:rsidR="004424C2" w:rsidRDefault="00D75B72">
      <w:pPr>
        <w:pStyle w:val="aff6"/>
        <w:numPr>
          <w:ilvl w:val="0"/>
          <w:numId w:val="30"/>
        </w:numPr>
        <w:spacing w:after="0" w:line="240" w:lineRule="auto"/>
        <w:ind w:left="0"/>
        <w:jc w:val="both"/>
        <w:rPr>
          <w:rFonts w:ascii="Times New Roman" w:hAnsi="Times New Roman"/>
          <w:sz w:val="26"/>
          <w:szCs w:val="26"/>
        </w:rPr>
      </w:pPr>
      <w:r>
        <w:rPr>
          <w:rFonts w:ascii="Times New Roman" w:hAnsi="Times New Roman"/>
          <w:sz w:val="26"/>
          <w:szCs w:val="26"/>
          <w:lang w:val="ru-RU"/>
        </w:rPr>
        <w:t>Ремонт</w:t>
      </w:r>
      <w:r>
        <w:rPr>
          <w:rFonts w:ascii="Times New Roman" w:hAnsi="Times New Roman"/>
          <w:sz w:val="26"/>
          <w:szCs w:val="26"/>
        </w:rPr>
        <w:t xml:space="preserve"> автомобильной дороги общего пользования ул.</w:t>
      </w:r>
      <w:r>
        <w:rPr>
          <w:rFonts w:ascii="Times New Roman" w:hAnsi="Times New Roman"/>
          <w:sz w:val="26"/>
          <w:szCs w:val="26"/>
          <w:lang w:val="ru-RU"/>
        </w:rPr>
        <w:t xml:space="preserve"> </w:t>
      </w:r>
      <w:r>
        <w:rPr>
          <w:rFonts w:ascii="Times New Roman" w:hAnsi="Times New Roman"/>
          <w:sz w:val="26"/>
          <w:szCs w:val="26"/>
        </w:rPr>
        <w:t xml:space="preserve">Заречная д. Новая Гоголевка (участками)- 1246,0 тыс. руб. </w:t>
      </w:r>
    </w:p>
    <w:p w14:paraId="710AE8B1" w14:textId="77777777" w:rsidR="004424C2" w:rsidRDefault="00D75B72">
      <w:pPr>
        <w:pStyle w:val="aff6"/>
        <w:numPr>
          <w:ilvl w:val="0"/>
          <w:numId w:val="30"/>
        </w:numPr>
        <w:spacing w:after="0" w:line="240" w:lineRule="auto"/>
        <w:ind w:left="0"/>
        <w:jc w:val="both"/>
        <w:rPr>
          <w:rFonts w:ascii="Times New Roman" w:hAnsi="Times New Roman"/>
          <w:sz w:val="26"/>
          <w:szCs w:val="26"/>
        </w:rPr>
      </w:pPr>
      <w:r>
        <w:rPr>
          <w:rFonts w:ascii="Times New Roman" w:hAnsi="Times New Roman"/>
          <w:sz w:val="26"/>
          <w:szCs w:val="26"/>
          <w:lang w:val="ru-RU"/>
        </w:rPr>
        <w:t>Ремонт</w:t>
      </w:r>
      <w:r>
        <w:rPr>
          <w:rFonts w:ascii="Times New Roman" w:hAnsi="Times New Roman"/>
          <w:sz w:val="26"/>
          <w:szCs w:val="26"/>
        </w:rPr>
        <w:t xml:space="preserve"> автомобильной дороги общего пользования в д.</w:t>
      </w:r>
      <w:r>
        <w:rPr>
          <w:rFonts w:ascii="Times New Roman" w:hAnsi="Times New Roman"/>
          <w:sz w:val="26"/>
          <w:szCs w:val="26"/>
          <w:lang w:val="ru-RU"/>
        </w:rPr>
        <w:t xml:space="preserve"> </w:t>
      </w:r>
      <w:r>
        <w:rPr>
          <w:rFonts w:ascii="Times New Roman" w:hAnsi="Times New Roman"/>
          <w:sz w:val="26"/>
          <w:szCs w:val="26"/>
        </w:rPr>
        <w:t>Череха 3-й Подъезд (участками) – 1001,0 тыс. руб.</w:t>
      </w:r>
    </w:p>
    <w:p w14:paraId="4A8DCCDB" w14:textId="77777777" w:rsidR="004424C2" w:rsidRDefault="00D75B72">
      <w:pPr>
        <w:pStyle w:val="aff6"/>
        <w:numPr>
          <w:ilvl w:val="0"/>
          <w:numId w:val="30"/>
        </w:numPr>
        <w:spacing w:after="0" w:line="240" w:lineRule="auto"/>
        <w:ind w:left="0"/>
        <w:jc w:val="both"/>
        <w:rPr>
          <w:rFonts w:ascii="Times New Roman" w:hAnsi="Times New Roman"/>
          <w:sz w:val="26"/>
          <w:szCs w:val="26"/>
        </w:rPr>
      </w:pPr>
      <w:r>
        <w:rPr>
          <w:rFonts w:ascii="Times New Roman" w:hAnsi="Times New Roman"/>
          <w:sz w:val="26"/>
          <w:szCs w:val="26"/>
          <w:lang w:val="ru-RU"/>
        </w:rPr>
        <w:t>Ремонт</w:t>
      </w:r>
      <w:r>
        <w:rPr>
          <w:rFonts w:ascii="Times New Roman" w:hAnsi="Times New Roman"/>
          <w:sz w:val="26"/>
          <w:szCs w:val="26"/>
        </w:rPr>
        <w:t xml:space="preserve"> автомобильной дороги общего пользования от а/д Черёха</w:t>
      </w:r>
      <w:r>
        <w:rPr>
          <w:rFonts w:ascii="Times New Roman" w:hAnsi="Times New Roman"/>
          <w:sz w:val="26"/>
          <w:szCs w:val="26"/>
          <w:lang w:val="ru-RU"/>
        </w:rPr>
        <w:t xml:space="preserve"> </w:t>
      </w:r>
      <w:r>
        <w:rPr>
          <w:rFonts w:ascii="Times New Roman" w:hAnsi="Times New Roman"/>
          <w:sz w:val="26"/>
          <w:szCs w:val="26"/>
        </w:rPr>
        <w:t xml:space="preserve">- Назимово-до </w:t>
      </w:r>
      <w:r>
        <w:rPr>
          <w:rFonts w:ascii="Times New Roman" w:hAnsi="Times New Roman"/>
          <w:sz w:val="26"/>
          <w:szCs w:val="26"/>
          <w:lang w:val="ru-RU"/>
        </w:rPr>
        <w:br/>
      </w:r>
      <w:r>
        <w:rPr>
          <w:rFonts w:ascii="Times New Roman" w:hAnsi="Times New Roman"/>
          <w:sz w:val="26"/>
          <w:szCs w:val="26"/>
        </w:rPr>
        <w:t>д.</w:t>
      </w:r>
      <w:r>
        <w:rPr>
          <w:rFonts w:ascii="Times New Roman" w:hAnsi="Times New Roman"/>
          <w:sz w:val="26"/>
          <w:szCs w:val="26"/>
          <w:lang w:val="ru-RU"/>
        </w:rPr>
        <w:t xml:space="preserve"> </w:t>
      </w:r>
      <w:r>
        <w:rPr>
          <w:rFonts w:ascii="Times New Roman" w:hAnsi="Times New Roman"/>
          <w:sz w:val="26"/>
          <w:szCs w:val="26"/>
        </w:rPr>
        <w:t>Мазилино – 4617,0 тыс. руб.</w:t>
      </w:r>
    </w:p>
    <w:p w14:paraId="3CF8BF75" w14:textId="77777777" w:rsidR="004424C2" w:rsidRDefault="00D75B72">
      <w:pPr>
        <w:pStyle w:val="aff6"/>
        <w:numPr>
          <w:ilvl w:val="0"/>
          <w:numId w:val="30"/>
        </w:numPr>
        <w:spacing w:after="0" w:line="240" w:lineRule="auto"/>
        <w:ind w:left="0"/>
        <w:jc w:val="both"/>
        <w:rPr>
          <w:rFonts w:ascii="Times New Roman" w:hAnsi="Times New Roman"/>
          <w:sz w:val="26"/>
          <w:szCs w:val="26"/>
        </w:rPr>
      </w:pPr>
      <w:r>
        <w:rPr>
          <w:rFonts w:ascii="Times New Roman" w:hAnsi="Times New Roman"/>
          <w:sz w:val="26"/>
          <w:szCs w:val="26"/>
          <w:lang w:val="ru-RU"/>
        </w:rPr>
        <w:t>Ремонт</w:t>
      </w:r>
      <w:r>
        <w:rPr>
          <w:rFonts w:ascii="Times New Roman" w:hAnsi="Times New Roman"/>
          <w:sz w:val="26"/>
          <w:szCs w:val="26"/>
        </w:rPr>
        <w:t xml:space="preserve"> автомобильной дороги общего пользования Писковичи</w:t>
      </w:r>
      <w:r>
        <w:rPr>
          <w:rFonts w:ascii="Times New Roman" w:hAnsi="Times New Roman"/>
          <w:sz w:val="26"/>
          <w:szCs w:val="26"/>
          <w:lang w:val="ru-RU"/>
        </w:rPr>
        <w:t xml:space="preserve"> </w:t>
      </w:r>
      <w:r>
        <w:rPr>
          <w:rFonts w:ascii="Times New Roman" w:hAnsi="Times New Roman"/>
          <w:sz w:val="26"/>
          <w:szCs w:val="26"/>
        </w:rPr>
        <w:t>-</w:t>
      </w:r>
      <w:r>
        <w:rPr>
          <w:rFonts w:ascii="Times New Roman" w:hAnsi="Times New Roman"/>
          <w:sz w:val="26"/>
          <w:szCs w:val="26"/>
          <w:lang w:val="ru-RU"/>
        </w:rPr>
        <w:t xml:space="preserve"> </w:t>
      </w:r>
      <w:r>
        <w:rPr>
          <w:rFonts w:ascii="Times New Roman" w:hAnsi="Times New Roman"/>
          <w:sz w:val="26"/>
          <w:szCs w:val="26"/>
        </w:rPr>
        <w:t xml:space="preserve">Струково </w:t>
      </w:r>
      <w:r>
        <w:rPr>
          <w:rFonts w:ascii="Times New Roman" w:hAnsi="Times New Roman"/>
          <w:sz w:val="26"/>
          <w:szCs w:val="26"/>
          <w:lang w:val="ru-RU"/>
        </w:rPr>
        <w:br/>
      </w:r>
      <w:r>
        <w:rPr>
          <w:rFonts w:ascii="Times New Roman" w:hAnsi="Times New Roman"/>
          <w:sz w:val="26"/>
          <w:szCs w:val="26"/>
        </w:rPr>
        <w:t>- 1809,0 тыс. руб</w:t>
      </w:r>
      <w:r>
        <w:rPr>
          <w:rFonts w:ascii="Times New Roman" w:hAnsi="Times New Roman"/>
          <w:sz w:val="26"/>
          <w:szCs w:val="26"/>
          <w:lang w:val="ru-RU"/>
        </w:rPr>
        <w:t>.</w:t>
      </w:r>
    </w:p>
    <w:p w14:paraId="2DD5B370" w14:textId="77777777" w:rsidR="004424C2" w:rsidRDefault="00D75B72">
      <w:pPr>
        <w:pStyle w:val="aff6"/>
        <w:numPr>
          <w:ilvl w:val="0"/>
          <w:numId w:val="30"/>
        </w:numPr>
        <w:spacing w:after="0" w:line="240" w:lineRule="auto"/>
        <w:ind w:left="0"/>
        <w:jc w:val="both"/>
        <w:rPr>
          <w:rFonts w:ascii="Times New Roman" w:hAnsi="Times New Roman"/>
          <w:sz w:val="26"/>
          <w:szCs w:val="26"/>
        </w:rPr>
      </w:pPr>
      <w:r>
        <w:rPr>
          <w:rFonts w:ascii="Times New Roman" w:hAnsi="Times New Roman"/>
          <w:sz w:val="26"/>
          <w:szCs w:val="26"/>
          <w:lang w:val="ru-RU"/>
        </w:rPr>
        <w:t>Ремонт</w:t>
      </w:r>
      <w:r>
        <w:rPr>
          <w:rFonts w:ascii="Times New Roman" w:hAnsi="Times New Roman"/>
          <w:sz w:val="26"/>
          <w:szCs w:val="26"/>
        </w:rPr>
        <w:t xml:space="preserve"> автомобильной дороги общего пользования ул. Садовая в д. Тямша (участками)- 3200,0 тыс. руб.</w:t>
      </w:r>
    </w:p>
    <w:p w14:paraId="7A51918C" w14:textId="77777777" w:rsidR="004424C2" w:rsidRDefault="00D75B72">
      <w:pPr>
        <w:pStyle w:val="aff6"/>
        <w:numPr>
          <w:ilvl w:val="0"/>
          <w:numId w:val="30"/>
        </w:numPr>
        <w:spacing w:after="0" w:line="240" w:lineRule="auto"/>
        <w:ind w:left="0"/>
        <w:jc w:val="both"/>
        <w:rPr>
          <w:rFonts w:ascii="Times New Roman" w:hAnsi="Times New Roman"/>
          <w:sz w:val="26"/>
          <w:szCs w:val="26"/>
        </w:rPr>
      </w:pPr>
      <w:r>
        <w:rPr>
          <w:rFonts w:ascii="Times New Roman" w:hAnsi="Times New Roman"/>
          <w:sz w:val="26"/>
          <w:szCs w:val="26"/>
          <w:lang w:val="ru-RU"/>
        </w:rPr>
        <w:t>Ремонт</w:t>
      </w:r>
      <w:r>
        <w:rPr>
          <w:rFonts w:ascii="Times New Roman" w:hAnsi="Times New Roman"/>
          <w:sz w:val="26"/>
          <w:szCs w:val="26"/>
        </w:rPr>
        <w:t xml:space="preserve"> автомобильной дороги общего пользования от а/д Псков-Гдов-Сланцы-Кингисепп-Куземкино – Краколье до д. Чужбино</w:t>
      </w:r>
      <w:r>
        <w:rPr>
          <w:rFonts w:ascii="Times New Roman" w:hAnsi="Times New Roman"/>
          <w:sz w:val="26"/>
          <w:szCs w:val="26"/>
          <w:lang w:val="ru-RU"/>
        </w:rPr>
        <w:t xml:space="preserve"> </w:t>
      </w:r>
      <w:r>
        <w:rPr>
          <w:rFonts w:ascii="Times New Roman" w:hAnsi="Times New Roman"/>
          <w:sz w:val="26"/>
          <w:szCs w:val="26"/>
        </w:rPr>
        <w:t>-Теребище – 4689,0 тыс. руб</w:t>
      </w:r>
      <w:r>
        <w:rPr>
          <w:rFonts w:ascii="Times New Roman" w:hAnsi="Times New Roman"/>
          <w:sz w:val="26"/>
          <w:szCs w:val="26"/>
          <w:lang w:val="ru-RU"/>
        </w:rPr>
        <w:t>.</w:t>
      </w:r>
    </w:p>
    <w:p w14:paraId="26499B1A" w14:textId="77777777" w:rsidR="004424C2" w:rsidRDefault="00D75B72">
      <w:pPr>
        <w:pStyle w:val="aff6"/>
        <w:numPr>
          <w:ilvl w:val="0"/>
          <w:numId w:val="30"/>
        </w:numPr>
        <w:spacing w:after="0" w:line="240" w:lineRule="auto"/>
        <w:ind w:left="0"/>
        <w:jc w:val="both"/>
        <w:rPr>
          <w:rFonts w:ascii="Times New Roman" w:hAnsi="Times New Roman"/>
          <w:sz w:val="26"/>
          <w:szCs w:val="26"/>
        </w:rPr>
      </w:pPr>
      <w:r>
        <w:rPr>
          <w:rFonts w:ascii="Times New Roman" w:hAnsi="Times New Roman"/>
          <w:sz w:val="26"/>
          <w:szCs w:val="26"/>
          <w:lang w:val="ru-RU"/>
        </w:rPr>
        <w:t>Ремонт</w:t>
      </w:r>
      <w:r>
        <w:rPr>
          <w:rFonts w:ascii="Times New Roman" w:hAnsi="Times New Roman"/>
          <w:sz w:val="26"/>
          <w:szCs w:val="26"/>
        </w:rPr>
        <w:t xml:space="preserve"> автомобильной дороги общего пользования от а/д Черёха-Назимово-до Песчанка (участками) – 591,0 тыс. руб.</w:t>
      </w:r>
    </w:p>
    <w:p w14:paraId="70CFF601" w14:textId="77777777" w:rsidR="004424C2" w:rsidRDefault="00D75B72">
      <w:pPr>
        <w:pStyle w:val="aff6"/>
        <w:numPr>
          <w:ilvl w:val="0"/>
          <w:numId w:val="30"/>
        </w:numPr>
        <w:spacing w:after="0" w:line="240" w:lineRule="auto"/>
        <w:ind w:left="0"/>
        <w:jc w:val="both"/>
        <w:rPr>
          <w:rFonts w:ascii="Times New Roman" w:hAnsi="Times New Roman"/>
          <w:sz w:val="26"/>
          <w:szCs w:val="26"/>
        </w:rPr>
      </w:pPr>
      <w:r>
        <w:rPr>
          <w:rFonts w:ascii="Times New Roman" w:hAnsi="Times New Roman"/>
          <w:sz w:val="26"/>
          <w:szCs w:val="26"/>
          <w:lang w:val="ru-RU"/>
        </w:rPr>
        <w:t>Ремонт</w:t>
      </w:r>
      <w:r>
        <w:rPr>
          <w:rFonts w:ascii="Times New Roman" w:hAnsi="Times New Roman"/>
          <w:sz w:val="26"/>
          <w:szCs w:val="26"/>
        </w:rPr>
        <w:t xml:space="preserve"> автомобильной дороги общего пользования подъезд к дер. Бабаево</w:t>
      </w:r>
      <w:r>
        <w:rPr>
          <w:rFonts w:ascii="Times New Roman" w:hAnsi="Times New Roman"/>
          <w:sz w:val="26"/>
          <w:szCs w:val="26"/>
          <w:lang w:val="ru-RU"/>
        </w:rPr>
        <w:br/>
      </w:r>
      <w:r>
        <w:rPr>
          <w:rFonts w:ascii="Times New Roman" w:hAnsi="Times New Roman"/>
          <w:sz w:val="26"/>
          <w:szCs w:val="26"/>
        </w:rPr>
        <w:t xml:space="preserve"> – 2179,0 тыс. руб.</w:t>
      </w:r>
    </w:p>
    <w:p w14:paraId="751D8217" w14:textId="77777777" w:rsidR="004424C2" w:rsidRDefault="00D75B72">
      <w:pPr>
        <w:pStyle w:val="aff6"/>
        <w:numPr>
          <w:ilvl w:val="0"/>
          <w:numId w:val="30"/>
        </w:numPr>
        <w:spacing w:after="0" w:line="240" w:lineRule="auto"/>
        <w:ind w:left="0"/>
        <w:jc w:val="both"/>
        <w:rPr>
          <w:rFonts w:ascii="Times New Roman" w:hAnsi="Times New Roman"/>
          <w:sz w:val="26"/>
          <w:szCs w:val="26"/>
        </w:rPr>
      </w:pPr>
      <w:r>
        <w:rPr>
          <w:rFonts w:ascii="Times New Roman" w:hAnsi="Times New Roman"/>
          <w:sz w:val="26"/>
          <w:szCs w:val="26"/>
          <w:lang w:val="ru-RU"/>
        </w:rPr>
        <w:t>Ремонт</w:t>
      </w:r>
      <w:r>
        <w:rPr>
          <w:rFonts w:ascii="Times New Roman" w:hAnsi="Times New Roman"/>
          <w:sz w:val="26"/>
          <w:szCs w:val="26"/>
        </w:rPr>
        <w:t xml:space="preserve"> автомобильной дороги общего пользования от  а/д Псков - Гдов - Сланцы - Кингисепп – Краколье  </w:t>
      </w:r>
      <w:proofErr w:type="gramStart"/>
      <w:r>
        <w:rPr>
          <w:rFonts w:ascii="Times New Roman" w:hAnsi="Times New Roman"/>
          <w:sz w:val="26"/>
          <w:szCs w:val="26"/>
        </w:rPr>
        <w:t>–д</w:t>
      </w:r>
      <w:proofErr w:type="gramEnd"/>
      <w:r>
        <w:rPr>
          <w:rFonts w:ascii="Times New Roman" w:hAnsi="Times New Roman"/>
          <w:sz w:val="26"/>
          <w:szCs w:val="26"/>
        </w:rPr>
        <w:t>о д.</w:t>
      </w:r>
      <w:r>
        <w:rPr>
          <w:rFonts w:ascii="Times New Roman" w:hAnsi="Times New Roman"/>
          <w:sz w:val="26"/>
          <w:szCs w:val="26"/>
          <w:lang w:val="ru-RU"/>
        </w:rPr>
        <w:t xml:space="preserve"> </w:t>
      </w:r>
      <w:r>
        <w:rPr>
          <w:rFonts w:ascii="Times New Roman" w:hAnsi="Times New Roman"/>
          <w:sz w:val="26"/>
          <w:szCs w:val="26"/>
        </w:rPr>
        <w:t>Конечек (участками)- 2909,0 тыс. руб.</w:t>
      </w:r>
    </w:p>
    <w:p w14:paraId="0814A4C5" w14:textId="77777777" w:rsidR="004424C2" w:rsidRDefault="00D75B72">
      <w:pPr>
        <w:pStyle w:val="aff6"/>
        <w:numPr>
          <w:ilvl w:val="0"/>
          <w:numId w:val="30"/>
        </w:numPr>
        <w:spacing w:after="0" w:line="240" w:lineRule="auto"/>
        <w:ind w:left="0"/>
        <w:jc w:val="both"/>
        <w:rPr>
          <w:rFonts w:ascii="Times New Roman" w:hAnsi="Times New Roman"/>
          <w:sz w:val="26"/>
          <w:szCs w:val="26"/>
        </w:rPr>
      </w:pPr>
      <w:r>
        <w:rPr>
          <w:rFonts w:ascii="Times New Roman" w:hAnsi="Times New Roman"/>
          <w:sz w:val="26"/>
          <w:szCs w:val="26"/>
          <w:lang w:val="ru-RU"/>
        </w:rPr>
        <w:lastRenderedPageBreak/>
        <w:t>Ремонт</w:t>
      </w:r>
      <w:r>
        <w:rPr>
          <w:rFonts w:ascii="Times New Roman" w:hAnsi="Times New Roman"/>
          <w:sz w:val="26"/>
          <w:szCs w:val="26"/>
        </w:rPr>
        <w:t xml:space="preserve"> автомобильной дороги общего пользования Ершово-Замостечье  (участками) – 437,0 тыс. руб. </w:t>
      </w:r>
    </w:p>
    <w:p w14:paraId="1B01C926" w14:textId="77777777" w:rsidR="004424C2" w:rsidRDefault="00D75B72">
      <w:pPr>
        <w:pStyle w:val="aff6"/>
        <w:numPr>
          <w:ilvl w:val="0"/>
          <w:numId w:val="30"/>
        </w:numPr>
        <w:spacing w:after="0" w:line="240" w:lineRule="auto"/>
        <w:ind w:left="0"/>
        <w:jc w:val="both"/>
        <w:rPr>
          <w:rFonts w:ascii="Times New Roman" w:hAnsi="Times New Roman"/>
          <w:sz w:val="26"/>
          <w:szCs w:val="26"/>
        </w:rPr>
      </w:pPr>
      <w:r>
        <w:rPr>
          <w:rFonts w:ascii="Times New Roman" w:hAnsi="Times New Roman"/>
          <w:sz w:val="26"/>
          <w:szCs w:val="26"/>
          <w:lang w:val="ru-RU"/>
        </w:rPr>
        <w:t>Ремонт</w:t>
      </w:r>
      <w:r>
        <w:rPr>
          <w:rFonts w:ascii="Times New Roman" w:hAnsi="Times New Roman"/>
          <w:sz w:val="26"/>
          <w:szCs w:val="26"/>
        </w:rPr>
        <w:t xml:space="preserve"> автомобильной дороги общего пользования улицы д. Писковичи (участками)- 3212,0 тыс. руб.</w:t>
      </w:r>
    </w:p>
    <w:p w14:paraId="2E8E7765" w14:textId="77777777" w:rsidR="004424C2" w:rsidRDefault="00D75B72">
      <w:pPr>
        <w:pStyle w:val="aff6"/>
        <w:numPr>
          <w:ilvl w:val="0"/>
          <w:numId w:val="30"/>
        </w:numPr>
        <w:spacing w:after="0" w:line="240" w:lineRule="auto"/>
        <w:ind w:left="0"/>
        <w:jc w:val="both"/>
        <w:rPr>
          <w:rFonts w:ascii="Times New Roman" w:hAnsi="Times New Roman"/>
          <w:sz w:val="26"/>
          <w:szCs w:val="26"/>
        </w:rPr>
      </w:pPr>
      <w:r>
        <w:rPr>
          <w:rFonts w:ascii="Times New Roman" w:hAnsi="Times New Roman"/>
          <w:sz w:val="26"/>
          <w:szCs w:val="26"/>
          <w:lang w:val="ru-RU"/>
        </w:rPr>
        <w:t>Ремонт</w:t>
      </w:r>
      <w:r>
        <w:rPr>
          <w:rFonts w:ascii="Times New Roman" w:hAnsi="Times New Roman"/>
          <w:sz w:val="26"/>
          <w:szCs w:val="26"/>
        </w:rPr>
        <w:t xml:space="preserve"> автомобильной дороги общего пользования от </w:t>
      </w:r>
      <w:proofErr w:type="spellStart"/>
      <w:r>
        <w:rPr>
          <w:rFonts w:ascii="Times New Roman" w:hAnsi="Times New Roman"/>
          <w:sz w:val="26"/>
          <w:szCs w:val="26"/>
        </w:rPr>
        <w:t>а.д</w:t>
      </w:r>
      <w:proofErr w:type="spellEnd"/>
      <w:r>
        <w:rPr>
          <w:rFonts w:ascii="Times New Roman" w:hAnsi="Times New Roman"/>
          <w:sz w:val="26"/>
          <w:szCs w:val="26"/>
          <w:lang w:val="ru-RU"/>
        </w:rPr>
        <w:t>.</w:t>
      </w:r>
      <w:r>
        <w:rPr>
          <w:rFonts w:ascii="Times New Roman" w:hAnsi="Times New Roman"/>
          <w:sz w:val="26"/>
          <w:szCs w:val="26"/>
        </w:rPr>
        <w:t xml:space="preserve"> Псков-</w:t>
      </w:r>
      <w:proofErr w:type="spellStart"/>
      <w:r>
        <w:rPr>
          <w:rFonts w:ascii="Times New Roman" w:hAnsi="Times New Roman"/>
          <w:sz w:val="26"/>
          <w:szCs w:val="26"/>
        </w:rPr>
        <w:t>Гдов</w:t>
      </w:r>
      <w:proofErr w:type="spellEnd"/>
      <w:r>
        <w:rPr>
          <w:rFonts w:ascii="Times New Roman" w:hAnsi="Times New Roman"/>
          <w:sz w:val="26"/>
          <w:szCs w:val="26"/>
        </w:rPr>
        <w:t>-Сланцы-Кингисепп-</w:t>
      </w:r>
      <w:proofErr w:type="spellStart"/>
      <w:r>
        <w:rPr>
          <w:rFonts w:ascii="Times New Roman" w:hAnsi="Times New Roman"/>
          <w:sz w:val="26"/>
          <w:szCs w:val="26"/>
        </w:rPr>
        <w:t>Караколье</w:t>
      </w:r>
      <w:proofErr w:type="spellEnd"/>
      <w:r>
        <w:rPr>
          <w:rFonts w:ascii="Times New Roman" w:hAnsi="Times New Roman"/>
          <w:sz w:val="26"/>
          <w:szCs w:val="26"/>
        </w:rPr>
        <w:t xml:space="preserve"> до д.</w:t>
      </w:r>
      <w:r>
        <w:rPr>
          <w:rFonts w:ascii="Times New Roman" w:hAnsi="Times New Roman"/>
          <w:sz w:val="26"/>
          <w:szCs w:val="26"/>
          <w:lang w:val="ru-RU"/>
        </w:rPr>
        <w:t xml:space="preserve"> </w:t>
      </w:r>
      <w:r>
        <w:rPr>
          <w:rFonts w:ascii="Times New Roman" w:hAnsi="Times New Roman"/>
          <w:sz w:val="26"/>
          <w:szCs w:val="26"/>
        </w:rPr>
        <w:t>Чернево (выборочно) – 120,0 тыс. руб.</w:t>
      </w:r>
    </w:p>
    <w:p w14:paraId="2A872733" w14:textId="77777777" w:rsidR="004424C2" w:rsidRDefault="00D75B72">
      <w:pPr>
        <w:pStyle w:val="aff6"/>
        <w:numPr>
          <w:ilvl w:val="0"/>
          <w:numId w:val="30"/>
        </w:numPr>
        <w:spacing w:after="0" w:line="240" w:lineRule="auto"/>
        <w:ind w:left="0"/>
        <w:jc w:val="both"/>
        <w:rPr>
          <w:rFonts w:ascii="Times New Roman" w:hAnsi="Times New Roman"/>
          <w:sz w:val="26"/>
          <w:szCs w:val="26"/>
        </w:rPr>
      </w:pPr>
      <w:r>
        <w:rPr>
          <w:rFonts w:ascii="Times New Roman" w:hAnsi="Times New Roman"/>
          <w:sz w:val="26"/>
          <w:szCs w:val="26"/>
          <w:lang w:val="ru-RU"/>
        </w:rPr>
        <w:t>Ремонт</w:t>
      </w:r>
      <w:r>
        <w:rPr>
          <w:rFonts w:ascii="Times New Roman" w:hAnsi="Times New Roman"/>
          <w:sz w:val="26"/>
          <w:szCs w:val="26"/>
        </w:rPr>
        <w:t xml:space="preserve"> автомобильной дороги общего пользования от а/д Псков-Кудина гора-Печоры до д.</w:t>
      </w:r>
      <w:r>
        <w:rPr>
          <w:rFonts w:ascii="Times New Roman" w:hAnsi="Times New Roman"/>
          <w:sz w:val="26"/>
          <w:szCs w:val="26"/>
          <w:lang w:val="ru-RU"/>
        </w:rPr>
        <w:t xml:space="preserve"> </w:t>
      </w:r>
      <w:r>
        <w:rPr>
          <w:rFonts w:ascii="Times New Roman" w:hAnsi="Times New Roman"/>
          <w:sz w:val="26"/>
          <w:szCs w:val="26"/>
        </w:rPr>
        <w:t>Поддубье (выборочно) – 336,0 тыс. руб.</w:t>
      </w:r>
    </w:p>
    <w:p w14:paraId="1DF78A46" w14:textId="77777777" w:rsidR="004424C2" w:rsidRDefault="00D75B72">
      <w:pPr>
        <w:pStyle w:val="aff6"/>
        <w:numPr>
          <w:ilvl w:val="0"/>
          <w:numId w:val="30"/>
        </w:numPr>
        <w:spacing w:after="0" w:line="240" w:lineRule="auto"/>
        <w:ind w:left="0"/>
        <w:jc w:val="both"/>
        <w:rPr>
          <w:rFonts w:ascii="Times New Roman" w:hAnsi="Times New Roman"/>
          <w:sz w:val="26"/>
          <w:szCs w:val="26"/>
        </w:rPr>
      </w:pPr>
      <w:r>
        <w:rPr>
          <w:rFonts w:ascii="Times New Roman" w:hAnsi="Times New Roman"/>
          <w:sz w:val="26"/>
          <w:szCs w:val="26"/>
          <w:lang w:val="ru-RU"/>
        </w:rPr>
        <w:t>Ремонт</w:t>
      </w:r>
      <w:r>
        <w:rPr>
          <w:rFonts w:ascii="Times New Roman" w:hAnsi="Times New Roman"/>
          <w:sz w:val="26"/>
          <w:szCs w:val="26"/>
        </w:rPr>
        <w:t xml:space="preserve"> автомобильной дороги общего пользования от </w:t>
      </w:r>
      <w:proofErr w:type="spellStart"/>
      <w:r>
        <w:rPr>
          <w:rFonts w:ascii="Times New Roman" w:hAnsi="Times New Roman"/>
          <w:sz w:val="26"/>
          <w:szCs w:val="26"/>
        </w:rPr>
        <w:t>а.д</w:t>
      </w:r>
      <w:proofErr w:type="spellEnd"/>
      <w:r>
        <w:rPr>
          <w:rFonts w:ascii="Times New Roman" w:hAnsi="Times New Roman"/>
          <w:sz w:val="26"/>
          <w:szCs w:val="26"/>
        </w:rPr>
        <w:t xml:space="preserve"> Псков-</w:t>
      </w:r>
      <w:proofErr w:type="spellStart"/>
      <w:r>
        <w:rPr>
          <w:rFonts w:ascii="Times New Roman" w:hAnsi="Times New Roman"/>
          <w:sz w:val="26"/>
          <w:szCs w:val="26"/>
        </w:rPr>
        <w:t>Ваулино</w:t>
      </w:r>
      <w:proofErr w:type="spellEnd"/>
      <w:r>
        <w:rPr>
          <w:rFonts w:ascii="Times New Roman" w:hAnsi="Times New Roman"/>
          <w:sz w:val="26"/>
          <w:szCs w:val="26"/>
        </w:rPr>
        <w:t>-Торошино до д.</w:t>
      </w:r>
      <w:r>
        <w:rPr>
          <w:rFonts w:ascii="Times New Roman" w:hAnsi="Times New Roman"/>
          <w:sz w:val="26"/>
          <w:szCs w:val="26"/>
          <w:lang w:val="ru-RU"/>
        </w:rPr>
        <w:t xml:space="preserve"> </w:t>
      </w:r>
      <w:r>
        <w:rPr>
          <w:rFonts w:ascii="Times New Roman" w:hAnsi="Times New Roman"/>
          <w:sz w:val="26"/>
          <w:szCs w:val="26"/>
        </w:rPr>
        <w:t>Подборовье-2 (выборочно) – 456,0 тыс. руб</w:t>
      </w:r>
      <w:r>
        <w:rPr>
          <w:rFonts w:ascii="Times New Roman" w:hAnsi="Times New Roman"/>
          <w:sz w:val="26"/>
          <w:szCs w:val="26"/>
          <w:lang w:val="ru-RU"/>
        </w:rPr>
        <w:t>.</w:t>
      </w:r>
    </w:p>
    <w:p w14:paraId="3C80627E" w14:textId="77777777" w:rsidR="004424C2" w:rsidRDefault="00D75B72">
      <w:pPr>
        <w:pStyle w:val="aff6"/>
        <w:numPr>
          <w:ilvl w:val="0"/>
          <w:numId w:val="30"/>
        </w:numPr>
        <w:spacing w:after="0" w:line="240" w:lineRule="auto"/>
        <w:ind w:left="0"/>
        <w:jc w:val="both"/>
        <w:rPr>
          <w:rFonts w:ascii="Times New Roman" w:hAnsi="Times New Roman"/>
          <w:sz w:val="26"/>
          <w:szCs w:val="26"/>
        </w:rPr>
      </w:pPr>
      <w:r>
        <w:rPr>
          <w:rFonts w:ascii="Times New Roman" w:hAnsi="Times New Roman"/>
          <w:sz w:val="26"/>
          <w:szCs w:val="26"/>
        </w:rPr>
        <w:t xml:space="preserve"> </w:t>
      </w:r>
      <w:r>
        <w:rPr>
          <w:rFonts w:ascii="Times New Roman" w:hAnsi="Times New Roman"/>
          <w:sz w:val="26"/>
          <w:szCs w:val="26"/>
          <w:lang w:val="ru-RU"/>
        </w:rPr>
        <w:t>Ремонт</w:t>
      </w:r>
      <w:r>
        <w:rPr>
          <w:rFonts w:ascii="Times New Roman" w:hAnsi="Times New Roman"/>
          <w:sz w:val="26"/>
          <w:szCs w:val="26"/>
        </w:rPr>
        <w:t xml:space="preserve"> автомобильной дороги общего пользования от </w:t>
      </w:r>
      <w:proofErr w:type="spellStart"/>
      <w:r>
        <w:rPr>
          <w:rFonts w:ascii="Times New Roman" w:hAnsi="Times New Roman"/>
          <w:sz w:val="26"/>
          <w:szCs w:val="26"/>
        </w:rPr>
        <w:t>а.д</w:t>
      </w:r>
      <w:proofErr w:type="spellEnd"/>
      <w:r>
        <w:rPr>
          <w:rFonts w:ascii="Times New Roman" w:hAnsi="Times New Roman"/>
          <w:sz w:val="26"/>
          <w:szCs w:val="26"/>
        </w:rPr>
        <w:t xml:space="preserve"> Псков-</w:t>
      </w:r>
      <w:proofErr w:type="spellStart"/>
      <w:r>
        <w:rPr>
          <w:rFonts w:ascii="Times New Roman" w:hAnsi="Times New Roman"/>
          <w:sz w:val="26"/>
          <w:szCs w:val="26"/>
        </w:rPr>
        <w:t>Гдов</w:t>
      </w:r>
      <w:proofErr w:type="spellEnd"/>
      <w:r>
        <w:rPr>
          <w:rFonts w:ascii="Times New Roman" w:hAnsi="Times New Roman"/>
          <w:sz w:val="26"/>
          <w:szCs w:val="26"/>
        </w:rPr>
        <w:t>-Сланцы-Кингисепп-</w:t>
      </w:r>
      <w:proofErr w:type="spellStart"/>
      <w:r>
        <w:rPr>
          <w:rFonts w:ascii="Times New Roman" w:hAnsi="Times New Roman"/>
          <w:sz w:val="26"/>
          <w:szCs w:val="26"/>
        </w:rPr>
        <w:t>Караколье</w:t>
      </w:r>
      <w:proofErr w:type="spellEnd"/>
      <w:r>
        <w:rPr>
          <w:rFonts w:ascii="Times New Roman" w:hAnsi="Times New Roman"/>
          <w:sz w:val="26"/>
          <w:szCs w:val="26"/>
        </w:rPr>
        <w:t xml:space="preserve"> до </w:t>
      </w:r>
      <w:proofErr w:type="spellStart"/>
      <w:r>
        <w:rPr>
          <w:rFonts w:ascii="Times New Roman" w:hAnsi="Times New Roman"/>
          <w:sz w:val="26"/>
          <w:szCs w:val="26"/>
        </w:rPr>
        <w:t>д</w:t>
      </w:r>
      <w:proofErr w:type="gramStart"/>
      <w:r>
        <w:rPr>
          <w:rFonts w:ascii="Times New Roman" w:hAnsi="Times New Roman"/>
          <w:sz w:val="26"/>
          <w:szCs w:val="26"/>
        </w:rPr>
        <w:t>.К</w:t>
      </w:r>
      <w:proofErr w:type="gramEnd"/>
      <w:r>
        <w:rPr>
          <w:rFonts w:ascii="Times New Roman" w:hAnsi="Times New Roman"/>
          <w:sz w:val="26"/>
          <w:szCs w:val="26"/>
        </w:rPr>
        <w:t>онюшкино</w:t>
      </w:r>
      <w:proofErr w:type="spellEnd"/>
      <w:r>
        <w:rPr>
          <w:rFonts w:ascii="Times New Roman" w:hAnsi="Times New Roman"/>
          <w:sz w:val="26"/>
          <w:szCs w:val="26"/>
        </w:rPr>
        <w:t xml:space="preserve"> (выборочно) – 550,0 тыс. руб.</w:t>
      </w:r>
    </w:p>
    <w:sectPr w:rsidR="004424C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E18CE5" w14:textId="77777777" w:rsidR="00FB7752" w:rsidRDefault="00FB7752">
      <w:r>
        <w:separator/>
      </w:r>
    </w:p>
  </w:endnote>
  <w:endnote w:type="continuationSeparator" w:id="0">
    <w:p w14:paraId="4375D60B" w14:textId="77777777" w:rsidR="00FB7752" w:rsidRDefault="00FB77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 w:name="OpenSymbol">
    <w:charset w:val="00"/>
    <w:family w:val="auto"/>
    <w:pitch w:val="variable"/>
    <w:sig w:usb0="800000AF" w:usb1="1001ECEA"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rebuchet MS">
    <w:panose1 w:val="020B0603020202020204"/>
    <w:charset w:val="CC"/>
    <w:family w:val="swiss"/>
    <w:pitch w:val="variable"/>
    <w:sig w:usb0="00000287" w:usb1="00000000" w:usb2="00000000" w:usb3="00000000" w:csb0="0000009F" w:csb1="00000000"/>
  </w:font>
  <w:font w:name="Andale Sans UI">
    <w:altName w:val="Arial Unicode MS"/>
    <w:charset w:val="CC"/>
    <w:family w:val="auto"/>
    <w:pitch w:val="variable"/>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libri Light">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11197A" w14:textId="77777777" w:rsidR="00FB7752" w:rsidRDefault="00FB7752">
      <w:r>
        <w:separator/>
      </w:r>
    </w:p>
  </w:footnote>
  <w:footnote w:type="continuationSeparator" w:id="0">
    <w:p w14:paraId="2880A3DC" w14:textId="77777777" w:rsidR="00FB7752" w:rsidRDefault="00FB775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000002"/>
    <w:multiLevelType w:val="singleLevel"/>
    <w:tmpl w:val="00000002"/>
    <w:name w:val="WW8Num2"/>
    <w:lvl w:ilvl="0">
      <w:start w:val="1"/>
      <w:numFmt w:val="bullet"/>
      <w:lvlText w:val=""/>
      <w:lvlJc w:val="left"/>
      <w:pPr>
        <w:tabs>
          <w:tab w:val="num" w:pos="360"/>
        </w:tabs>
        <w:ind w:left="360" w:hanging="360"/>
      </w:pPr>
      <w:rPr>
        <w:rFonts w:ascii="Symbol" w:hAnsi="Symbol"/>
      </w:rPr>
    </w:lvl>
  </w:abstractNum>
  <w:abstractNum w:abstractNumId="2">
    <w:nsid w:val="00000003"/>
    <w:multiLevelType w:val="multilevel"/>
    <w:tmpl w:val="00000003"/>
    <w:name w:val="WW8Num4"/>
    <w:lvl w:ilvl="0">
      <w:start w:val="1"/>
      <w:numFmt w:val="bullet"/>
      <w:lvlText w:val="-"/>
      <w:lvlJc w:val="left"/>
      <w:pPr>
        <w:tabs>
          <w:tab w:val="num" w:pos="0"/>
        </w:tabs>
      </w:pPr>
      <w:rPr>
        <w:rFonts w:ascii="Times New Roman" w:hAnsi="Times New Roman"/>
        <w:b w:val="0"/>
      </w:rPr>
    </w:lvl>
    <w:lvl w:ilvl="1">
      <w:numFmt w:val="decimal"/>
      <w:lvlText w:val="%2"/>
      <w:lvlJc w:val="left"/>
      <w:pPr>
        <w:tabs>
          <w:tab w:val="num" w:pos="0"/>
        </w:tabs>
      </w:pPr>
      <w:rPr>
        <w:rFonts w:ascii="Courier New" w:hAnsi="Courier New" w:cs="Courier New"/>
      </w:rPr>
    </w:lvl>
    <w:lvl w:ilvl="2">
      <w:numFmt w:val="decimal"/>
      <w:lvlText w:val="%3"/>
      <w:lvlJc w:val="left"/>
      <w:pPr>
        <w:tabs>
          <w:tab w:val="num" w:pos="0"/>
        </w:tabs>
      </w:pPr>
      <w:rPr>
        <w:rFonts w:ascii="Courier New" w:hAnsi="Courier New" w:cs="Courier New"/>
      </w:rPr>
    </w:lvl>
    <w:lvl w:ilvl="3">
      <w:numFmt w:val="decimal"/>
      <w:lvlText w:val="%4"/>
      <w:lvlJc w:val="left"/>
      <w:pPr>
        <w:tabs>
          <w:tab w:val="num" w:pos="0"/>
        </w:tabs>
      </w:pPr>
      <w:rPr>
        <w:rFonts w:ascii="Courier New" w:hAnsi="Courier New" w:cs="Courier New"/>
      </w:rPr>
    </w:lvl>
    <w:lvl w:ilvl="4">
      <w:numFmt w:val="decimal"/>
      <w:lvlText w:val="%5"/>
      <w:lvlJc w:val="left"/>
      <w:pPr>
        <w:tabs>
          <w:tab w:val="num" w:pos="0"/>
        </w:tabs>
      </w:pPr>
      <w:rPr>
        <w:rFonts w:ascii="Courier New" w:hAnsi="Courier New" w:cs="Courier New"/>
      </w:rPr>
    </w:lvl>
    <w:lvl w:ilvl="5">
      <w:numFmt w:val="decimal"/>
      <w:lvlText w:val="%6"/>
      <w:lvlJc w:val="left"/>
      <w:pPr>
        <w:tabs>
          <w:tab w:val="num" w:pos="0"/>
        </w:tabs>
      </w:pPr>
      <w:rPr>
        <w:rFonts w:ascii="Courier New" w:hAnsi="Courier New" w:cs="Courier New"/>
      </w:rPr>
    </w:lvl>
    <w:lvl w:ilvl="6">
      <w:numFmt w:val="decimal"/>
      <w:lvlText w:val="%7"/>
      <w:lvlJc w:val="left"/>
      <w:pPr>
        <w:tabs>
          <w:tab w:val="num" w:pos="0"/>
        </w:tabs>
      </w:pPr>
      <w:rPr>
        <w:rFonts w:ascii="Courier New" w:hAnsi="Courier New" w:cs="Courier New"/>
      </w:rPr>
    </w:lvl>
    <w:lvl w:ilvl="7">
      <w:numFmt w:val="decimal"/>
      <w:lvlText w:val="%8"/>
      <w:lvlJc w:val="left"/>
      <w:pPr>
        <w:tabs>
          <w:tab w:val="num" w:pos="0"/>
        </w:tabs>
      </w:pPr>
      <w:rPr>
        <w:rFonts w:ascii="Courier New" w:hAnsi="Courier New" w:cs="Courier New"/>
      </w:rPr>
    </w:lvl>
    <w:lvl w:ilvl="8">
      <w:numFmt w:val="decimal"/>
      <w:lvlText w:val="%9"/>
      <w:lvlJc w:val="left"/>
      <w:pPr>
        <w:tabs>
          <w:tab w:val="num" w:pos="0"/>
        </w:tabs>
      </w:pPr>
      <w:rPr>
        <w:rFonts w:ascii="Courier New" w:hAnsi="Courier New" w:cs="Courier New"/>
      </w:rPr>
    </w:lvl>
  </w:abstractNum>
  <w:abstractNum w:abstractNumId="3">
    <w:nsid w:val="05BD5825"/>
    <w:multiLevelType w:val="hybridMultilevel"/>
    <w:tmpl w:val="A3C8A690"/>
    <w:lvl w:ilvl="0" w:tplc="95BCC966">
      <w:start w:val="1"/>
      <w:numFmt w:val="bullet"/>
      <w:lvlText w:val="•"/>
      <w:lvlJc w:val="left"/>
      <w:pPr>
        <w:tabs>
          <w:tab w:val="num" w:pos="720"/>
        </w:tabs>
        <w:ind w:left="720" w:hanging="360"/>
      </w:pPr>
      <w:rPr>
        <w:rFonts w:ascii="Times New Roman" w:hAnsi="Times New Roman" w:hint="default"/>
      </w:rPr>
    </w:lvl>
    <w:lvl w:ilvl="1" w:tplc="E1EA7DC0">
      <w:start w:val="1"/>
      <w:numFmt w:val="bullet"/>
      <w:lvlText w:val="•"/>
      <w:lvlJc w:val="left"/>
      <w:pPr>
        <w:tabs>
          <w:tab w:val="num" w:pos="1440"/>
        </w:tabs>
        <w:ind w:left="1440" w:hanging="360"/>
      </w:pPr>
      <w:rPr>
        <w:rFonts w:ascii="Times New Roman" w:hAnsi="Times New Roman" w:hint="default"/>
      </w:rPr>
    </w:lvl>
    <w:lvl w:ilvl="2" w:tplc="A4A60500">
      <w:start w:val="1"/>
      <w:numFmt w:val="bullet"/>
      <w:lvlText w:val="•"/>
      <w:lvlJc w:val="left"/>
      <w:pPr>
        <w:tabs>
          <w:tab w:val="num" w:pos="2160"/>
        </w:tabs>
        <w:ind w:left="2160" w:hanging="360"/>
      </w:pPr>
      <w:rPr>
        <w:rFonts w:ascii="Times New Roman" w:hAnsi="Times New Roman" w:hint="default"/>
      </w:rPr>
    </w:lvl>
    <w:lvl w:ilvl="3" w:tplc="21BC7258">
      <w:start w:val="1"/>
      <w:numFmt w:val="bullet"/>
      <w:lvlText w:val="•"/>
      <w:lvlJc w:val="left"/>
      <w:pPr>
        <w:tabs>
          <w:tab w:val="num" w:pos="2880"/>
        </w:tabs>
        <w:ind w:left="2880" w:hanging="360"/>
      </w:pPr>
      <w:rPr>
        <w:rFonts w:ascii="Times New Roman" w:hAnsi="Times New Roman" w:hint="default"/>
      </w:rPr>
    </w:lvl>
    <w:lvl w:ilvl="4" w:tplc="31642D72">
      <w:start w:val="1"/>
      <w:numFmt w:val="bullet"/>
      <w:lvlText w:val="•"/>
      <w:lvlJc w:val="left"/>
      <w:pPr>
        <w:tabs>
          <w:tab w:val="num" w:pos="3600"/>
        </w:tabs>
        <w:ind w:left="3600" w:hanging="360"/>
      </w:pPr>
      <w:rPr>
        <w:rFonts w:ascii="Times New Roman" w:hAnsi="Times New Roman" w:hint="default"/>
      </w:rPr>
    </w:lvl>
    <w:lvl w:ilvl="5" w:tplc="B614CE84">
      <w:start w:val="1"/>
      <w:numFmt w:val="bullet"/>
      <w:lvlText w:val="•"/>
      <w:lvlJc w:val="left"/>
      <w:pPr>
        <w:tabs>
          <w:tab w:val="num" w:pos="4320"/>
        </w:tabs>
        <w:ind w:left="4320" w:hanging="360"/>
      </w:pPr>
      <w:rPr>
        <w:rFonts w:ascii="Times New Roman" w:hAnsi="Times New Roman" w:hint="default"/>
      </w:rPr>
    </w:lvl>
    <w:lvl w:ilvl="6" w:tplc="1B68B912">
      <w:start w:val="1"/>
      <w:numFmt w:val="bullet"/>
      <w:lvlText w:val="•"/>
      <w:lvlJc w:val="left"/>
      <w:pPr>
        <w:tabs>
          <w:tab w:val="num" w:pos="5040"/>
        </w:tabs>
        <w:ind w:left="5040" w:hanging="360"/>
      </w:pPr>
      <w:rPr>
        <w:rFonts w:ascii="Times New Roman" w:hAnsi="Times New Roman" w:hint="default"/>
      </w:rPr>
    </w:lvl>
    <w:lvl w:ilvl="7" w:tplc="80DE51CE">
      <w:start w:val="1"/>
      <w:numFmt w:val="bullet"/>
      <w:lvlText w:val="•"/>
      <w:lvlJc w:val="left"/>
      <w:pPr>
        <w:tabs>
          <w:tab w:val="num" w:pos="5760"/>
        </w:tabs>
        <w:ind w:left="5760" w:hanging="360"/>
      </w:pPr>
      <w:rPr>
        <w:rFonts w:ascii="Times New Roman" w:hAnsi="Times New Roman" w:hint="default"/>
      </w:rPr>
    </w:lvl>
    <w:lvl w:ilvl="8" w:tplc="A19EA456">
      <w:start w:val="1"/>
      <w:numFmt w:val="bullet"/>
      <w:lvlText w:val="•"/>
      <w:lvlJc w:val="left"/>
      <w:pPr>
        <w:tabs>
          <w:tab w:val="num" w:pos="6480"/>
        </w:tabs>
        <w:ind w:left="6480" w:hanging="360"/>
      </w:pPr>
      <w:rPr>
        <w:rFonts w:ascii="Times New Roman" w:hAnsi="Times New Roman" w:hint="default"/>
      </w:rPr>
    </w:lvl>
  </w:abstractNum>
  <w:abstractNum w:abstractNumId="4">
    <w:nsid w:val="05DB4620"/>
    <w:multiLevelType w:val="hybridMultilevel"/>
    <w:tmpl w:val="0FE2B808"/>
    <w:lvl w:ilvl="0" w:tplc="238CFEB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09B80F7B"/>
    <w:multiLevelType w:val="hybridMultilevel"/>
    <w:tmpl w:val="6240C93E"/>
    <w:lvl w:ilvl="0" w:tplc="C9544430">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8245C26"/>
    <w:multiLevelType w:val="hybridMultilevel"/>
    <w:tmpl w:val="CF86DD34"/>
    <w:lvl w:ilvl="0" w:tplc="BE2C55EC">
      <w:start w:val="4"/>
      <w:numFmt w:val="decimal"/>
      <w:lvlText w:val="%1."/>
      <w:lvlJc w:val="left"/>
      <w:pPr>
        <w:ind w:left="786" w:hanging="360"/>
      </w:pPr>
      <w:rPr>
        <w:rFonts w:hint="default"/>
        <w:b/>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7">
    <w:nsid w:val="184244BD"/>
    <w:multiLevelType w:val="hybridMultilevel"/>
    <w:tmpl w:val="90A8E39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A3E6081"/>
    <w:multiLevelType w:val="hybridMultilevel"/>
    <w:tmpl w:val="B1F0D2DE"/>
    <w:lvl w:ilvl="0" w:tplc="507641EE">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nsid w:val="1B0537C3"/>
    <w:multiLevelType w:val="multilevel"/>
    <w:tmpl w:val="9FD0932A"/>
    <w:lvl w:ilvl="0">
      <w:start w:val="1"/>
      <w:numFmt w:val="decimal"/>
      <w:lvlText w:val="%1."/>
      <w:lvlJc w:val="left"/>
      <w:pPr>
        <w:ind w:left="502" w:hanging="360"/>
      </w:pPr>
    </w:lvl>
    <w:lvl w:ilvl="1">
      <w:start w:val="1"/>
      <w:numFmt w:val="decimal"/>
      <w:isLgl/>
      <w:lvlText w:val="%1.%2."/>
      <w:lvlJc w:val="left"/>
      <w:pPr>
        <w:ind w:left="928" w:hanging="360"/>
      </w:pPr>
    </w:lvl>
    <w:lvl w:ilvl="2">
      <w:start w:val="1"/>
      <w:numFmt w:val="decimal"/>
      <w:isLgl/>
      <w:lvlText w:val="%1.%2.%3."/>
      <w:lvlJc w:val="left"/>
      <w:pPr>
        <w:ind w:left="1288" w:hanging="720"/>
      </w:pPr>
      <w:rPr>
        <w:rFonts w:ascii="Times New Roman" w:hAnsi="Times New Roman" w:cs="Times New Roman" w:hint="default"/>
        <w:b/>
        <w:color w:val="auto"/>
        <w:sz w:val="28"/>
        <w:szCs w:val="28"/>
      </w:rPr>
    </w:lvl>
    <w:lvl w:ilvl="3">
      <w:start w:val="1"/>
      <w:numFmt w:val="decimal"/>
      <w:isLgl/>
      <w:lvlText w:val="%1.%2.%3.%4."/>
      <w:lvlJc w:val="left"/>
      <w:pPr>
        <w:ind w:left="1572" w:hanging="720"/>
      </w:pPr>
      <w:rPr>
        <w:rFonts w:ascii="Times New Roman" w:hAnsi="Times New Roman" w:cs="Times New Roman" w:hint="default"/>
        <w:b/>
        <w:color w:val="auto"/>
        <w:sz w:val="28"/>
        <w:szCs w:val="28"/>
      </w:rPr>
    </w:lvl>
    <w:lvl w:ilvl="4">
      <w:start w:val="1"/>
      <w:numFmt w:val="decimal"/>
      <w:isLgl/>
      <w:lvlText w:val="%1.%2.%3.%4.%5."/>
      <w:lvlJc w:val="left"/>
      <w:pPr>
        <w:ind w:left="7089" w:hanging="1080"/>
      </w:pPr>
    </w:lvl>
    <w:lvl w:ilvl="5">
      <w:start w:val="1"/>
      <w:numFmt w:val="decimal"/>
      <w:isLgl/>
      <w:lvlText w:val="%1.%2.%3.%4.%5.%6."/>
      <w:lvlJc w:val="left"/>
      <w:pPr>
        <w:ind w:left="7438" w:hanging="1080"/>
      </w:pPr>
    </w:lvl>
    <w:lvl w:ilvl="6">
      <w:start w:val="1"/>
      <w:numFmt w:val="decimal"/>
      <w:isLgl/>
      <w:lvlText w:val="%1.%2.%3.%4.%5.%6.%7."/>
      <w:lvlJc w:val="left"/>
      <w:pPr>
        <w:ind w:left="8147" w:hanging="1440"/>
      </w:pPr>
    </w:lvl>
    <w:lvl w:ilvl="7">
      <w:start w:val="1"/>
      <w:numFmt w:val="decimal"/>
      <w:isLgl/>
      <w:lvlText w:val="%1.%2.%3.%4.%5.%6.%7.%8."/>
      <w:lvlJc w:val="left"/>
      <w:pPr>
        <w:ind w:left="8496" w:hanging="1440"/>
      </w:pPr>
    </w:lvl>
    <w:lvl w:ilvl="8">
      <w:start w:val="1"/>
      <w:numFmt w:val="decimal"/>
      <w:isLgl/>
      <w:lvlText w:val="%1.%2.%3.%4.%5.%6.%7.%8.%9."/>
      <w:lvlJc w:val="left"/>
      <w:pPr>
        <w:ind w:left="9205" w:hanging="1800"/>
      </w:pPr>
    </w:lvl>
  </w:abstractNum>
  <w:abstractNum w:abstractNumId="10">
    <w:nsid w:val="1E641637"/>
    <w:multiLevelType w:val="multilevel"/>
    <w:tmpl w:val="E9761B9A"/>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
    <w:nsid w:val="25C35A08"/>
    <w:multiLevelType w:val="hybridMultilevel"/>
    <w:tmpl w:val="32008C42"/>
    <w:lvl w:ilvl="0" w:tplc="F746FBD8">
      <w:start w:val="1"/>
      <w:numFmt w:val="decimal"/>
      <w:lvlText w:val="%1."/>
      <w:lvlJc w:val="left"/>
      <w:pPr>
        <w:ind w:left="1467" w:hanging="90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26B76B04"/>
    <w:multiLevelType w:val="multilevel"/>
    <w:tmpl w:val="8900260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3">
    <w:nsid w:val="26CC13BA"/>
    <w:multiLevelType w:val="singleLevel"/>
    <w:tmpl w:val="0388F22C"/>
    <w:lvl w:ilvl="0">
      <w:start w:val="3"/>
      <w:numFmt w:val="bullet"/>
      <w:lvlText w:val="-"/>
      <w:lvlJc w:val="left"/>
      <w:pPr>
        <w:tabs>
          <w:tab w:val="num" w:pos="360"/>
        </w:tabs>
        <w:ind w:left="360" w:hanging="360"/>
      </w:pPr>
    </w:lvl>
  </w:abstractNum>
  <w:abstractNum w:abstractNumId="14">
    <w:nsid w:val="281E2F1A"/>
    <w:multiLevelType w:val="multilevel"/>
    <w:tmpl w:val="8DCC610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5">
    <w:nsid w:val="28C8489A"/>
    <w:multiLevelType w:val="hybridMultilevel"/>
    <w:tmpl w:val="C1C680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2A553004"/>
    <w:multiLevelType w:val="hybridMultilevel"/>
    <w:tmpl w:val="AFA60A80"/>
    <w:lvl w:ilvl="0" w:tplc="A2C01158">
      <w:start w:val="1"/>
      <w:numFmt w:val="decimal"/>
      <w:lvlText w:val="%1."/>
      <w:lvlJc w:val="left"/>
      <w:pPr>
        <w:ind w:left="1977" w:hanging="141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2C5C7747"/>
    <w:multiLevelType w:val="hybridMultilevel"/>
    <w:tmpl w:val="477CEBD8"/>
    <w:lvl w:ilvl="0" w:tplc="C9CC436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322F63DF"/>
    <w:multiLevelType w:val="hybridMultilevel"/>
    <w:tmpl w:val="4C26E2BE"/>
    <w:lvl w:ilvl="0" w:tplc="348064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45B4990"/>
    <w:multiLevelType w:val="hybridMultilevel"/>
    <w:tmpl w:val="AB60FFC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35943362"/>
    <w:multiLevelType w:val="multilevel"/>
    <w:tmpl w:val="DAFA2572"/>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1">
    <w:nsid w:val="413C5BAF"/>
    <w:multiLevelType w:val="hybridMultilevel"/>
    <w:tmpl w:val="9DC8B0CC"/>
    <w:lvl w:ilvl="0" w:tplc="AFD04A5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nsid w:val="414363DC"/>
    <w:multiLevelType w:val="hybridMultilevel"/>
    <w:tmpl w:val="E3BC596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431542B3"/>
    <w:multiLevelType w:val="multilevel"/>
    <w:tmpl w:val="2356E20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4">
    <w:nsid w:val="46D933C7"/>
    <w:multiLevelType w:val="hybridMultilevel"/>
    <w:tmpl w:val="20DA9A58"/>
    <w:lvl w:ilvl="0" w:tplc="635EA3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48761802"/>
    <w:multiLevelType w:val="multilevel"/>
    <w:tmpl w:val="5E7C466E"/>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6">
    <w:nsid w:val="4B926A8C"/>
    <w:multiLevelType w:val="multilevel"/>
    <w:tmpl w:val="9F283A1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7">
    <w:nsid w:val="4ED21FDD"/>
    <w:multiLevelType w:val="hybridMultilevel"/>
    <w:tmpl w:val="121656C6"/>
    <w:lvl w:ilvl="0" w:tplc="238CFEB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8">
    <w:nsid w:val="4FFD55CC"/>
    <w:multiLevelType w:val="hybridMultilevel"/>
    <w:tmpl w:val="6D164082"/>
    <w:lvl w:ilvl="0" w:tplc="B67E904E">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9">
    <w:nsid w:val="57691063"/>
    <w:multiLevelType w:val="hybridMultilevel"/>
    <w:tmpl w:val="CDEA3804"/>
    <w:lvl w:ilvl="0" w:tplc="2F9CE5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99501DC"/>
    <w:multiLevelType w:val="hybridMultilevel"/>
    <w:tmpl w:val="9AA2B938"/>
    <w:lvl w:ilvl="0" w:tplc="E1E473B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nsid w:val="5A7A3F5D"/>
    <w:multiLevelType w:val="hybridMultilevel"/>
    <w:tmpl w:val="3D265B58"/>
    <w:lvl w:ilvl="0" w:tplc="BEF41DCA">
      <w:start w:val="1"/>
      <w:numFmt w:val="bullet"/>
      <w:lvlText w:val=""/>
      <w:lvlJc w:val="left"/>
      <w:pPr>
        <w:ind w:left="1070"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nsid w:val="5B8077EF"/>
    <w:multiLevelType w:val="hybridMultilevel"/>
    <w:tmpl w:val="9FDA16F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3">
    <w:nsid w:val="5F290370"/>
    <w:multiLevelType w:val="hybridMultilevel"/>
    <w:tmpl w:val="FA44CE32"/>
    <w:lvl w:ilvl="0" w:tplc="238CFEB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4">
    <w:nsid w:val="775970E5"/>
    <w:multiLevelType w:val="hybridMultilevel"/>
    <w:tmpl w:val="AF8C16A0"/>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5">
    <w:nsid w:val="79AE4FDB"/>
    <w:multiLevelType w:val="hybridMultilevel"/>
    <w:tmpl w:val="98DCA2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C45486A"/>
    <w:multiLevelType w:val="hybridMultilevel"/>
    <w:tmpl w:val="7040BC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DE6409F"/>
    <w:multiLevelType w:val="hybridMultilevel"/>
    <w:tmpl w:val="1584DB6C"/>
    <w:lvl w:ilvl="0" w:tplc="D0166FC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 w:numId="2">
    <w:abstractNumId w:val="1"/>
  </w:num>
  <w:num w:numId="3">
    <w:abstractNumId w:val="2"/>
  </w:num>
  <w:num w:numId="4">
    <w:abstractNumId w:val="3"/>
  </w:num>
  <w:num w:numId="5">
    <w:abstractNumId w:val="13"/>
  </w:num>
  <w:num w:numId="6">
    <w:abstractNumId w:val="32"/>
  </w:num>
  <w:num w:numId="7">
    <w:abstractNumId w:val="28"/>
  </w:num>
  <w:num w:numId="8">
    <w:abstractNumId w:val="30"/>
  </w:num>
  <w:num w:numId="9">
    <w:abstractNumId w:val="8"/>
  </w:num>
  <w:num w:numId="10">
    <w:abstractNumId w:val="6"/>
  </w:num>
  <w:num w:numId="11">
    <w:abstractNumId w:val="9"/>
  </w:num>
  <w:num w:numId="12">
    <w:abstractNumId w:val="31"/>
  </w:num>
  <w:num w:numId="13">
    <w:abstractNumId w:val="18"/>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7"/>
  </w:num>
  <w:num w:numId="16">
    <w:abstractNumId w:val="24"/>
  </w:num>
  <w:num w:numId="17">
    <w:abstractNumId w:val="11"/>
  </w:num>
  <w:num w:numId="18">
    <w:abstractNumId w:val="17"/>
  </w:num>
  <w:num w:numId="19">
    <w:abstractNumId w:val="29"/>
  </w:num>
  <w:num w:numId="20">
    <w:abstractNumId w:val="36"/>
  </w:num>
  <w:num w:numId="21">
    <w:abstractNumId w:val="16"/>
  </w:num>
  <w:num w:numId="22">
    <w:abstractNumId w:val="15"/>
  </w:num>
  <w:num w:numId="23">
    <w:abstractNumId w:val="7"/>
  </w:num>
  <w:num w:numId="24">
    <w:abstractNumId w:val="19"/>
  </w:num>
  <w:num w:numId="25">
    <w:abstractNumId w:val="35"/>
  </w:num>
  <w:num w:numId="26">
    <w:abstractNumId w:val="5"/>
  </w:num>
  <w:num w:numId="27">
    <w:abstractNumId w:val="27"/>
  </w:num>
  <w:num w:numId="28">
    <w:abstractNumId w:val="33"/>
  </w:num>
  <w:num w:numId="29">
    <w:abstractNumId w:val="4"/>
  </w:num>
  <w:num w:numId="30">
    <w:abstractNumId w:val="34"/>
  </w:num>
  <w:num w:numId="31">
    <w:abstractNumId w:val="26"/>
  </w:num>
  <w:num w:numId="32">
    <w:abstractNumId w:val="25"/>
  </w:num>
  <w:num w:numId="33">
    <w:abstractNumId w:val="20"/>
  </w:num>
  <w:num w:numId="34">
    <w:abstractNumId w:val="27"/>
  </w:num>
  <w:num w:numId="35">
    <w:abstractNumId w:val="21"/>
  </w:num>
  <w:num w:numId="36">
    <w:abstractNumId w:val="12"/>
  </w:num>
  <w:num w:numId="37">
    <w:abstractNumId w:val="10"/>
  </w:num>
  <w:num w:numId="38">
    <w:abstractNumId w:val="14"/>
  </w:num>
  <w:num w:numId="3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24C2"/>
    <w:rsid w:val="00073C76"/>
    <w:rsid w:val="000B439A"/>
    <w:rsid w:val="000C2AE4"/>
    <w:rsid w:val="000D78D1"/>
    <w:rsid w:val="00131ACB"/>
    <w:rsid w:val="001A5929"/>
    <w:rsid w:val="001C7054"/>
    <w:rsid w:val="00222E73"/>
    <w:rsid w:val="00246575"/>
    <w:rsid w:val="002651CD"/>
    <w:rsid w:val="00266652"/>
    <w:rsid w:val="00273683"/>
    <w:rsid w:val="002A5A53"/>
    <w:rsid w:val="002C3249"/>
    <w:rsid w:val="002D6387"/>
    <w:rsid w:val="002F400C"/>
    <w:rsid w:val="00311516"/>
    <w:rsid w:val="003353AE"/>
    <w:rsid w:val="00335918"/>
    <w:rsid w:val="00347366"/>
    <w:rsid w:val="00371342"/>
    <w:rsid w:val="00376C1D"/>
    <w:rsid w:val="003847FE"/>
    <w:rsid w:val="00390000"/>
    <w:rsid w:val="003909A6"/>
    <w:rsid w:val="003A3A90"/>
    <w:rsid w:val="003B7F81"/>
    <w:rsid w:val="003C3500"/>
    <w:rsid w:val="003C6F85"/>
    <w:rsid w:val="003D1E54"/>
    <w:rsid w:val="00400F52"/>
    <w:rsid w:val="00402ABE"/>
    <w:rsid w:val="004074B5"/>
    <w:rsid w:val="00434994"/>
    <w:rsid w:val="004424C2"/>
    <w:rsid w:val="004524C5"/>
    <w:rsid w:val="00460752"/>
    <w:rsid w:val="004827BB"/>
    <w:rsid w:val="004A6080"/>
    <w:rsid w:val="004C671F"/>
    <w:rsid w:val="004F1105"/>
    <w:rsid w:val="004F6936"/>
    <w:rsid w:val="004F6B6E"/>
    <w:rsid w:val="00502197"/>
    <w:rsid w:val="00516F41"/>
    <w:rsid w:val="00534B1B"/>
    <w:rsid w:val="005B79FE"/>
    <w:rsid w:val="005E10E9"/>
    <w:rsid w:val="00615CA4"/>
    <w:rsid w:val="00641552"/>
    <w:rsid w:val="00642036"/>
    <w:rsid w:val="0064367D"/>
    <w:rsid w:val="00652BE5"/>
    <w:rsid w:val="006C2A87"/>
    <w:rsid w:val="006E7A10"/>
    <w:rsid w:val="00715330"/>
    <w:rsid w:val="00735FE5"/>
    <w:rsid w:val="007535C3"/>
    <w:rsid w:val="00795755"/>
    <w:rsid w:val="007C2962"/>
    <w:rsid w:val="007E0314"/>
    <w:rsid w:val="007E3AE1"/>
    <w:rsid w:val="00825084"/>
    <w:rsid w:val="00850359"/>
    <w:rsid w:val="008767BC"/>
    <w:rsid w:val="008A341F"/>
    <w:rsid w:val="008C7390"/>
    <w:rsid w:val="008E2342"/>
    <w:rsid w:val="00932CCB"/>
    <w:rsid w:val="00961AD0"/>
    <w:rsid w:val="00963929"/>
    <w:rsid w:val="009657A2"/>
    <w:rsid w:val="009979D8"/>
    <w:rsid w:val="009D248B"/>
    <w:rsid w:val="009E1A3C"/>
    <w:rsid w:val="009E2908"/>
    <w:rsid w:val="00A37457"/>
    <w:rsid w:val="00A61097"/>
    <w:rsid w:val="00A710FC"/>
    <w:rsid w:val="00A73868"/>
    <w:rsid w:val="00AA3E21"/>
    <w:rsid w:val="00AE5E91"/>
    <w:rsid w:val="00B412B4"/>
    <w:rsid w:val="00B42FAB"/>
    <w:rsid w:val="00B55D1F"/>
    <w:rsid w:val="00B65D04"/>
    <w:rsid w:val="00BD3727"/>
    <w:rsid w:val="00BD6B4B"/>
    <w:rsid w:val="00BF2583"/>
    <w:rsid w:val="00C063B0"/>
    <w:rsid w:val="00C16789"/>
    <w:rsid w:val="00C4764B"/>
    <w:rsid w:val="00C63145"/>
    <w:rsid w:val="00C67A59"/>
    <w:rsid w:val="00C804B1"/>
    <w:rsid w:val="00C81E2D"/>
    <w:rsid w:val="00C96462"/>
    <w:rsid w:val="00CB1190"/>
    <w:rsid w:val="00CF405F"/>
    <w:rsid w:val="00D435D9"/>
    <w:rsid w:val="00D75B72"/>
    <w:rsid w:val="00DF3C09"/>
    <w:rsid w:val="00DF53D6"/>
    <w:rsid w:val="00E11F31"/>
    <w:rsid w:val="00E21768"/>
    <w:rsid w:val="00E27822"/>
    <w:rsid w:val="00E5499F"/>
    <w:rsid w:val="00E659A2"/>
    <w:rsid w:val="00E832E3"/>
    <w:rsid w:val="00EA1903"/>
    <w:rsid w:val="00EC0074"/>
    <w:rsid w:val="00EC3A21"/>
    <w:rsid w:val="00EE4FA8"/>
    <w:rsid w:val="00F1234F"/>
    <w:rsid w:val="00F237C6"/>
    <w:rsid w:val="00F26D8C"/>
    <w:rsid w:val="00F37933"/>
    <w:rsid w:val="00F40C8C"/>
    <w:rsid w:val="00F53716"/>
    <w:rsid w:val="00F730A5"/>
    <w:rsid w:val="00F76C22"/>
    <w:rsid w:val="00F77D1C"/>
    <w:rsid w:val="00F81B85"/>
    <w:rsid w:val="00F90E0E"/>
    <w:rsid w:val="00FA00C9"/>
    <w:rsid w:val="00FA0E27"/>
    <w:rsid w:val="00FA3D32"/>
    <w:rsid w:val="00FA40D2"/>
    <w:rsid w:val="00FB7752"/>
    <w:rsid w:val="00FD3E5C"/>
    <w:rsid w:val="00FF01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0A79F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Normal (Web)"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suppressAutoHyphens/>
    </w:pPr>
    <w:rPr>
      <w:sz w:val="24"/>
      <w:szCs w:val="24"/>
      <w:lang w:eastAsia="ar-SA"/>
    </w:rPr>
  </w:style>
  <w:style w:type="paragraph" w:styleId="1">
    <w:name w:val="heading 1"/>
    <w:basedOn w:val="a"/>
    <w:next w:val="a"/>
    <w:qFormat/>
    <w:pPr>
      <w:keepNext/>
      <w:tabs>
        <w:tab w:val="num" w:pos="0"/>
      </w:tabs>
      <w:spacing w:before="240" w:after="60"/>
      <w:ind w:left="432" w:hanging="432"/>
      <w:outlineLvl w:val="0"/>
    </w:pPr>
    <w:rPr>
      <w:rFonts w:ascii="Arial" w:hAnsi="Arial" w:cs="Arial"/>
      <w:b/>
      <w:bCs/>
      <w:kern w:val="1"/>
      <w:sz w:val="32"/>
      <w:szCs w:val="32"/>
    </w:rPr>
  </w:style>
  <w:style w:type="paragraph" w:styleId="2">
    <w:name w:val="heading 2"/>
    <w:basedOn w:val="a"/>
    <w:next w:val="a"/>
    <w:qFormat/>
    <w:pPr>
      <w:keepNext/>
      <w:tabs>
        <w:tab w:val="num" w:pos="0"/>
      </w:tabs>
      <w:spacing w:before="240" w:after="60"/>
      <w:ind w:left="576" w:hanging="576"/>
      <w:outlineLvl w:val="1"/>
    </w:pPr>
    <w:rPr>
      <w:rFonts w:ascii="Arial" w:hAnsi="Arial" w:cs="Arial"/>
      <w:b/>
      <w:bCs/>
      <w:i/>
      <w:iCs/>
      <w:sz w:val="28"/>
      <w:szCs w:val="28"/>
    </w:rPr>
  </w:style>
  <w:style w:type="paragraph" w:styleId="3">
    <w:name w:val="heading 3"/>
    <w:basedOn w:val="a"/>
    <w:next w:val="a"/>
    <w:qFormat/>
    <w:pPr>
      <w:keepNext/>
      <w:tabs>
        <w:tab w:val="num" w:pos="0"/>
      </w:tabs>
      <w:ind w:left="720" w:hanging="720"/>
      <w:jc w:val="both"/>
      <w:outlineLvl w:val="2"/>
    </w:pPr>
    <w:rPr>
      <w:rFonts w:ascii="Arial" w:hAnsi="Arial"/>
      <w:b/>
      <w:sz w:val="18"/>
      <w:szCs w:val="20"/>
    </w:rPr>
  </w:style>
  <w:style w:type="paragraph" w:styleId="4">
    <w:name w:val="heading 4"/>
    <w:basedOn w:val="a"/>
    <w:next w:val="a"/>
    <w:qFormat/>
    <w:pPr>
      <w:keepNext/>
      <w:tabs>
        <w:tab w:val="num" w:pos="0"/>
      </w:tabs>
      <w:spacing w:before="240" w:after="60"/>
      <w:ind w:left="864" w:hanging="864"/>
      <w:outlineLvl w:val="3"/>
    </w:pPr>
    <w:rPr>
      <w:b/>
      <w:bCs/>
      <w:sz w:val="28"/>
      <w:szCs w:val="28"/>
    </w:rPr>
  </w:style>
  <w:style w:type="paragraph" w:styleId="5">
    <w:name w:val="heading 5"/>
    <w:basedOn w:val="a"/>
    <w:next w:val="a"/>
    <w:qFormat/>
    <w:pPr>
      <w:tabs>
        <w:tab w:val="num" w:pos="0"/>
      </w:tabs>
      <w:spacing w:before="240" w:after="60"/>
      <w:ind w:left="1008" w:hanging="1008"/>
      <w:outlineLvl w:val="4"/>
    </w:pPr>
    <w:rPr>
      <w:b/>
      <w:bCs/>
      <w:i/>
      <w:iCs/>
      <w:sz w:val="26"/>
      <w:szCs w:val="26"/>
    </w:rPr>
  </w:style>
  <w:style w:type="paragraph" w:styleId="6">
    <w:name w:val="heading 6"/>
    <w:basedOn w:val="a"/>
    <w:next w:val="a"/>
    <w:link w:val="60"/>
    <w:semiHidden/>
    <w:unhideWhenUsed/>
    <w:qFormat/>
    <w:locked/>
    <w:pPr>
      <w:spacing w:before="240" w:after="60"/>
      <w:outlineLvl w:val="5"/>
    </w:pPr>
    <w:rPr>
      <w:rFonts w:ascii="Calibri" w:hAnsi="Calibri"/>
      <w:b/>
      <w:bCs/>
      <w:sz w:val="22"/>
      <w:szCs w:val="22"/>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Pr>
      <w:rFonts w:ascii="Symbol" w:hAnsi="Symbol"/>
    </w:rPr>
  </w:style>
  <w:style w:type="character" w:customStyle="1" w:styleId="WW8Num3z0">
    <w:name w:val="WW8Num3z0"/>
    <w:rPr>
      <w:rFonts w:ascii="Times New Roman" w:hAnsi="Times New Roman"/>
      <w:sz w:val="24"/>
    </w:rPr>
  </w:style>
  <w:style w:type="character" w:customStyle="1" w:styleId="WW8Num4z0">
    <w:name w:val="WW8Num4z0"/>
  </w:style>
  <w:style w:type="character" w:customStyle="1" w:styleId="WW8Num4z1">
    <w:name w:val="WW8Num4z1"/>
    <w:rPr>
      <w:rFonts w:ascii="Courier New" w:hAnsi="Courier New"/>
    </w:rPr>
  </w:style>
  <w:style w:type="character" w:customStyle="1" w:styleId="8">
    <w:name w:val="Основной шрифт абзаца8"/>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WW8Num6z0">
    <w:name w:val="WW8Num6z0"/>
    <w:rPr>
      <w:sz w:val="32"/>
    </w:rPr>
  </w:style>
  <w:style w:type="character" w:customStyle="1" w:styleId="WW8Num6z1">
    <w:name w:val="WW8Num6z1"/>
  </w:style>
  <w:style w:type="character" w:customStyle="1" w:styleId="7">
    <w:name w:val="Основной шрифт абзаца7"/>
  </w:style>
  <w:style w:type="character" w:customStyle="1" w:styleId="WW8Num5z0">
    <w:name w:val="WW8Num5z0"/>
    <w:rPr>
      <w:rFonts w:ascii="Symbol" w:hAnsi="Symbol"/>
    </w:rPr>
  </w:style>
  <w:style w:type="character" w:customStyle="1" w:styleId="61">
    <w:name w:val="Основной шрифт абзаца6"/>
  </w:style>
  <w:style w:type="character" w:customStyle="1" w:styleId="50">
    <w:name w:val="Основной шрифт абзаца5"/>
  </w:style>
  <w:style w:type="character" w:customStyle="1" w:styleId="40">
    <w:name w:val="Основной шрифт абзаца4"/>
  </w:style>
  <w:style w:type="character" w:customStyle="1" w:styleId="Absatz-Standardschriftart">
    <w:name w:val="Absatz-Standardschriftart"/>
  </w:style>
  <w:style w:type="character" w:customStyle="1" w:styleId="WW-Absatz-Standardschriftart">
    <w:name w:val="WW-Absatz-Standardschriftart"/>
  </w:style>
  <w:style w:type="character" w:customStyle="1" w:styleId="30">
    <w:name w:val="Основной шрифт абзаца3"/>
  </w:style>
  <w:style w:type="character" w:customStyle="1" w:styleId="20">
    <w:name w:val="Основной шрифт абзаца2"/>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8Num1z0">
    <w:name w:val="WW8Num1z0"/>
    <w:rPr>
      <w:rFonts w:ascii="Symbol" w:hAnsi="Symbol"/>
    </w:rPr>
  </w:style>
  <w:style w:type="character" w:customStyle="1" w:styleId="WW8Num2z1">
    <w:name w:val="WW8Num2z1"/>
    <w:rPr>
      <w:rFonts w:ascii="Courier New" w:hAnsi="Courier New"/>
    </w:rPr>
  </w:style>
  <w:style w:type="character" w:customStyle="1" w:styleId="WW8Num2z2">
    <w:name w:val="WW8Num2z2"/>
    <w:rPr>
      <w:rFonts w:ascii="Wingdings" w:hAnsi="Wingdings"/>
    </w:rPr>
  </w:style>
  <w:style w:type="character" w:customStyle="1" w:styleId="WW8Num2z3">
    <w:name w:val="WW8Num2z3"/>
    <w:rPr>
      <w:rFonts w:ascii="Symbol" w:hAnsi="Symbol"/>
    </w:rPr>
  </w:style>
  <w:style w:type="character" w:customStyle="1" w:styleId="WW8Num8z0">
    <w:name w:val="WW8Num8z0"/>
  </w:style>
  <w:style w:type="character" w:customStyle="1" w:styleId="WW8Num9z0">
    <w:name w:val="WW8Num9z0"/>
    <w:rPr>
      <w:rFonts w:ascii="Times New Roman" w:hAnsi="Times New Roman"/>
    </w:rPr>
  </w:style>
  <w:style w:type="character" w:customStyle="1" w:styleId="WW8Num9z1">
    <w:name w:val="WW8Num9z1"/>
    <w:rPr>
      <w:rFonts w:ascii="Courier New" w:hAnsi="Courier New"/>
    </w:rPr>
  </w:style>
  <w:style w:type="character" w:customStyle="1" w:styleId="WW8Num9z2">
    <w:name w:val="WW8Num9z2"/>
    <w:rPr>
      <w:rFonts w:ascii="Wingdings" w:hAnsi="Wingdings"/>
    </w:rPr>
  </w:style>
  <w:style w:type="character" w:customStyle="1" w:styleId="WW8Num9z3">
    <w:name w:val="WW8Num9z3"/>
    <w:rPr>
      <w:rFonts w:ascii="Symbol" w:hAnsi="Symbol"/>
    </w:rPr>
  </w:style>
  <w:style w:type="character" w:customStyle="1" w:styleId="WW8Num10z0">
    <w:name w:val="WW8Num10z0"/>
    <w:rPr>
      <w:b/>
    </w:rPr>
  </w:style>
  <w:style w:type="character" w:customStyle="1" w:styleId="WW8Num10z1">
    <w:name w:val="WW8Num10z1"/>
    <w:rPr>
      <w:rFonts w:ascii="Wingdings" w:hAnsi="Wingdings"/>
      <w:b/>
    </w:rPr>
  </w:style>
  <w:style w:type="character" w:customStyle="1" w:styleId="WW8Num11z0">
    <w:name w:val="WW8Num11z0"/>
    <w:rPr>
      <w:rFonts w:ascii="Symbol" w:hAnsi="Symbol"/>
    </w:rPr>
  </w:style>
  <w:style w:type="character" w:customStyle="1" w:styleId="WW8Num11z1">
    <w:name w:val="WW8Num11z1"/>
    <w:rPr>
      <w:rFonts w:ascii="Courier New" w:hAnsi="Courier New"/>
    </w:rPr>
  </w:style>
  <w:style w:type="character" w:customStyle="1" w:styleId="WW8Num11z2">
    <w:name w:val="WW8Num11z2"/>
    <w:rPr>
      <w:rFonts w:ascii="Wingdings" w:hAnsi="Wingdings"/>
    </w:rPr>
  </w:style>
  <w:style w:type="character" w:customStyle="1" w:styleId="WW8Num12z0">
    <w:name w:val="WW8Num12z0"/>
    <w:rPr>
      <w:rFonts w:ascii="Courier New" w:hAnsi="Courier New"/>
    </w:rPr>
  </w:style>
  <w:style w:type="character" w:customStyle="1" w:styleId="WW8Num12z2">
    <w:name w:val="WW8Num12z2"/>
    <w:rPr>
      <w:rFonts w:ascii="Wingdings" w:hAnsi="Wingdings"/>
    </w:rPr>
  </w:style>
  <w:style w:type="character" w:customStyle="1" w:styleId="WW8Num12z3">
    <w:name w:val="WW8Num12z3"/>
    <w:rPr>
      <w:rFonts w:ascii="Symbol" w:hAnsi="Symbol"/>
    </w:rPr>
  </w:style>
  <w:style w:type="character" w:customStyle="1" w:styleId="WW8Num13z0">
    <w:name w:val="WW8Num13z0"/>
    <w:rPr>
      <w:rFonts w:ascii="Times New Roman" w:hAnsi="Times New Roman"/>
      <w:sz w:val="24"/>
    </w:rPr>
  </w:style>
  <w:style w:type="character" w:customStyle="1" w:styleId="WW8Num13z1">
    <w:name w:val="WW8Num13z1"/>
    <w:rPr>
      <w:rFonts w:ascii="Courier New" w:hAnsi="Courier New"/>
    </w:rPr>
  </w:style>
  <w:style w:type="character" w:customStyle="1" w:styleId="WW8Num13z2">
    <w:name w:val="WW8Num13z2"/>
    <w:rPr>
      <w:rFonts w:ascii="Wingdings" w:hAnsi="Wingdings"/>
    </w:rPr>
  </w:style>
  <w:style w:type="character" w:customStyle="1" w:styleId="WW8Num13z3">
    <w:name w:val="WW8Num13z3"/>
    <w:rPr>
      <w:rFonts w:ascii="Symbol" w:hAnsi="Symbol"/>
    </w:rPr>
  </w:style>
  <w:style w:type="character" w:customStyle="1" w:styleId="WW8Num14z0">
    <w:name w:val="WW8Num14z0"/>
    <w:rPr>
      <w:rFonts w:ascii="Symbol" w:hAnsi="Symbol"/>
    </w:rPr>
  </w:style>
  <w:style w:type="character" w:customStyle="1" w:styleId="WW8Num14z1">
    <w:name w:val="WW8Num14z1"/>
    <w:rPr>
      <w:rFonts w:ascii="Courier New" w:hAnsi="Courier New"/>
    </w:rPr>
  </w:style>
  <w:style w:type="character" w:customStyle="1" w:styleId="WW8Num14z2">
    <w:name w:val="WW8Num14z2"/>
    <w:rPr>
      <w:rFonts w:ascii="Wingdings" w:hAnsi="Wingdings"/>
    </w:rPr>
  </w:style>
  <w:style w:type="character" w:customStyle="1" w:styleId="WW8Num18z0">
    <w:name w:val="WW8Num18z0"/>
    <w:rPr>
      <w:rFonts w:ascii="Symbol" w:hAnsi="Symbol"/>
    </w:rPr>
  </w:style>
  <w:style w:type="character" w:customStyle="1" w:styleId="WW8Num18z2">
    <w:name w:val="WW8Num18z2"/>
    <w:rPr>
      <w:rFonts w:ascii="Wingdings" w:hAnsi="Wingdings"/>
    </w:rPr>
  </w:style>
  <w:style w:type="character" w:customStyle="1" w:styleId="WW8Num18z4">
    <w:name w:val="WW8Num18z4"/>
    <w:rPr>
      <w:rFonts w:ascii="Courier New" w:hAnsi="Courier New"/>
    </w:rPr>
  </w:style>
  <w:style w:type="character" w:customStyle="1" w:styleId="WW8Num19z0">
    <w:name w:val="WW8Num19z0"/>
    <w:rPr>
      <w:rFonts w:ascii="Times New Roman" w:hAnsi="Times New Roman"/>
    </w:rPr>
  </w:style>
  <w:style w:type="character" w:customStyle="1" w:styleId="WW8Num22z0">
    <w:name w:val="WW8Num22z0"/>
    <w:rPr>
      <w:rFonts w:ascii="Times New Roman" w:hAnsi="Times New Roman"/>
      <w:sz w:val="24"/>
    </w:rPr>
  </w:style>
  <w:style w:type="character" w:customStyle="1" w:styleId="WW8Num24z0">
    <w:name w:val="WW8Num24z0"/>
    <w:rPr>
      <w:rFonts w:ascii="Times New Roman" w:hAnsi="Times New Roman"/>
    </w:rPr>
  </w:style>
  <w:style w:type="character" w:customStyle="1" w:styleId="WW8Num24z1">
    <w:name w:val="WW8Num24z1"/>
    <w:rPr>
      <w:rFonts w:ascii="Courier New" w:hAnsi="Courier New"/>
    </w:rPr>
  </w:style>
  <w:style w:type="character" w:customStyle="1" w:styleId="WW8Num24z2">
    <w:name w:val="WW8Num24z2"/>
    <w:rPr>
      <w:rFonts w:ascii="Wingdings" w:hAnsi="Wingdings"/>
    </w:rPr>
  </w:style>
  <w:style w:type="character" w:customStyle="1" w:styleId="WW8Num24z3">
    <w:name w:val="WW8Num24z3"/>
    <w:rPr>
      <w:rFonts w:ascii="Symbol" w:hAnsi="Symbol"/>
    </w:rPr>
  </w:style>
  <w:style w:type="character" w:customStyle="1" w:styleId="WW8Num26z0">
    <w:name w:val="WW8Num26z0"/>
  </w:style>
  <w:style w:type="character" w:customStyle="1" w:styleId="WW8Num27z0">
    <w:name w:val="WW8Num27z0"/>
    <w:rPr>
      <w:rFonts w:ascii="Wingdings" w:hAnsi="Wingdings"/>
    </w:rPr>
  </w:style>
  <w:style w:type="character" w:customStyle="1" w:styleId="WW8Num27z1">
    <w:name w:val="WW8Num27z1"/>
    <w:rPr>
      <w:rFonts w:ascii="Courier New" w:hAnsi="Courier New"/>
    </w:rPr>
  </w:style>
  <w:style w:type="character" w:customStyle="1" w:styleId="WW8Num27z3">
    <w:name w:val="WW8Num27z3"/>
    <w:rPr>
      <w:rFonts w:ascii="Symbol" w:hAnsi="Symbol"/>
    </w:rPr>
  </w:style>
  <w:style w:type="character" w:customStyle="1" w:styleId="WW8Num30z0">
    <w:name w:val="WW8Num30z0"/>
  </w:style>
  <w:style w:type="character" w:customStyle="1" w:styleId="WW8Num31z0">
    <w:name w:val="WW8Num31z0"/>
    <w:rPr>
      <w:rFonts w:ascii="Wingdings" w:hAnsi="Wingdings"/>
    </w:rPr>
  </w:style>
  <w:style w:type="character" w:customStyle="1" w:styleId="WW8Num31z1">
    <w:name w:val="WW8Num31z1"/>
    <w:rPr>
      <w:rFonts w:ascii="Courier New" w:hAnsi="Courier New"/>
    </w:rPr>
  </w:style>
  <w:style w:type="character" w:customStyle="1" w:styleId="WW8Num31z3">
    <w:name w:val="WW8Num31z3"/>
    <w:rPr>
      <w:rFonts w:ascii="Symbol" w:hAnsi="Symbol"/>
    </w:rPr>
  </w:style>
  <w:style w:type="character" w:customStyle="1" w:styleId="WW8Num32z0">
    <w:name w:val="WW8Num32z0"/>
    <w:rPr>
      <w:rFonts w:ascii="Wingdings" w:hAnsi="Wingdings"/>
    </w:rPr>
  </w:style>
  <w:style w:type="character" w:customStyle="1" w:styleId="WW8Num32z1">
    <w:name w:val="WW8Num32z1"/>
    <w:rPr>
      <w:rFonts w:ascii="Courier New" w:hAnsi="Courier New"/>
    </w:rPr>
  </w:style>
  <w:style w:type="character" w:customStyle="1" w:styleId="WW8Num32z3">
    <w:name w:val="WW8Num32z3"/>
    <w:rPr>
      <w:rFonts w:ascii="Symbol" w:hAnsi="Symbol"/>
    </w:rPr>
  </w:style>
  <w:style w:type="character" w:customStyle="1" w:styleId="WW8Num34z0">
    <w:name w:val="WW8Num34z0"/>
    <w:rPr>
      <w:sz w:val="32"/>
    </w:rPr>
  </w:style>
  <w:style w:type="character" w:customStyle="1" w:styleId="10">
    <w:name w:val="Основной шрифт абзаца1"/>
  </w:style>
  <w:style w:type="character" w:customStyle="1" w:styleId="11">
    <w:name w:val="Заголовок 1 Знак"/>
    <w:rPr>
      <w:rFonts w:ascii="Arial" w:hAnsi="Arial"/>
      <w:b/>
      <w:kern w:val="1"/>
      <w:sz w:val="32"/>
      <w:lang w:val="ru-RU" w:eastAsia="ar-SA" w:bidi="ar-SA"/>
    </w:rPr>
  </w:style>
  <w:style w:type="character" w:customStyle="1" w:styleId="21">
    <w:name w:val="Заголовок 2 Знак"/>
    <w:rPr>
      <w:rFonts w:ascii="Arial" w:hAnsi="Arial"/>
      <w:b/>
      <w:i/>
      <w:sz w:val="28"/>
      <w:lang w:val="ru-RU" w:eastAsia="ar-SA" w:bidi="ar-SA"/>
    </w:rPr>
  </w:style>
  <w:style w:type="character" w:customStyle="1" w:styleId="31">
    <w:name w:val="Заголовок 3 Знак"/>
    <w:rPr>
      <w:rFonts w:ascii="Arial" w:hAnsi="Arial"/>
      <w:b/>
      <w:sz w:val="18"/>
      <w:lang w:val="ru-RU" w:eastAsia="ar-SA" w:bidi="ar-SA"/>
    </w:rPr>
  </w:style>
  <w:style w:type="character" w:customStyle="1" w:styleId="41">
    <w:name w:val="Заголовок 4 Знак"/>
    <w:rPr>
      <w:b/>
      <w:sz w:val="28"/>
      <w:lang w:val="ru-RU" w:eastAsia="ar-SA" w:bidi="ar-SA"/>
    </w:rPr>
  </w:style>
  <w:style w:type="character" w:customStyle="1" w:styleId="51">
    <w:name w:val="Заголовок 5 Знак"/>
    <w:rPr>
      <w:b/>
      <w:i/>
      <w:sz w:val="26"/>
      <w:lang w:val="ru-RU" w:eastAsia="ar-SA" w:bidi="ar-SA"/>
    </w:rPr>
  </w:style>
  <w:style w:type="character" w:customStyle="1" w:styleId="a3">
    <w:name w:val="Основной текст Знак"/>
    <w:rPr>
      <w:sz w:val="24"/>
      <w:lang w:val="ru-RU" w:eastAsia="ar-SA" w:bidi="ar-SA"/>
    </w:rPr>
  </w:style>
  <w:style w:type="character" w:customStyle="1" w:styleId="a4">
    <w:name w:val="Верхний колонтитул Знак"/>
    <w:rPr>
      <w:sz w:val="24"/>
      <w:lang w:val="ru-RU" w:eastAsia="ar-SA" w:bidi="ar-SA"/>
    </w:rPr>
  </w:style>
  <w:style w:type="character" w:styleId="a5">
    <w:name w:val="page number"/>
    <w:rPr>
      <w:rFonts w:cs="Times New Roman"/>
    </w:rPr>
  </w:style>
  <w:style w:type="character" w:customStyle="1" w:styleId="22">
    <w:name w:val="Основной текст 2 Знак"/>
    <w:rPr>
      <w:sz w:val="24"/>
      <w:lang w:val="ru-RU" w:eastAsia="ar-SA" w:bidi="ar-SA"/>
    </w:rPr>
  </w:style>
  <w:style w:type="character" w:styleId="a6">
    <w:name w:val="Strong"/>
    <w:qFormat/>
    <w:rPr>
      <w:b/>
    </w:rPr>
  </w:style>
  <w:style w:type="character" w:customStyle="1" w:styleId="80">
    <w:name w:val="Знак Знак8"/>
    <w:rPr>
      <w:rFonts w:ascii="Arial" w:hAnsi="Arial"/>
      <w:b/>
      <w:kern w:val="1"/>
      <w:sz w:val="32"/>
    </w:rPr>
  </w:style>
  <w:style w:type="character" w:styleId="a7">
    <w:name w:val="Hyperlink"/>
    <w:rPr>
      <w:color w:val="0563C1"/>
      <w:u w:val="single"/>
    </w:rPr>
  </w:style>
  <w:style w:type="character" w:customStyle="1" w:styleId="s3">
    <w:name w:val="s3"/>
  </w:style>
  <w:style w:type="character" w:customStyle="1" w:styleId="s6">
    <w:name w:val="s6"/>
  </w:style>
  <w:style w:type="character" w:customStyle="1" w:styleId="a8">
    <w:name w:val="Основной текст_"/>
    <w:rPr>
      <w:spacing w:val="1"/>
      <w:sz w:val="25"/>
      <w:shd w:val="clear" w:color="auto" w:fill="FFFFFF"/>
    </w:rPr>
  </w:style>
  <w:style w:type="character" w:customStyle="1" w:styleId="a9">
    <w:name w:val="Текст выноски Знак"/>
    <w:rPr>
      <w:rFonts w:ascii="Segoe UI" w:hAnsi="Segoe UI"/>
      <w:sz w:val="18"/>
    </w:rPr>
  </w:style>
  <w:style w:type="character" w:customStyle="1" w:styleId="aa">
    <w:name w:val="Название Знак"/>
    <w:rPr>
      <w:rFonts w:ascii="Cambria" w:hAnsi="Cambria"/>
      <w:color w:val="17365D"/>
      <w:spacing w:val="5"/>
      <w:kern w:val="1"/>
      <w:sz w:val="52"/>
    </w:rPr>
  </w:style>
  <w:style w:type="character" w:styleId="ab">
    <w:name w:val="Emphasis"/>
    <w:qFormat/>
    <w:rPr>
      <w:i/>
    </w:rPr>
  </w:style>
  <w:style w:type="character" w:customStyle="1" w:styleId="23">
    <w:name w:val="Основной текст с отступом 2 Знак"/>
    <w:rPr>
      <w:sz w:val="24"/>
    </w:rPr>
  </w:style>
  <w:style w:type="character" w:customStyle="1" w:styleId="ac">
    <w:name w:val="Маркеры списка"/>
    <w:rPr>
      <w:rFonts w:ascii="OpenSymbol" w:eastAsia="Times New Roman" w:hAnsi="OpenSymbol"/>
    </w:rPr>
  </w:style>
  <w:style w:type="character" w:customStyle="1" w:styleId="210">
    <w:name w:val="Основной текст с отступом 2 Знак1"/>
    <w:rPr>
      <w:sz w:val="24"/>
    </w:rPr>
  </w:style>
  <w:style w:type="character" w:customStyle="1" w:styleId="num">
    <w:name w:val="num"/>
  </w:style>
  <w:style w:type="character" w:customStyle="1" w:styleId="apple-converted-space">
    <w:name w:val="apple-converted-space"/>
  </w:style>
  <w:style w:type="character" w:customStyle="1" w:styleId="52">
    <w:name w:val="Знак Знак5"/>
    <w:rPr>
      <w:sz w:val="16"/>
      <w:lang w:val="ru-RU" w:eastAsia="ar-SA" w:bidi="ar-SA"/>
    </w:rPr>
  </w:style>
  <w:style w:type="character" w:customStyle="1" w:styleId="TitleChar">
    <w:name w:val="Title Char"/>
    <w:rPr>
      <w:rFonts w:ascii="Cambria" w:hAnsi="Cambria"/>
      <w:color w:val="17365D"/>
      <w:spacing w:val="5"/>
      <w:kern w:val="1"/>
      <w:sz w:val="52"/>
      <w:lang w:val="ru-RU" w:eastAsia="ar-SA" w:bidi="ar-SA"/>
    </w:rPr>
  </w:style>
  <w:style w:type="paragraph" w:styleId="ad">
    <w:name w:val="Title"/>
    <w:basedOn w:val="a"/>
    <w:next w:val="ae"/>
    <w:qFormat/>
    <w:pPr>
      <w:pBdr>
        <w:bottom w:val="single" w:sz="8" w:space="4" w:color="808080"/>
      </w:pBdr>
      <w:spacing w:after="300"/>
    </w:pPr>
    <w:rPr>
      <w:rFonts w:ascii="Cambria" w:hAnsi="Cambria" w:cs="Cambria"/>
      <w:color w:val="17365D"/>
      <w:spacing w:val="5"/>
      <w:kern w:val="1"/>
      <w:sz w:val="52"/>
      <w:szCs w:val="52"/>
    </w:rPr>
  </w:style>
  <w:style w:type="paragraph" w:styleId="ae">
    <w:name w:val="Body Text"/>
    <w:basedOn w:val="a"/>
    <w:pPr>
      <w:spacing w:after="120"/>
    </w:pPr>
  </w:style>
  <w:style w:type="paragraph" w:styleId="af">
    <w:name w:val="List"/>
    <w:basedOn w:val="ae"/>
    <w:rPr>
      <w:rFonts w:cs="Mangal"/>
    </w:rPr>
  </w:style>
  <w:style w:type="paragraph" w:customStyle="1" w:styleId="81">
    <w:name w:val="Название8"/>
    <w:basedOn w:val="a"/>
    <w:pPr>
      <w:suppressLineNumbers/>
      <w:spacing w:before="120" w:after="120"/>
    </w:pPr>
    <w:rPr>
      <w:rFonts w:cs="Mangal"/>
      <w:i/>
      <w:iCs/>
    </w:rPr>
  </w:style>
  <w:style w:type="paragraph" w:customStyle="1" w:styleId="82">
    <w:name w:val="Указатель8"/>
    <w:basedOn w:val="a"/>
    <w:pPr>
      <w:suppressLineNumbers/>
    </w:pPr>
    <w:rPr>
      <w:rFonts w:cs="Mangal"/>
    </w:rPr>
  </w:style>
  <w:style w:type="paragraph" w:customStyle="1" w:styleId="70">
    <w:name w:val="Название7"/>
    <w:basedOn w:val="a"/>
    <w:pPr>
      <w:suppressLineNumbers/>
      <w:spacing w:before="120" w:after="120"/>
    </w:pPr>
    <w:rPr>
      <w:rFonts w:cs="Mangal"/>
      <w:i/>
      <w:iCs/>
    </w:rPr>
  </w:style>
  <w:style w:type="paragraph" w:customStyle="1" w:styleId="71">
    <w:name w:val="Указатель7"/>
    <w:basedOn w:val="a"/>
    <w:pPr>
      <w:suppressLineNumbers/>
    </w:pPr>
    <w:rPr>
      <w:rFonts w:cs="Mangal"/>
    </w:rPr>
  </w:style>
  <w:style w:type="paragraph" w:customStyle="1" w:styleId="62">
    <w:name w:val="Название6"/>
    <w:basedOn w:val="a"/>
    <w:pPr>
      <w:suppressLineNumbers/>
      <w:spacing w:before="120" w:after="120"/>
    </w:pPr>
    <w:rPr>
      <w:rFonts w:cs="Mangal"/>
      <w:i/>
      <w:iCs/>
    </w:rPr>
  </w:style>
  <w:style w:type="paragraph" w:customStyle="1" w:styleId="63">
    <w:name w:val="Указатель6"/>
    <w:basedOn w:val="a"/>
    <w:pPr>
      <w:suppressLineNumbers/>
    </w:pPr>
    <w:rPr>
      <w:rFonts w:cs="Mangal"/>
    </w:rPr>
  </w:style>
  <w:style w:type="paragraph" w:customStyle="1" w:styleId="53">
    <w:name w:val="Название5"/>
    <w:basedOn w:val="a"/>
    <w:pPr>
      <w:suppressLineNumbers/>
      <w:spacing w:before="120" w:after="120"/>
    </w:pPr>
    <w:rPr>
      <w:rFonts w:cs="Mangal"/>
      <w:i/>
      <w:iCs/>
    </w:rPr>
  </w:style>
  <w:style w:type="paragraph" w:customStyle="1" w:styleId="54">
    <w:name w:val="Указатель5"/>
    <w:basedOn w:val="a"/>
    <w:pPr>
      <w:suppressLineNumbers/>
    </w:pPr>
    <w:rPr>
      <w:rFonts w:cs="Mangal"/>
    </w:rPr>
  </w:style>
  <w:style w:type="paragraph" w:customStyle="1" w:styleId="42">
    <w:name w:val="Название4"/>
    <w:basedOn w:val="a"/>
    <w:pPr>
      <w:suppressLineNumbers/>
      <w:spacing w:before="120" w:after="120"/>
    </w:pPr>
    <w:rPr>
      <w:rFonts w:cs="Mangal"/>
      <w:i/>
      <w:iCs/>
    </w:rPr>
  </w:style>
  <w:style w:type="paragraph" w:customStyle="1" w:styleId="43">
    <w:name w:val="Указатель4"/>
    <w:basedOn w:val="a"/>
    <w:pPr>
      <w:suppressLineNumbers/>
    </w:pPr>
    <w:rPr>
      <w:rFonts w:cs="Mangal"/>
    </w:rPr>
  </w:style>
  <w:style w:type="paragraph" w:customStyle="1" w:styleId="32">
    <w:name w:val="Название3"/>
    <w:basedOn w:val="a"/>
    <w:pPr>
      <w:suppressLineNumbers/>
      <w:spacing w:before="120" w:after="120"/>
    </w:pPr>
    <w:rPr>
      <w:rFonts w:cs="Mangal"/>
      <w:i/>
      <w:iCs/>
    </w:rPr>
  </w:style>
  <w:style w:type="paragraph" w:customStyle="1" w:styleId="33">
    <w:name w:val="Указатель3"/>
    <w:basedOn w:val="a"/>
    <w:pPr>
      <w:suppressLineNumbers/>
    </w:pPr>
    <w:rPr>
      <w:rFonts w:cs="Mangal"/>
    </w:rPr>
  </w:style>
  <w:style w:type="paragraph" w:customStyle="1" w:styleId="24">
    <w:name w:val="Название2"/>
    <w:basedOn w:val="a"/>
    <w:pPr>
      <w:suppressLineNumbers/>
      <w:spacing w:before="120" w:after="120"/>
    </w:pPr>
    <w:rPr>
      <w:rFonts w:cs="Mangal"/>
      <w:i/>
      <w:iCs/>
    </w:rPr>
  </w:style>
  <w:style w:type="paragraph" w:customStyle="1" w:styleId="25">
    <w:name w:val="Указатель2"/>
    <w:basedOn w:val="a"/>
    <w:pPr>
      <w:suppressLineNumbers/>
    </w:pPr>
    <w:rPr>
      <w:rFonts w:cs="Mangal"/>
    </w:rPr>
  </w:style>
  <w:style w:type="paragraph" w:customStyle="1" w:styleId="12">
    <w:name w:val="Название1"/>
    <w:basedOn w:val="a"/>
    <w:pPr>
      <w:suppressLineNumbers/>
      <w:spacing w:before="120" w:after="120"/>
    </w:pPr>
    <w:rPr>
      <w:rFonts w:cs="Mangal"/>
      <w:i/>
      <w:iCs/>
    </w:rPr>
  </w:style>
  <w:style w:type="paragraph" w:customStyle="1" w:styleId="13">
    <w:name w:val="Указатель1"/>
    <w:basedOn w:val="a"/>
    <w:pPr>
      <w:suppressLineNumbers/>
    </w:pPr>
    <w:rPr>
      <w:rFonts w:cs="Mangal"/>
    </w:rPr>
  </w:style>
  <w:style w:type="paragraph" w:customStyle="1" w:styleId="34">
    <w:name w:val="Знак Знак3"/>
    <w:basedOn w:val="a"/>
    <w:pPr>
      <w:spacing w:after="160" w:line="240" w:lineRule="exact"/>
    </w:pPr>
    <w:rPr>
      <w:rFonts w:ascii="Verdana" w:hAnsi="Verdana"/>
      <w:sz w:val="20"/>
      <w:szCs w:val="20"/>
      <w:lang w:val="en-US"/>
    </w:rPr>
  </w:style>
  <w:style w:type="paragraph" w:styleId="af0">
    <w:name w:val="Body Text Indent"/>
    <w:basedOn w:val="a"/>
    <w:pPr>
      <w:ind w:firstLine="851"/>
      <w:jc w:val="both"/>
    </w:pPr>
    <w:rPr>
      <w:szCs w:val="20"/>
    </w:rPr>
  </w:style>
  <w:style w:type="paragraph" w:customStyle="1" w:styleId="14">
    <w:name w:val="Стиль1"/>
    <w:basedOn w:val="a"/>
    <w:pPr>
      <w:ind w:firstLine="709"/>
      <w:jc w:val="both"/>
    </w:pPr>
    <w:rPr>
      <w:color w:val="000000"/>
    </w:rPr>
  </w:style>
  <w:style w:type="paragraph" w:customStyle="1" w:styleId="26">
    <w:name w:val="Текст2"/>
    <w:basedOn w:val="a"/>
    <w:rPr>
      <w:rFonts w:ascii="Courier New" w:hAnsi="Courier New"/>
      <w:sz w:val="20"/>
      <w:szCs w:val="20"/>
    </w:rPr>
  </w:style>
  <w:style w:type="paragraph" w:styleId="af1">
    <w:name w:val="header"/>
    <w:basedOn w:val="a"/>
    <w:pPr>
      <w:tabs>
        <w:tab w:val="center" w:pos="4677"/>
        <w:tab w:val="right" w:pos="9355"/>
      </w:tabs>
    </w:pPr>
  </w:style>
  <w:style w:type="paragraph" w:customStyle="1" w:styleId="15">
    <w:name w:val="Маркированный список1"/>
    <w:basedOn w:val="a"/>
    <w:pPr>
      <w:tabs>
        <w:tab w:val="num" w:pos="360"/>
      </w:tabs>
      <w:ind w:left="360" w:hanging="360"/>
    </w:pPr>
  </w:style>
  <w:style w:type="paragraph" w:customStyle="1" w:styleId="310">
    <w:name w:val="Основной текст с отступом 31"/>
    <w:basedOn w:val="a"/>
    <w:pPr>
      <w:overflowPunct w:val="0"/>
      <w:autoSpaceDE w:val="0"/>
      <w:spacing w:after="120"/>
      <w:ind w:left="283"/>
    </w:pPr>
    <w:rPr>
      <w:sz w:val="16"/>
      <w:szCs w:val="20"/>
    </w:rPr>
  </w:style>
  <w:style w:type="paragraph" w:customStyle="1" w:styleId="16">
    <w:name w:val="Абзац списка1"/>
    <w:basedOn w:val="a"/>
    <w:pPr>
      <w:spacing w:after="200" w:line="276" w:lineRule="auto"/>
      <w:ind w:left="720"/>
    </w:pPr>
    <w:rPr>
      <w:rFonts w:ascii="Calibri" w:hAnsi="Calibri"/>
      <w:sz w:val="22"/>
      <w:szCs w:val="22"/>
    </w:rPr>
  </w:style>
  <w:style w:type="paragraph" w:styleId="af2">
    <w:name w:val="Normal (Web)"/>
    <w:aliases w:val="Обычный (Web),Обычный (Web)1,Обычный (веб) Знак1,Обычный (веб) Знак Знак1,Обычный (веб) Знак Знак Знак,Знак Знак1 Знак Знак,Обычный (веб) Знак Знак Знак Знак,Знак Знак Знак Знак Знак,Знак4 Зна"/>
    <w:basedOn w:val="a"/>
    <w:link w:val="af3"/>
    <w:qFormat/>
    <w:pPr>
      <w:spacing w:before="280" w:after="280"/>
    </w:pPr>
    <w:rPr>
      <w:lang w:val="x-none"/>
    </w:rPr>
  </w:style>
  <w:style w:type="paragraph" w:customStyle="1" w:styleId="ConsPlusNonformat">
    <w:name w:val="ConsPlusNonformat"/>
    <w:pPr>
      <w:widowControl w:val="0"/>
      <w:suppressAutoHyphens/>
      <w:autoSpaceDE w:val="0"/>
    </w:pPr>
    <w:rPr>
      <w:rFonts w:ascii="Courier New" w:hAnsi="Courier New" w:cs="Courier New"/>
      <w:lang w:eastAsia="ar-SA"/>
    </w:rPr>
  </w:style>
  <w:style w:type="paragraph" w:customStyle="1" w:styleId="af4">
    <w:name w:val="Знак"/>
    <w:basedOn w:val="a"/>
    <w:pPr>
      <w:spacing w:after="160" w:line="240" w:lineRule="exact"/>
    </w:pPr>
    <w:rPr>
      <w:rFonts w:ascii="Verdana" w:hAnsi="Verdana"/>
      <w:sz w:val="20"/>
      <w:szCs w:val="20"/>
      <w:lang w:val="en-US"/>
    </w:rPr>
  </w:style>
  <w:style w:type="paragraph" w:customStyle="1" w:styleId="220">
    <w:name w:val="Основной текст 22"/>
    <w:basedOn w:val="a"/>
    <w:pPr>
      <w:spacing w:after="120" w:line="480" w:lineRule="auto"/>
    </w:pPr>
  </w:style>
  <w:style w:type="paragraph" w:customStyle="1" w:styleId="af5">
    <w:name w:val="Знак Знак Знак"/>
    <w:basedOn w:val="a"/>
    <w:pPr>
      <w:spacing w:after="160" w:line="240" w:lineRule="exact"/>
    </w:pPr>
    <w:rPr>
      <w:rFonts w:ascii="Verdana" w:hAnsi="Verdana"/>
      <w:sz w:val="20"/>
      <w:szCs w:val="20"/>
      <w:lang w:val="en-US"/>
    </w:rPr>
  </w:style>
  <w:style w:type="paragraph" w:customStyle="1" w:styleId="17">
    <w:name w:val="Текст1"/>
    <w:basedOn w:val="a"/>
    <w:pPr>
      <w:overflowPunct w:val="0"/>
      <w:autoSpaceDE w:val="0"/>
      <w:textAlignment w:val="baseline"/>
    </w:pPr>
    <w:rPr>
      <w:rFonts w:ascii="Courier New" w:hAnsi="Courier New"/>
      <w:sz w:val="20"/>
      <w:szCs w:val="20"/>
    </w:rPr>
  </w:style>
  <w:style w:type="paragraph" w:customStyle="1" w:styleId="af6">
    <w:name w:val="?????"/>
    <w:basedOn w:val="a"/>
    <w:pPr>
      <w:overflowPunct w:val="0"/>
      <w:autoSpaceDE w:val="0"/>
      <w:textAlignment w:val="baseline"/>
    </w:pPr>
    <w:rPr>
      <w:rFonts w:ascii="Courier New" w:hAnsi="Courier New"/>
      <w:sz w:val="20"/>
      <w:szCs w:val="20"/>
    </w:rPr>
  </w:style>
  <w:style w:type="paragraph" w:customStyle="1" w:styleId="110">
    <w:name w:val="Текст11"/>
    <w:basedOn w:val="a"/>
    <w:pPr>
      <w:widowControl w:val="0"/>
    </w:pPr>
    <w:rPr>
      <w:rFonts w:ascii="Courier New" w:eastAsia="Arial Unicode MS" w:hAnsi="Courier New" w:cs="Courier New"/>
      <w:kern w:val="1"/>
      <w:sz w:val="20"/>
      <w:szCs w:val="20"/>
    </w:rPr>
  </w:style>
  <w:style w:type="paragraph" w:customStyle="1" w:styleId="18">
    <w:name w:val="Цитата1"/>
    <w:basedOn w:val="a"/>
    <w:pPr>
      <w:ind w:left="-51" w:right="-6"/>
      <w:jc w:val="both"/>
    </w:pPr>
    <w:rPr>
      <w:sz w:val="28"/>
    </w:rPr>
  </w:style>
  <w:style w:type="paragraph" w:customStyle="1" w:styleId="WW-1">
    <w:name w:val="WW-?????????1"/>
    <w:basedOn w:val="a"/>
    <w:next w:val="ae"/>
    <w:pPr>
      <w:keepNext/>
      <w:overflowPunct w:val="0"/>
      <w:autoSpaceDE w:val="0"/>
      <w:spacing w:before="240" w:after="120"/>
      <w:textAlignment w:val="baseline"/>
    </w:pPr>
    <w:rPr>
      <w:rFonts w:ascii="Arial" w:hAnsi="Arial"/>
      <w:sz w:val="28"/>
      <w:szCs w:val="20"/>
    </w:rPr>
  </w:style>
  <w:style w:type="paragraph" w:customStyle="1" w:styleId="western">
    <w:name w:val="western"/>
    <w:basedOn w:val="a"/>
    <w:pPr>
      <w:spacing w:before="280" w:after="115"/>
    </w:pPr>
    <w:rPr>
      <w:color w:val="000000"/>
    </w:rPr>
  </w:style>
  <w:style w:type="paragraph" w:customStyle="1" w:styleId="BodyTextIndent31">
    <w:name w:val="Body Text Indent 31"/>
    <w:basedOn w:val="a"/>
    <w:pPr>
      <w:overflowPunct w:val="0"/>
      <w:autoSpaceDE w:val="0"/>
      <w:spacing w:after="120"/>
      <w:ind w:left="283"/>
    </w:pPr>
    <w:rPr>
      <w:sz w:val="16"/>
      <w:szCs w:val="20"/>
    </w:rPr>
  </w:style>
  <w:style w:type="paragraph" w:customStyle="1" w:styleId="211">
    <w:name w:val="Основной текст 21"/>
    <w:basedOn w:val="a"/>
    <w:rPr>
      <w:sz w:val="28"/>
    </w:rPr>
  </w:style>
  <w:style w:type="paragraph" w:customStyle="1" w:styleId="p4">
    <w:name w:val="p4"/>
    <w:basedOn w:val="a"/>
    <w:pPr>
      <w:spacing w:before="280" w:after="280"/>
    </w:pPr>
  </w:style>
  <w:style w:type="paragraph" w:customStyle="1" w:styleId="p5">
    <w:name w:val="p5"/>
    <w:basedOn w:val="a"/>
    <w:pPr>
      <w:spacing w:before="280" w:after="280"/>
    </w:pPr>
  </w:style>
  <w:style w:type="paragraph" w:customStyle="1" w:styleId="p6">
    <w:name w:val="p6"/>
    <w:basedOn w:val="a"/>
    <w:pPr>
      <w:spacing w:before="280" w:after="280"/>
    </w:pPr>
  </w:style>
  <w:style w:type="paragraph" w:customStyle="1" w:styleId="p7">
    <w:name w:val="p7"/>
    <w:basedOn w:val="a"/>
    <w:pPr>
      <w:spacing w:before="280" w:after="280"/>
    </w:pPr>
  </w:style>
  <w:style w:type="paragraph" w:customStyle="1" w:styleId="p8">
    <w:name w:val="p8"/>
    <w:basedOn w:val="a"/>
    <w:pPr>
      <w:spacing w:before="280" w:after="280"/>
    </w:pPr>
  </w:style>
  <w:style w:type="paragraph" w:customStyle="1" w:styleId="af7">
    <w:name w:val="Знак Знак Знак Знак"/>
    <w:basedOn w:val="a"/>
    <w:pPr>
      <w:spacing w:after="160" w:line="240" w:lineRule="exact"/>
    </w:pPr>
    <w:rPr>
      <w:rFonts w:ascii="Verdana" w:hAnsi="Verdana"/>
      <w:sz w:val="20"/>
      <w:szCs w:val="20"/>
      <w:lang w:val="en-US"/>
    </w:rPr>
  </w:style>
  <w:style w:type="paragraph" w:customStyle="1" w:styleId="ConsPlusTitle">
    <w:name w:val="ConsPlusTitle"/>
    <w:pPr>
      <w:widowControl w:val="0"/>
      <w:suppressAutoHyphens/>
      <w:autoSpaceDE w:val="0"/>
    </w:pPr>
    <w:rPr>
      <w:b/>
      <w:bCs/>
      <w:sz w:val="24"/>
      <w:szCs w:val="24"/>
      <w:lang w:eastAsia="ar-SA"/>
    </w:rPr>
  </w:style>
  <w:style w:type="paragraph" w:customStyle="1" w:styleId="19">
    <w:name w:val="Основной текст1"/>
    <w:basedOn w:val="a"/>
    <w:pPr>
      <w:widowControl w:val="0"/>
      <w:shd w:val="clear" w:color="auto" w:fill="FFFFFF"/>
      <w:spacing w:before="300" w:line="370" w:lineRule="exact"/>
      <w:jc w:val="both"/>
    </w:pPr>
    <w:rPr>
      <w:spacing w:val="1"/>
      <w:sz w:val="25"/>
      <w:szCs w:val="25"/>
    </w:rPr>
  </w:style>
  <w:style w:type="paragraph" w:styleId="af8">
    <w:name w:val="Balloon Text"/>
    <w:basedOn w:val="a"/>
    <w:semiHidden/>
    <w:rPr>
      <w:rFonts w:ascii="Segoe UI" w:hAnsi="Segoe UI" w:cs="Segoe UI"/>
      <w:sz w:val="18"/>
      <w:szCs w:val="18"/>
    </w:rPr>
  </w:style>
  <w:style w:type="paragraph" w:customStyle="1" w:styleId="1a">
    <w:name w:val="Без интервала1"/>
    <w:pPr>
      <w:suppressAutoHyphens/>
    </w:pPr>
    <w:rPr>
      <w:rFonts w:ascii="Calibri" w:hAnsi="Calibri"/>
      <w:sz w:val="22"/>
      <w:szCs w:val="22"/>
      <w:lang w:eastAsia="ar-SA"/>
    </w:rPr>
  </w:style>
  <w:style w:type="paragraph" w:customStyle="1" w:styleId="ConsPlusNormal">
    <w:name w:val="ConsPlusNormal"/>
    <w:link w:val="ConsPlusNormal0"/>
    <w:pPr>
      <w:widowControl w:val="0"/>
      <w:suppressAutoHyphens/>
      <w:autoSpaceDE w:val="0"/>
    </w:pPr>
    <w:rPr>
      <w:rFonts w:ascii="Arial" w:hAnsi="Arial" w:cs="Arial"/>
      <w:lang w:eastAsia="ar-SA"/>
    </w:rPr>
  </w:style>
  <w:style w:type="paragraph" w:styleId="af9">
    <w:name w:val="Subtitle"/>
    <w:basedOn w:val="ad"/>
    <w:next w:val="ae"/>
    <w:qFormat/>
    <w:pPr>
      <w:jc w:val="center"/>
    </w:pPr>
    <w:rPr>
      <w:i/>
      <w:iCs/>
    </w:rPr>
  </w:style>
  <w:style w:type="paragraph" w:customStyle="1" w:styleId="afa">
    <w:name w:val="Содержимое таблицы"/>
    <w:basedOn w:val="a"/>
    <w:pPr>
      <w:suppressLineNumbers/>
    </w:pPr>
  </w:style>
  <w:style w:type="paragraph" w:customStyle="1" w:styleId="afb">
    <w:name w:val="Заголовок таблицы"/>
    <w:basedOn w:val="afa"/>
    <w:pPr>
      <w:jc w:val="center"/>
    </w:pPr>
    <w:rPr>
      <w:b/>
      <w:bCs/>
    </w:rPr>
  </w:style>
  <w:style w:type="paragraph" w:customStyle="1" w:styleId="afc">
    <w:name w:val="Содержимое врезки"/>
    <w:basedOn w:val="ae"/>
  </w:style>
  <w:style w:type="paragraph" w:styleId="afd">
    <w:name w:val="footer"/>
    <w:basedOn w:val="a"/>
    <w:pPr>
      <w:suppressLineNumbers/>
      <w:tabs>
        <w:tab w:val="center" w:pos="4819"/>
        <w:tab w:val="right" w:pos="9638"/>
      </w:tabs>
    </w:pPr>
  </w:style>
  <w:style w:type="paragraph" w:customStyle="1" w:styleId="311">
    <w:name w:val="Основной текст с отступом 311"/>
    <w:basedOn w:val="a"/>
    <w:pPr>
      <w:spacing w:after="120"/>
      <w:ind w:left="283"/>
    </w:pPr>
    <w:rPr>
      <w:sz w:val="16"/>
      <w:szCs w:val="16"/>
    </w:rPr>
  </w:style>
  <w:style w:type="paragraph" w:customStyle="1" w:styleId="240">
    <w:name w:val="Основной текст с отступом 24"/>
    <w:basedOn w:val="a"/>
    <w:pPr>
      <w:ind w:left="1701" w:hanging="1701"/>
      <w:jc w:val="both"/>
    </w:pPr>
    <w:rPr>
      <w:sz w:val="28"/>
    </w:rPr>
  </w:style>
  <w:style w:type="paragraph" w:customStyle="1" w:styleId="212">
    <w:name w:val="Основной текст с отступом 21"/>
    <w:basedOn w:val="a"/>
    <w:pPr>
      <w:spacing w:after="120" w:line="480" w:lineRule="auto"/>
      <w:ind w:left="283"/>
    </w:pPr>
  </w:style>
  <w:style w:type="paragraph" w:customStyle="1" w:styleId="221">
    <w:name w:val="Основной текст с отступом 22"/>
    <w:basedOn w:val="a"/>
    <w:pPr>
      <w:spacing w:after="120" w:line="480" w:lineRule="auto"/>
      <w:ind w:left="283"/>
    </w:pPr>
  </w:style>
  <w:style w:type="paragraph" w:customStyle="1" w:styleId="1b">
    <w:name w:val="Знак1"/>
    <w:basedOn w:val="a"/>
    <w:pPr>
      <w:suppressAutoHyphens w:val="0"/>
    </w:pPr>
    <w:rPr>
      <w:rFonts w:ascii="Verdana" w:hAnsi="Verdana" w:cs="Verdana"/>
      <w:sz w:val="20"/>
      <w:szCs w:val="20"/>
      <w:lang w:val="en-US"/>
    </w:rPr>
  </w:style>
  <w:style w:type="paragraph" w:customStyle="1" w:styleId="ConsPlusCell">
    <w:name w:val="ConsPlusCell"/>
    <w:pPr>
      <w:widowControl w:val="0"/>
      <w:suppressAutoHyphens/>
      <w:autoSpaceDE w:val="0"/>
    </w:pPr>
    <w:rPr>
      <w:rFonts w:ascii="Calibri" w:hAnsi="Calibri" w:cs="Calibri"/>
      <w:sz w:val="22"/>
      <w:szCs w:val="22"/>
      <w:lang w:eastAsia="ar-SA"/>
    </w:rPr>
  </w:style>
  <w:style w:type="paragraph" w:customStyle="1" w:styleId="afe">
    <w:name w:val="Знак Знак Знак Знак Знак Знак Знак Знак Знак Знак"/>
    <w:basedOn w:val="a"/>
    <w:pPr>
      <w:suppressAutoHyphens w:val="0"/>
      <w:spacing w:after="160" w:line="240" w:lineRule="exact"/>
    </w:pPr>
    <w:rPr>
      <w:rFonts w:ascii="Verdana" w:hAnsi="Verdana"/>
      <w:sz w:val="20"/>
      <w:szCs w:val="20"/>
      <w:lang w:val="en-US"/>
    </w:rPr>
  </w:style>
  <w:style w:type="paragraph" w:customStyle="1" w:styleId="1c">
    <w:name w:val="Без интервала1"/>
    <w:pPr>
      <w:suppressAutoHyphens/>
    </w:pPr>
    <w:rPr>
      <w:rFonts w:ascii="Calibri" w:hAnsi="Calibri" w:cs="Calibri"/>
      <w:sz w:val="22"/>
      <w:szCs w:val="22"/>
      <w:lang w:eastAsia="ar-SA"/>
    </w:rPr>
  </w:style>
  <w:style w:type="paragraph" w:customStyle="1" w:styleId="111">
    <w:name w:val="Без интервала11"/>
    <w:pPr>
      <w:suppressAutoHyphens/>
      <w:ind w:left="714" w:right="-284" w:hanging="357"/>
    </w:pPr>
    <w:rPr>
      <w:rFonts w:ascii="Calibri" w:hAnsi="Calibri" w:cs="Calibri"/>
      <w:sz w:val="22"/>
      <w:szCs w:val="22"/>
      <w:lang w:eastAsia="ar-SA"/>
    </w:rPr>
  </w:style>
  <w:style w:type="paragraph" w:customStyle="1" w:styleId="27">
    <w:name w:val="Без интервала2"/>
    <w:basedOn w:val="111"/>
    <w:uiPriority w:val="99"/>
    <w:pPr>
      <w:suppressAutoHyphens w:val="0"/>
      <w:ind w:left="0" w:right="0" w:firstLine="540"/>
      <w:jc w:val="both"/>
    </w:pPr>
    <w:rPr>
      <w:color w:val="000000"/>
      <w:sz w:val="26"/>
      <w:szCs w:val="26"/>
      <w:shd w:val="clear" w:color="auto" w:fill="FFFFFF"/>
    </w:rPr>
  </w:style>
  <w:style w:type="paragraph" w:customStyle="1" w:styleId="230">
    <w:name w:val="Основной текст 23"/>
    <w:basedOn w:val="a"/>
    <w:pPr>
      <w:spacing w:after="120" w:line="480" w:lineRule="auto"/>
    </w:pPr>
  </w:style>
  <w:style w:type="paragraph" w:customStyle="1" w:styleId="Default">
    <w:name w:val="Default"/>
    <w:pPr>
      <w:suppressAutoHyphens/>
      <w:autoSpaceDE w:val="0"/>
    </w:pPr>
    <w:rPr>
      <w:color w:val="000000"/>
      <w:sz w:val="24"/>
      <w:szCs w:val="24"/>
      <w:lang w:eastAsia="ar-SA"/>
    </w:rPr>
  </w:style>
  <w:style w:type="paragraph" w:customStyle="1" w:styleId="44">
    <w:name w:val="Основной текст4"/>
    <w:basedOn w:val="a"/>
    <w:pPr>
      <w:widowControl w:val="0"/>
      <w:shd w:val="clear" w:color="auto" w:fill="FFFFFF"/>
      <w:suppressAutoHyphens w:val="0"/>
      <w:spacing w:before="300" w:after="300" w:line="240" w:lineRule="atLeast"/>
      <w:ind w:hanging="340"/>
      <w:jc w:val="both"/>
    </w:pPr>
    <w:rPr>
      <w:spacing w:val="1"/>
      <w:sz w:val="25"/>
      <w:szCs w:val="25"/>
      <w:shd w:val="clear" w:color="auto" w:fill="FFFFFF"/>
    </w:rPr>
  </w:style>
  <w:style w:type="paragraph" w:customStyle="1" w:styleId="312">
    <w:name w:val="Основной текст 31"/>
    <w:basedOn w:val="a"/>
    <w:pPr>
      <w:suppressAutoHyphens w:val="0"/>
      <w:spacing w:after="120"/>
    </w:pPr>
    <w:rPr>
      <w:sz w:val="16"/>
      <w:szCs w:val="16"/>
    </w:rPr>
  </w:style>
  <w:style w:type="paragraph" w:customStyle="1" w:styleId="28">
    <w:name w:val="заголовок 2"/>
    <w:basedOn w:val="a"/>
    <w:next w:val="a"/>
    <w:pPr>
      <w:keepNext/>
      <w:suppressAutoHyphens w:val="0"/>
      <w:jc w:val="center"/>
    </w:pPr>
    <w:rPr>
      <w:b/>
      <w:sz w:val="20"/>
      <w:szCs w:val="20"/>
    </w:rPr>
  </w:style>
  <w:style w:type="paragraph" w:customStyle="1" w:styleId="29">
    <w:name w:val="Основной текст2"/>
    <w:basedOn w:val="a"/>
    <w:pPr>
      <w:widowControl w:val="0"/>
      <w:shd w:val="clear" w:color="auto" w:fill="FFFFFF"/>
      <w:suppressAutoHyphens w:val="0"/>
      <w:spacing w:line="240" w:lineRule="atLeast"/>
    </w:pPr>
    <w:rPr>
      <w:spacing w:val="1"/>
      <w:sz w:val="25"/>
      <w:szCs w:val="25"/>
      <w:shd w:val="clear" w:color="auto" w:fill="FFFFFF"/>
    </w:rPr>
  </w:style>
  <w:style w:type="paragraph" w:customStyle="1" w:styleId="231">
    <w:name w:val="Основной текст с отступом 23"/>
    <w:basedOn w:val="a"/>
    <w:pPr>
      <w:spacing w:after="120" w:line="480" w:lineRule="auto"/>
      <w:ind w:left="283"/>
    </w:pPr>
  </w:style>
  <w:style w:type="paragraph" w:styleId="aff">
    <w:name w:val="No Spacing"/>
    <w:link w:val="aff0"/>
    <w:qFormat/>
    <w:rPr>
      <w:rFonts w:eastAsia="Calibri"/>
      <w:sz w:val="28"/>
      <w:szCs w:val="22"/>
      <w:lang w:eastAsia="en-US"/>
    </w:rPr>
  </w:style>
  <w:style w:type="paragraph" w:customStyle="1" w:styleId="Style4">
    <w:name w:val="Style4"/>
    <w:basedOn w:val="a"/>
    <w:pPr>
      <w:widowControl w:val="0"/>
      <w:suppressAutoHyphens w:val="0"/>
      <w:autoSpaceDE w:val="0"/>
      <w:autoSpaceDN w:val="0"/>
      <w:adjustRightInd w:val="0"/>
    </w:pPr>
    <w:rPr>
      <w:lang w:eastAsia="ru-RU"/>
    </w:rPr>
  </w:style>
  <w:style w:type="character" w:customStyle="1" w:styleId="FontStyle28">
    <w:name w:val="Font Style28"/>
    <w:rPr>
      <w:rFonts w:ascii="Times New Roman" w:hAnsi="Times New Roman" w:cs="Times New Roman"/>
      <w:sz w:val="26"/>
      <w:szCs w:val="26"/>
    </w:rPr>
  </w:style>
  <w:style w:type="paragraph" w:customStyle="1" w:styleId="p3">
    <w:name w:val="p3"/>
    <w:basedOn w:val="a"/>
    <w:pPr>
      <w:suppressAutoHyphens w:val="0"/>
      <w:spacing w:before="100" w:beforeAutospacing="1" w:after="100" w:afterAutospacing="1"/>
    </w:pPr>
    <w:rPr>
      <w:rFonts w:eastAsia="Calibri"/>
      <w:lang w:eastAsia="ru-RU"/>
    </w:rPr>
  </w:style>
  <w:style w:type="character" w:customStyle="1" w:styleId="s2">
    <w:name w:val="s2"/>
    <w:rPr>
      <w:rFonts w:cs="Times New Roman"/>
    </w:rPr>
  </w:style>
  <w:style w:type="character" w:customStyle="1" w:styleId="FontStyle17">
    <w:name w:val="Font Style17"/>
    <w:rPr>
      <w:rFonts w:ascii="Times New Roman" w:hAnsi="Times New Roman" w:cs="Times New Roman"/>
      <w:b/>
      <w:bCs/>
      <w:sz w:val="26"/>
      <w:szCs w:val="26"/>
    </w:rPr>
  </w:style>
  <w:style w:type="paragraph" w:styleId="35">
    <w:name w:val="Body Text 3"/>
    <w:basedOn w:val="a"/>
    <w:pPr>
      <w:spacing w:after="120"/>
    </w:pPr>
    <w:rPr>
      <w:sz w:val="16"/>
      <w:szCs w:val="16"/>
    </w:rPr>
  </w:style>
  <w:style w:type="paragraph" w:customStyle="1" w:styleId="HEADERTEXT">
    <w:name w:val=".HEADERTEXT"/>
    <w:pPr>
      <w:widowControl w:val="0"/>
      <w:autoSpaceDE w:val="0"/>
      <w:autoSpaceDN w:val="0"/>
      <w:adjustRightInd w:val="0"/>
    </w:pPr>
    <w:rPr>
      <w:rFonts w:ascii="Arial" w:hAnsi="Arial" w:cs="Arial"/>
      <w:color w:val="2B4279"/>
      <w:sz w:val="22"/>
      <w:szCs w:val="22"/>
    </w:rPr>
  </w:style>
  <w:style w:type="paragraph" w:customStyle="1" w:styleId="36">
    <w:name w:val="Знак Знак3 Знак Знак"/>
    <w:basedOn w:val="a"/>
    <w:pPr>
      <w:suppressAutoHyphens w:val="0"/>
      <w:spacing w:after="160" w:line="240" w:lineRule="exact"/>
    </w:pPr>
    <w:rPr>
      <w:rFonts w:ascii="Verdana" w:hAnsi="Verdana"/>
      <w:sz w:val="20"/>
      <w:szCs w:val="20"/>
      <w:lang w:val="en-US" w:eastAsia="en-US"/>
    </w:rPr>
  </w:style>
  <w:style w:type="paragraph" w:customStyle="1" w:styleId="aff1">
    <w:name w:val="Знак Знак"/>
    <w:basedOn w:val="a"/>
    <w:pPr>
      <w:suppressAutoHyphens w:val="0"/>
    </w:pPr>
    <w:rPr>
      <w:rFonts w:ascii="Verdana" w:hAnsi="Verdana" w:cs="Verdana"/>
      <w:sz w:val="20"/>
      <w:szCs w:val="20"/>
      <w:lang w:val="en-US" w:eastAsia="en-US"/>
    </w:rPr>
  </w:style>
  <w:style w:type="character" w:customStyle="1" w:styleId="aff0">
    <w:name w:val="Без интервала Знак"/>
    <w:link w:val="aff"/>
    <w:locked/>
    <w:rPr>
      <w:rFonts w:eastAsia="Calibri"/>
      <w:sz w:val="28"/>
      <w:szCs w:val="22"/>
      <w:lang w:val="ru-RU" w:eastAsia="en-US" w:bidi="ar-SA"/>
    </w:rPr>
  </w:style>
  <w:style w:type="character" w:customStyle="1" w:styleId="FontStyle18">
    <w:name w:val="Font Style18"/>
    <w:rPr>
      <w:rFonts w:ascii="Times New Roman" w:hAnsi="Times New Roman"/>
      <w:sz w:val="28"/>
    </w:rPr>
  </w:style>
  <w:style w:type="character" w:customStyle="1" w:styleId="extended-textshort">
    <w:name w:val="extended-text__short"/>
  </w:style>
  <w:style w:type="paragraph" w:styleId="2a">
    <w:name w:val="Body Text 2"/>
    <w:basedOn w:val="a"/>
    <w:pPr>
      <w:spacing w:after="120" w:line="480" w:lineRule="auto"/>
    </w:pPr>
  </w:style>
  <w:style w:type="paragraph" w:customStyle="1" w:styleId="rtejustify">
    <w:name w:val="rtejustify"/>
    <w:basedOn w:val="a"/>
    <w:pPr>
      <w:suppressAutoHyphens w:val="0"/>
      <w:spacing w:before="100" w:beforeAutospacing="1" w:after="100" w:afterAutospacing="1"/>
    </w:pPr>
    <w:rPr>
      <w:rFonts w:eastAsia="Calibri"/>
      <w:lang w:eastAsia="ru-RU"/>
    </w:rPr>
  </w:style>
  <w:style w:type="character" w:customStyle="1" w:styleId="ConsPlusNormal0">
    <w:name w:val="ConsPlusNormal Знак"/>
    <w:link w:val="ConsPlusNormal"/>
    <w:locked/>
    <w:rPr>
      <w:rFonts w:ascii="Arial" w:hAnsi="Arial" w:cs="Arial"/>
      <w:lang w:val="ru-RU" w:eastAsia="ar-SA" w:bidi="ar-SA"/>
    </w:rPr>
  </w:style>
  <w:style w:type="paragraph" w:styleId="aff2">
    <w:name w:val="TOC Heading"/>
    <w:basedOn w:val="1"/>
    <w:next w:val="a"/>
    <w:uiPriority w:val="39"/>
    <w:unhideWhenUsed/>
    <w:qFormat/>
    <w:pPr>
      <w:keepLines/>
      <w:tabs>
        <w:tab w:val="clear" w:pos="0"/>
      </w:tabs>
      <w:suppressAutoHyphens w:val="0"/>
      <w:spacing w:before="0" w:after="0" w:line="276" w:lineRule="auto"/>
      <w:ind w:left="0" w:firstLine="0"/>
      <w:outlineLvl w:val="9"/>
    </w:pPr>
    <w:rPr>
      <w:rFonts w:ascii="Cambria" w:hAnsi="Cambria" w:cs="Times New Roman"/>
      <w:caps/>
      <w:color w:val="0F243E"/>
      <w:kern w:val="0"/>
      <w:sz w:val="28"/>
      <w:szCs w:val="28"/>
      <w:lang w:eastAsia="en-US"/>
    </w:rPr>
  </w:style>
  <w:style w:type="paragraph" w:customStyle="1" w:styleId="1d">
    <w:name w:val="Абзац списка1"/>
    <w:basedOn w:val="a"/>
    <w:uiPriority w:val="99"/>
    <w:qFormat/>
    <w:pPr>
      <w:suppressAutoHyphens w:val="0"/>
      <w:spacing w:line="276" w:lineRule="auto"/>
      <w:ind w:left="720"/>
    </w:pPr>
    <w:rPr>
      <w:rFonts w:ascii="Trebuchet MS" w:hAnsi="Trebuchet MS"/>
      <w:sz w:val="22"/>
      <w:szCs w:val="22"/>
      <w:lang w:val="en-US" w:eastAsia="en-US"/>
    </w:rPr>
  </w:style>
  <w:style w:type="character" w:customStyle="1" w:styleId="60">
    <w:name w:val="Заголовок 6 Знак"/>
    <w:link w:val="6"/>
    <w:semiHidden/>
    <w:rPr>
      <w:rFonts w:ascii="Calibri" w:eastAsia="Times New Roman" w:hAnsi="Calibri" w:cs="Times New Roman"/>
      <w:b/>
      <w:bCs/>
      <w:sz w:val="22"/>
      <w:szCs w:val="22"/>
      <w:lang w:eastAsia="ar-SA"/>
    </w:rPr>
  </w:style>
  <w:style w:type="paragraph" w:styleId="aff3">
    <w:name w:val="Plain Text"/>
    <w:basedOn w:val="a"/>
    <w:link w:val="aff4"/>
    <w:pPr>
      <w:suppressAutoHyphens w:val="0"/>
    </w:pPr>
    <w:rPr>
      <w:rFonts w:ascii="Courier New" w:hAnsi="Courier New"/>
      <w:sz w:val="20"/>
      <w:szCs w:val="20"/>
      <w:lang w:val="x-none" w:eastAsia="x-none"/>
    </w:rPr>
  </w:style>
  <w:style w:type="character" w:customStyle="1" w:styleId="aff4">
    <w:name w:val="Текст Знак"/>
    <w:link w:val="aff3"/>
    <w:rPr>
      <w:rFonts w:ascii="Courier New" w:hAnsi="Courier New"/>
    </w:rPr>
  </w:style>
  <w:style w:type="paragraph" w:customStyle="1" w:styleId="1e">
    <w:name w:val="Знак Знак Знак Знак Знак Знак1 Знак Знак Знак Знак Знак Знак Знак"/>
    <w:basedOn w:val="a"/>
    <w:pPr>
      <w:suppressAutoHyphens w:val="0"/>
    </w:pPr>
    <w:rPr>
      <w:rFonts w:ascii="Verdana" w:hAnsi="Verdana" w:cs="Verdana"/>
      <w:lang w:eastAsia="en-US"/>
    </w:rPr>
  </w:style>
  <w:style w:type="table" w:customStyle="1" w:styleId="1-61">
    <w:name w:val="Средняя сетка 1 - Акцент 61"/>
    <w:basedOn w:val="a1"/>
    <w:next w:val="1-6"/>
    <w:uiPriority w:val="67"/>
    <w:rPr>
      <w:rFonts w:ascii="Calibri" w:eastAsia="Calibri" w:hAnsi="Calibri"/>
      <w:sz w:val="22"/>
      <w:szCs w:val="22"/>
      <w:lang w:eastAsia="en-US"/>
    </w:rPr>
    <w:tblPr>
      <w:tblStyleRowBandSize w:val="1"/>
      <w:tblStyleColBandSize w:val="1"/>
      <w:tblInd w:w="0" w:type="dxa"/>
      <w:tblBorders>
        <w:top w:val="single" w:sz="8" w:space="0" w:color="93C571"/>
        <w:left w:val="single" w:sz="8" w:space="0" w:color="93C571"/>
        <w:bottom w:val="single" w:sz="8" w:space="0" w:color="93C571"/>
        <w:right w:val="single" w:sz="8" w:space="0" w:color="93C571"/>
        <w:insideH w:val="single" w:sz="8" w:space="0" w:color="93C571"/>
        <w:insideV w:val="single" w:sz="8" w:space="0" w:color="93C571"/>
      </w:tblBorders>
      <w:tblCellMar>
        <w:top w:w="0" w:type="dxa"/>
        <w:left w:w="108" w:type="dxa"/>
        <w:bottom w:w="0" w:type="dxa"/>
        <w:right w:w="108" w:type="dxa"/>
      </w:tblCellMar>
    </w:tblPr>
    <w:tcPr>
      <w:shd w:val="clear" w:color="auto" w:fill="DBEBD0"/>
    </w:tcPr>
    <w:tblStylePr w:type="firstRow">
      <w:rPr>
        <w:b/>
        <w:bCs/>
      </w:rPr>
    </w:tblStylePr>
    <w:tblStylePr w:type="lastRow">
      <w:rPr>
        <w:b/>
        <w:bCs/>
      </w:rPr>
      <w:tblPr/>
      <w:tcPr>
        <w:tcBorders>
          <w:top w:val="single" w:sz="18" w:space="0" w:color="93C571"/>
        </w:tcBorders>
      </w:tcPr>
    </w:tblStylePr>
    <w:tblStylePr w:type="firstCol">
      <w:rPr>
        <w:b/>
        <w:bCs/>
      </w:rPr>
    </w:tblStylePr>
    <w:tblStylePr w:type="lastCol">
      <w:rPr>
        <w:b/>
        <w:bCs/>
      </w:rPr>
    </w:tblStylePr>
    <w:tblStylePr w:type="band1Vert">
      <w:tblPr/>
      <w:tcPr>
        <w:shd w:val="clear" w:color="auto" w:fill="B7D8A0"/>
      </w:tcPr>
    </w:tblStylePr>
    <w:tblStylePr w:type="band1Horz">
      <w:tblPr/>
      <w:tcPr>
        <w:shd w:val="clear" w:color="auto" w:fill="B7D8A0"/>
      </w:tcPr>
    </w:tblStylePr>
  </w:style>
  <w:style w:type="table" w:styleId="1-6">
    <w:name w:val="Medium Grid 1 Accent 6"/>
    <w:basedOn w:val="a1"/>
    <w:uiPriority w:val="67"/>
    <w:semiHidden/>
    <w:unhideWhenUsed/>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CellMar>
        <w:top w:w="0" w:type="dxa"/>
        <w:left w:w="108" w:type="dxa"/>
        <w:bottom w:w="0" w:type="dxa"/>
        <w:right w:w="108" w:type="dxa"/>
      </w:tblCellMar>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aff5">
    <w:name w:val="Table Grid"/>
    <w:basedOn w:val="a1"/>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6">
    <w:name w:val="List Paragraph"/>
    <w:basedOn w:val="a"/>
    <w:link w:val="aff7"/>
    <w:uiPriority w:val="34"/>
    <w:qFormat/>
    <w:pPr>
      <w:suppressAutoHyphens w:val="0"/>
      <w:spacing w:after="200" w:line="276" w:lineRule="auto"/>
      <w:ind w:left="720"/>
      <w:contextualSpacing/>
    </w:pPr>
    <w:rPr>
      <w:rFonts w:ascii="Calibri" w:eastAsia="Calibri" w:hAnsi="Calibri"/>
      <w:sz w:val="22"/>
      <w:szCs w:val="22"/>
      <w:lang w:val="x-none" w:eastAsia="en-US"/>
    </w:rPr>
  </w:style>
  <w:style w:type="paragraph" w:customStyle="1" w:styleId="Standard">
    <w:name w:val="Standard"/>
    <w:pPr>
      <w:widowControl w:val="0"/>
      <w:suppressAutoHyphens/>
      <w:autoSpaceDN w:val="0"/>
      <w:textAlignment w:val="baseline"/>
    </w:pPr>
    <w:rPr>
      <w:rFonts w:eastAsia="Andale Sans UI" w:cs="Tahoma"/>
      <w:kern w:val="3"/>
      <w:sz w:val="24"/>
      <w:szCs w:val="24"/>
    </w:rPr>
  </w:style>
  <w:style w:type="paragraph" w:customStyle="1" w:styleId="1f">
    <w:name w:val="Обычный1"/>
    <w:pPr>
      <w:spacing w:line="276" w:lineRule="auto"/>
    </w:pPr>
    <w:rPr>
      <w:rFonts w:ascii="Arial" w:eastAsia="Arial" w:hAnsi="Arial" w:cs="Arial"/>
      <w:sz w:val="22"/>
      <w:szCs w:val="22"/>
    </w:rPr>
  </w:style>
  <w:style w:type="character" w:customStyle="1" w:styleId="aff8">
    <w:name w:val="Гипертекстовая ссылка"/>
    <w:uiPriority w:val="99"/>
    <w:rPr>
      <w:rFonts w:cs="Times New Roman"/>
      <w:color w:val="106BBE"/>
    </w:rPr>
  </w:style>
  <w:style w:type="character" w:customStyle="1" w:styleId="af3">
    <w:name w:val="Обычный (веб) Знак"/>
    <w:aliases w:val="Обычный (Web) Знак,Обычный (Web)1 Знак,Обычный (веб) Знак1 Знак,Обычный (веб) Знак Знак1 Знак,Обычный (веб) Знак Знак Знак Знак1,Знак Знак1 Знак Знак Знак,Обычный (веб) Знак Знак Знак Знак Знак,Знак Знак Знак Знак Знак Знак"/>
    <w:link w:val="af2"/>
    <w:rPr>
      <w:sz w:val="24"/>
      <w:szCs w:val="24"/>
      <w:lang w:eastAsia="ar-SA"/>
    </w:rPr>
  </w:style>
  <w:style w:type="paragraph" w:customStyle="1" w:styleId="45">
    <w:name w:val="Абзац списка4"/>
    <w:basedOn w:val="a"/>
    <w:pPr>
      <w:suppressAutoHyphens w:val="0"/>
      <w:spacing w:after="200" w:line="276" w:lineRule="auto"/>
      <w:ind w:left="720"/>
    </w:pPr>
    <w:rPr>
      <w:rFonts w:ascii="Calibri" w:hAnsi="Calibri" w:cs="Calibri"/>
      <w:sz w:val="22"/>
      <w:szCs w:val="22"/>
      <w:lang w:eastAsia="en-US"/>
    </w:rPr>
  </w:style>
  <w:style w:type="character" w:customStyle="1" w:styleId="aff7">
    <w:name w:val="Абзац списка Знак"/>
    <w:link w:val="aff6"/>
    <w:uiPriority w:val="34"/>
    <w:locked/>
    <w:rPr>
      <w:rFonts w:ascii="Calibri" w:eastAsia="Calibri" w:hAnsi="Calibri"/>
      <w:sz w:val="22"/>
      <w:szCs w:val="22"/>
      <w:lang w:eastAsia="en-US"/>
    </w:rPr>
  </w:style>
  <w:style w:type="character" w:customStyle="1" w:styleId="hgkelc">
    <w:name w:val="hgkelc"/>
  </w:style>
  <w:style w:type="character" w:customStyle="1" w:styleId="layout">
    <w:name w:val="layout"/>
  </w:style>
  <w:style w:type="table" w:customStyle="1" w:styleId="1f0">
    <w:name w:val="Сетка таблицы1"/>
    <w:basedOn w:val="a1"/>
    <w:next w:val="aff5"/>
    <w:uiPriority w:val="5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b">
    <w:name w:val="Сетка таблицы2"/>
    <w:basedOn w:val="a1"/>
    <w:next w:val="aff5"/>
    <w:uiPriority w:val="5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92">
    <w:name w:val="Font Style92"/>
    <w:uiPriority w:val="99"/>
    <w:rPr>
      <w:rFonts w:ascii="Times New Roman" w:hAnsi="Times New Roman" w:cs="Times New Roman"/>
      <w:sz w:val="20"/>
      <w:szCs w:val="20"/>
    </w:rPr>
  </w:style>
  <w:style w:type="paragraph" w:customStyle="1" w:styleId="js-details-stats">
    <w:name w:val="js-details-stats"/>
    <w:basedOn w:val="a"/>
    <w:pPr>
      <w:suppressAutoHyphens w:val="0"/>
      <w:spacing w:before="100" w:beforeAutospacing="1" w:after="100" w:afterAutospacing="1"/>
    </w:pPr>
    <w:rPr>
      <w:lang w:eastAsia="ru-RU"/>
    </w:rPr>
  </w:style>
  <w:style w:type="paragraph" w:customStyle="1" w:styleId="Textbody">
    <w:name w:val="Text body"/>
    <w:basedOn w:val="Standard"/>
    <w:rsid w:val="004827BB"/>
    <w:pPr>
      <w:widowControl/>
      <w:spacing w:after="120"/>
    </w:pPr>
    <w:rPr>
      <w:rFonts w:eastAsia="Times New Roman" w:cs="Times New Roman"/>
      <w:lang w:eastAsia="ar-SA"/>
    </w:rPr>
  </w:style>
  <w:style w:type="paragraph" w:customStyle="1" w:styleId="ConsNormal">
    <w:name w:val="ConsNormal"/>
    <w:rsid w:val="00E832E3"/>
    <w:pPr>
      <w:suppressAutoHyphens/>
      <w:autoSpaceDN w:val="0"/>
      <w:ind w:right="19772" w:firstLine="720"/>
      <w:textAlignment w:val="baseline"/>
    </w:pPr>
    <w:rPr>
      <w:rFonts w:ascii="Arial"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Normal (Web)"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suppressAutoHyphens/>
    </w:pPr>
    <w:rPr>
      <w:sz w:val="24"/>
      <w:szCs w:val="24"/>
      <w:lang w:eastAsia="ar-SA"/>
    </w:rPr>
  </w:style>
  <w:style w:type="paragraph" w:styleId="1">
    <w:name w:val="heading 1"/>
    <w:basedOn w:val="a"/>
    <w:next w:val="a"/>
    <w:qFormat/>
    <w:pPr>
      <w:keepNext/>
      <w:tabs>
        <w:tab w:val="num" w:pos="0"/>
      </w:tabs>
      <w:spacing w:before="240" w:after="60"/>
      <w:ind w:left="432" w:hanging="432"/>
      <w:outlineLvl w:val="0"/>
    </w:pPr>
    <w:rPr>
      <w:rFonts w:ascii="Arial" w:hAnsi="Arial" w:cs="Arial"/>
      <w:b/>
      <w:bCs/>
      <w:kern w:val="1"/>
      <w:sz w:val="32"/>
      <w:szCs w:val="32"/>
    </w:rPr>
  </w:style>
  <w:style w:type="paragraph" w:styleId="2">
    <w:name w:val="heading 2"/>
    <w:basedOn w:val="a"/>
    <w:next w:val="a"/>
    <w:qFormat/>
    <w:pPr>
      <w:keepNext/>
      <w:tabs>
        <w:tab w:val="num" w:pos="0"/>
      </w:tabs>
      <w:spacing w:before="240" w:after="60"/>
      <w:ind w:left="576" w:hanging="576"/>
      <w:outlineLvl w:val="1"/>
    </w:pPr>
    <w:rPr>
      <w:rFonts w:ascii="Arial" w:hAnsi="Arial" w:cs="Arial"/>
      <w:b/>
      <w:bCs/>
      <w:i/>
      <w:iCs/>
      <w:sz w:val="28"/>
      <w:szCs w:val="28"/>
    </w:rPr>
  </w:style>
  <w:style w:type="paragraph" w:styleId="3">
    <w:name w:val="heading 3"/>
    <w:basedOn w:val="a"/>
    <w:next w:val="a"/>
    <w:qFormat/>
    <w:pPr>
      <w:keepNext/>
      <w:tabs>
        <w:tab w:val="num" w:pos="0"/>
      </w:tabs>
      <w:ind w:left="720" w:hanging="720"/>
      <w:jc w:val="both"/>
      <w:outlineLvl w:val="2"/>
    </w:pPr>
    <w:rPr>
      <w:rFonts w:ascii="Arial" w:hAnsi="Arial"/>
      <w:b/>
      <w:sz w:val="18"/>
      <w:szCs w:val="20"/>
    </w:rPr>
  </w:style>
  <w:style w:type="paragraph" w:styleId="4">
    <w:name w:val="heading 4"/>
    <w:basedOn w:val="a"/>
    <w:next w:val="a"/>
    <w:qFormat/>
    <w:pPr>
      <w:keepNext/>
      <w:tabs>
        <w:tab w:val="num" w:pos="0"/>
      </w:tabs>
      <w:spacing w:before="240" w:after="60"/>
      <w:ind w:left="864" w:hanging="864"/>
      <w:outlineLvl w:val="3"/>
    </w:pPr>
    <w:rPr>
      <w:b/>
      <w:bCs/>
      <w:sz w:val="28"/>
      <w:szCs w:val="28"/>
    </w:rPr>
  </w:style>
  <w:style w:type="paragraph" w:styleId="5">
    <w:name w:val="heading 5"/>
    <w:basedOn w:val="a"/>
    <w:next w:val="a"/>
    <w:qFormat/>
    <w:pPr>
      <w:tabs>
        <w:tab w:val="num" w:pos="0"/>
      </w:tabs>
      <w:spacing w:before="240" w:after="60"/>
      <w:ind w:left="1008" w:hanging="1008"/>
      <w:outlineLvl w:val="4"/>
    </w:pPr>
    <w:rPr>
      <w:b/>
      <w:bCs/>
      <w:i/>
      <w:iCs/>
      <w:sz w:val="26"/>
      <w:szCs w:val="26"/>
    </w:rPr>
  </w:style>
  <w:style w:type="paragraph" w:styleId="6">
    <w:name w:val="heading 6"/>
    <w:basedOn w:val="a"/>
    <w:next w:val="a"/>
    <w:link w:val="60"/>
    <w:semiHidden/>
    <w:unhideWhenUsed/>
    <w:qFormat/>
    <w:locked/>
    <w:pPr>
      <w:spacing w:before="240" w:after="60"/>
      <w:outlineLvl w:val="5"/>
    </w:pPr>
    <w:rPr>
      <w:rFonts w:ascii="Calibri" w:hAnsi="Calibri"/>
      <w:b/>
      <w:bCs/>
      <w:sz w:val="22"/>
      <w:szCs w:val="22"/>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Pr>
      <w:rFonts w:ascii="Symbol" w:hAnsi="Symbol"/>
    </w:rPr>
  </w:style>
  <w:style w:type="character" w:customStyle="1" w:styleId="WW8Num3z0">
    <w:name w:val="WW8Num3z0"/>
    <w:rPr>
      <w:rFonts w:ascii="Times New Roman" w:hAnsi="Times New Roman"/>
      <w:sz w:val="24"/>
    </w:rPr>
  </w:style>
  <w:style w:type="character" w:customStyle="1" w:styleId="WW8Num4z0">
    <w:name w:val="WW8Num4z0"/>
  </w:style>
  <w:style w:type="character" w:customStyle="1" w:styleId="WW8Num4z1">
    <w:name w:val="WW8Num4z1"/>
    <w:rPr>
      <w:rFonts w:ascii="Courier New" w:hAnsi="Courier New"/>
    </w:rPr>
  </w:style>
  <w:style w:type="character" w:customStyle="1" w:styleId="8">
    <w:name w:val="Основной шрифт абзаца8"/>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WW8Num6z0">
    <w:name w:val="WW8Num6z0"/>
    <w:rPr>
      <w:sz w:val="32"/>
    </w:rPr>
  </w:style>
  <w:style w:type="character" w:customStyle="1" w:styleId="WW8Num6z1">
    <w:name w:val="WW8Num6z1"/>
  </w:style>
  <w:style w:type="character" w:customStyle="1" w:styleId="7">
    <w:name w:val="Основной шрифт абзаца7"/>
  </w:style>
  <w:style w:type="character" w:customStyle="1" w:styleId="WW8Num5z0">
    <w:name w:val="WW8Num5z0"/>
    <w:rPr>
      <w:rFonts w:ascii="Symbol" w:hAnsi="Symbol"/>
    </w:rPr>
  </w:style>
  <w:style w:type="character" w:customStyle="1" w:styleId="61">
    <w:name w:val="Основной шрифт абзаца6"/>
  </w:style>
  <w:style w:type="character" w:customStyle="1" w:styleId="50">
    <w:name w:val="Основной шрифт абзаца5"/>
  </w:style>
  <w:style w:type="character" w:customStyle="1" w:styleId="40">
    <w:name w:val="Основной шрифт абзаца4"/>
  </w:style>
  <w:style w:type="character" w:customStyle="1" w:styleId="Absatz-Standardschriftart">
    <w:name w:val="Absatz-Standardschriftart"/>
  </w:style>
  <w:style w:type="character" w:customStyle="1" w:styleId="WW-Absatz-Standardschriftart">
    <w:name w:val="WW-Absatz-Standardschriftart"/>
  </w:style>
  <w:style w:type="character" w:customStyle="1" w:styleId="30">
    <w:name w:val="Основной шрифт абзаца3"/>
  </w:style>
  <w:style w:type="character" w:customStyle="1" w:styleId="20">
    <w:name w:val="Основной шрифт абзаца2"/>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8Num1z0">
    <w:name w:val="WW8Num1z0"/>
    <w:rPr>
      <w:rFonts w:ascii="Symbol" w:hAnsi="Symbol"/>
    </w:rPr>
  </w:style>
  <w:style w:type="character" w:customStyle="1" w:styleId="WW8Num2z1">
    <w:name w:val="WW8Num2z1"/>
    <w:rPr>
      <w:rFonts w:ascii="Courier New" w:hAnsi="Courier New"/>
    </w:rPr>
  </w:style>
  <w:style w:type="character" w:customStyle="1" w:styleId="WW8Num2z2">
    <w:name w:val="WW8Num2z2"/>
    <w:rPr>
      <w:rFonts w:ascii="Wingdings" w:hAnsi="Wingdings"/>
    </w:rPr>
  </w:style>
  <w:style w:type="character" w:customStyle="1" w:styleId="WW8Num2z3">
    <w:name w:val="WW8Num2z3"/>
    <w:rPr>
      <w:rFonts w:ascii="Symbol" w:hAnsi="Symbol"/>
    </w:rPr>
  </w:style>
  <w:style w:type="character" w:customStyle="1" w:styleId="WW8Num8z0">
    <w:name w:val="WW8Num8z0"/>
  </w:style>
  <w:style w:type="character" w:customStyle="1" w:styleId="WW8Num9z0">
    <w:name w:val="WW8Num9z0"/>
    <w:rPr>
      <w:rFonts w:ascii="Times New Roman" w:hAnsi="Times New Roman"/>
    </w:rPr>
  </w:style>
  <w:style w:type="character" w:customStyle="1" w:styleId="WW8Num9z1">
    <w:name w:val="WW8Num9z1"/>
    <w:rPr>
      <w:rFonts w:ascii="Courier New" w:hAnsi="Courier New"/>
    </w:rPr>
  </w:style>
  <w:style w:type="character" w:customStyle="1" w:styleId="WW8Num9z2">
    <w:name w:val="WW8Num9z2"/>
    <w:rPr>
      <w:rFonts w:ascii="Wingdings" w:hAnsi="Wingdings"/>
    </w:rPr>
  </w:style>
  <w:style w:type="character" w:customStyle="1" w:styleId="WW8Num9z3">
    <w:name w:val="WW8Num9z3"/>
    <w:rPr>
      <w:rFonts w:ascii="Symbol" w:hAnsi="Symbol"/>
    </w:rPr>
  </w:style>
  <w:style w:type="character" w:customStyle="1" w:styleId="WW8Num10z0">
    <w:name w:val="WW8Num10z0"/>
    <w:rPr>
      <w:b/>
    </w:rPr>
  </w:style>
  <w:style w:type="character" w:customStyle="1" w:styleId="WW8Num10z1">
    <w:name w:val="WW8Num10z1"/>
    <w:rPr>
      <w:rFonts w:ascii="Wingdings" w:hAnsi="Wingdings"/>
      <w:b/>
    </w:rPr>
  </w:style>
  <w:style w:type="character" w:customStyle="1" w:styleId="WW8Num11z0">
    <w:name w:val="WW8Num11z0"/>
    <w:rPr>
      <w:rFonts w:ascii="Symbol" w:hAnsi="Symbol"/>
    </w:rPr>
  </w:style>
  <w:style w:type="character" w:customStyle="1" w:styleId="WW8Num11z1">
    <w:name w:val="WW8Num11z1"/>
    <w:rPr>
      <w:rFonts w:ascii="Courier New" w:hAnsi="Courier New"/>
    </w:rPr>
  </w:style>
  <w:style w:type="character" w:customStyle="1" w:styleId="WW8Num11z2">
    <w:name w:val="WW8Num11z2"/>
    <w:rPr>
      <w:rFonts w:ascii="Wingdings" w:hAnsi="Wingdings"/>
    </w:rPr>
  </w:style>
  <w:style w:type="character" w:customStyle="1" w:styleId="WW8Num12z0">
    <w:name w:val="WW8Num12z0"/>
    <w:rPr>
      <w:rFonts w:ascii="Courier New" w:hAnsi="Courier New"/>
    </w:rPr>
  </w:style>
  <w:style w:type="character" w:customStyle="1" w:styleId="WW8Num12z2">
    <w:name w:val="WW8Num12z2"/>
    <w:rPr>
      <w:rFonts w:ascii="Wingdings" w:hAnsi="Wingdings"/>
    </w:rPr>
  </w:style>
  <w:style w:type="character" w:customStyle="1" w:styleId="WW8Num12z3">
    <w:name w:val="WW8Num12z3"/>
    <w:rPr>
      <w:rFonts w:ascii="Symbol" w:hAnsi="Symbol"/>
    </w:rPr>
  </w:style>
  <w:style w:type="character" w:customStyle="1" w:styleId="WW8Num13z0">
    <w:name w:val="WW8Num13z0"/>
    <w:rPr>
      <w:rFonts w:ascii="Times New Roman" w:hAnsi="Times New Roman"/>
      <w:sz w:val="24"/>
    </w:rPr>
  </w:style>
  <w:style w:type="character" w:customStyle="1" w:styleId="WW8Num13z1">
    <w:name w:val="WW8Num13z1"/>
    <w:rPr>
      <w:rFonts w:ascii="Courier New" w:hAnsi="Courier New"/>
    </w:rPr>
  </w:style>
  <w:style w:type="character" w:customStyle="1" w:styleId="WW8Num13z2">
    <w:name w:val="WW8Num13z2"/>
    <w:rPr>
      <w:rFonts w:ascii="Wingdings" w:hAnsi="Wingdings"/>
    </w:rPr>
  </w:style>
  <w:style w:type="character" w:customStyle="1" w:styleId="WW8Num13z3">
    <w:name w:val="WW8Num13z3"/>
    <w:rPr>
      <w:rFonts w:ascii="Symbol" w:hAnsi="Symbol"/>
    </w:rPr>
  </w:style>
  <w:style w:type="character" w:customStyle="1" w:styleId="WW8Num14z0">
    <w:name w:val="WW8Num14z0"/>
    <w:rPr>
      <w:rFonts w:ascii="Symbol" w:hAnsi="Symbol"/>
    </w:rPr>
  </w:style>
  <w:style w:type="character" w:customStyle="1" w:styleId="WW8Num14z1">
    <w:name w:val="WW8Num14z1"/>
    <w:rPr>
      <w:rFonts w:ascii="Courier New" w:hAnsi="Courier New"/>
    </w:rPr>
  </w:style>
  <w:style w:type="character" w:customStyle="1" w:styleId="WW8Num14z2">
    <w:name w:val="WW8Num14z2"/>
    <w:rPr>
      <w:rFonts w:ascii="Wingdings" w:hAnsi="Wingdings"/>
    </w:rPr>
  </w:style>
  <w:style w:type="character" w:customStyle="1" w:styleId="WW8Num18z0">
    <w:name w:val="WW8Num18z0"/>
    <w:rPr>
      <w:rFonts w:ascii="Symbol" w:hAnsi="Symbol"/>
    </w:rPr>
  </w:style>
  <w:style w:type="character" w:customStyle="1" w:styleId="WW8Num18z2">
    <w:name w:val="WW8Num18z2"/>
    <w:rPr>
      <w:rFonts w:ascii="Wingdings" w:hAnsi="Wingdings"/>
    </w:rPr>
  </w:style>
  <w:style w:type="character" w:customStyle="1" w:styleId="WW8Num18z4">
    <w:name w:val="WW8Num18z4"/>
    <w:rPr>
      <w:rFonts w:ascii="Courier New" w:hAnsi="Courier New"/>
    </w:rPr>
  </w:style>
  <w:style w:type="character" w:customStyle="1" w:styleId="WW8Num19z0">
    <w:name w:val="WW8Num19z0"/>
    <w:rPr>
      <w:rFonts w:ascii="Times New Roman" w:hAnsi="Times New Roman"/>
    </w:rPr>
  </w:style>
  <w:style w:type="character" w:customStyle="1" w:styleId="WW8Num22z0">
    <w:name w:val="WW8Num22z0"/>
    <w:rPr>
      <w:rFonts w:ascii="Times New Roman" w:hAnsi="Times New Roman"/>
      <w:sz w:val="24"/>
    </w:rPr>
  </w:style>
  <w:style w:type="character" w:customStyle="1" w:styleId="WW8Num24z0">
    <w:name w:val="WW8Num24z0"/>
    <w:rPr>
      <w:rFonts w:ascii="Times New Roman" w:hAnsi="Times New Roman"/>
    </w:rPr>
  </w:style>
  <w:style w:type="character" w:customStyle="1" w:styleId="WW8Num24z1">
    <w:name w:val="WW8Num24z1"/>
    <w:rPr>
      <w:rFonts w:ascii="Courier New" w:hAnsi="Courier New"/>
    </w:rPr>
  </w:style>
  <w:style w:type="character" w:customStyle="1" w:styleId="WW8Num24z2">
    <w:name w:val="WW8Num24z2"/>
    <w:rPr>
      <w:rFonts w:ascii="Wingdings" w:hAnsi="Wingdings"/>
    </w:rPr>
  </w:style>
  <w:style w:type="character" w:customStyle="1" w:styleId="WW8Num24z3">
    <w:name w:val="WW8Num24z3"/>
    <w:rPr>
      <w:rFonts w:ascii="Symbol" w:hAnsi="Symbol"/>
    </w:rPr>
  </w:style>
  <w:style w:type="character" w:customStyle="1" w:styleId="WW8Num26z0">
    <w:name w:val="WW8Num26z0"/>
  </w:style>
  <w:style w:type="character" w:customStyle="1" w:styleId="WW8Num27z0">
    <w:name w:val="WW8Num27z0"/>
    <w:rPr>
      <w:rFonts w:ascii="Wingdings" w:hAnsi="Wingdings"/>
    </w:rPr>
  </w:style>
  <w:style w:type="character" w:customStyle="1" w:styleId="WW8Num27z1">
    <w:name w:val="WW8Num27z1"/>
    <w:rPr>
      <w:rFonts w:ascii="Courier New" w:hAnsi="Courier New"/>
    </w:rPr>
  </w:style>
  <w:style w:type="character" w:customStyle="1" w:styleId="WW8Num27z3">
    <w:name w:val="WW8Num27z3"/>
    <w:rPr>
      <w:rFonts w:ascii="Symbol" w:hAnsi="Symbol"/>
    </w:rPr>
  </w:style>
  <w:style w:type="character" w:customStyle="1" w:styleId="WW8Num30z0">
    <w:name w:val="WW8Num30z0"/>
  </w:style>
  <w:style w:type="character" w:customStyle="1" w:styleId="WW8Num31z0">
    <w:name w:val="WW8Num31z0"/>
    <w:rPr>
      <w:rFonts w:ascii="Wingdings" w:hAnsi="Wingdings"/>
    </w:rPr>
  </w:style>
  <w:style w:type="character" w:customStyle="1" w:styleId="WW8Num31z1">
    <w:name w:val="WW8Num31z1"/>
    <w:rPr>
      <w:rFonts w:ascii="Courier New" w:hAnsi="Courier New"/>
    </w:rPr>
  </w:style>
  <w:style w:type="character" w:customStyle="1" w:styleId="WW8Num31z3">
    <w:name w:val="WW8Num31z3"/>
    <w:rPr>
      <w:rFonts w:ascii="Symbol" w:hAnsi="Symbol"/>
    </w:rPr>
  </w:style>
  <w:style w:type="character" w:customStyle="1" w:styleId="WW8Num32z0">
    <w:name w:val="WW8Num32z0"/>
    <w:rPr>
      <w:rFonts w:ascii="Wingdings" w:hAnsi="Wingdings"/>
    </w:rPr>
  </w:style>
  <w:style w:type="character" w:customStyle="1" w:styleId="WW8Num32z1">
    <w:name w:val="WW8Num32z1"/>
    <w:rPr>
      <w:rFonts w:ascii="Courier New" w:hAnsi="Courier New"/>
    </w:rPr>
  </w:style>
  <w:style w:type="character" w:customStyle="1" w:styleId="WW8Num32z3">
    <w:name w:val="WW8Num32z3"/>
    <w:rPr>
      <w:rFonts w:ascii="Symbol" w:hAnsi="Symbol"/>
    </w:rPr>
  </w:style>
  <w:style w:type="character" w:customStyle="1" w:styleId="WW8Num34z0">
    <w:name w:val="WW8Num34z0"/>
    <w:rPr>
      <w:sz w:val="32"/>
    </w:rPr>
  </w:style>
  <w:style w:type="character" w:customStyle="1" w:styleId="10">
    <w:name w:val="Основной шрифт абзаца1"/>
  </w:style>
  <w:style w:type="character" w:customStyle="1" w:styleId="11">
    <w:name w:val="Заголовок 1 Знак"/>
    <w:rPr>
      <w:rFonts w:ascii="Arial" w:hAnsi="Arial"/>
      <w:b/>
      <w:kern w:val="1"/>
      <w:sz w:val="32"/>
      <w:lang w:val="ru-RU" w:eastAsia="ar-SA" w:bidi="ar-SA"/>
    </w:rPr>
  </w:style>
  <w:style w:type="character" w:customStyle="1" w:styleId="21">
    <w:name w:val="Заголовок 2 Знак"/>
    <w:rPr>
      <w:rFonts w:ascii="Arial" w:hAnsi="Arial"/>
      <w:b/>
      <w:i/>
      <w:sz w:val="28"/>
      <w:lang w:val="ru-RU" w:eastAsia="ar-SA" w:bidi="ar-SA"/>
    </w:rPr>
  </w:style>
  <w:style w:type="character" w:customStyle="1" w:styleId="31">
    <w:name w:val="Заголовок 3 Знак"/>
    <w:rPr>
      <w:rFonts w:ascii="Arial" w:hAnsi="Arial"/>
      <w:b/>
      <w:sz w:val="18"/>
      <w:lang w:val="ru-RU" w:eastAsia="ar-SA" w:bidi="ar-SA"/>
    </w:rPr>
  </w:style>
  <w:style w:type="character" w:customStyle="1" w:styleId="41">
    <w:name w:val="Заголовок 4 Знак"/>
    <w:rPr>
      <w:b/>
      <w:sz w:val="28"/>
      <w:lang w:val="ru-RU" w:eastAsia="ar-SA" w:bidi="ar-SA"/>
    </w:rPr>
  </w:style>
  <w:style w:type="character" w:customStyle="1" w:styleId="51">
    <w:name w:val="Заголовок 5 Знак"/>
    <w:rPr>
      <w:b/>
      <w:i/>
      <w:sz w:val="26"/>
      <w:lang w:val="ru-RU" w:eastAsia="ar-SA" w:bidi="ar-SA"/>
    </w:rPr>
  </w:style>
  <w:style w:type="character" w:customStyle="1" w:styleId="a3">
    <w:name w:val="Основной текст Знак"/>
    <w:rPr>
      <w:sz w:val="24"/>
      <w:lang w:val="ru-RU" w:eastAsia="ar-SA" w:bidi="ar-SA"/>
    </w:rPr>
  </w:style>
  <w:style w:type="character" w:customStyle="1" w:styleId="a4">
    <w:name w:val="Верхний колонтитул Знак"/>
    <w:rPr>
      <w:sz w:val="24"/>
      <w:lang w:val="ru-RU" w:eastAsia="ar-SA" w:bidi="ar-SA"/>
    </w:rPr>
  </w:style>
  <w:style w:type="character" w:styleId="a5">
    <w:name w:val="page number"/>
    <w:rPr>
      <w:rFonts w:cs="Times New Roman"/>
    </w:rPr>
  </w:style>
  <w:style w:type="character" w:customStyle="1" w:styleId="22">
    <w:name w:val="Основной текст 2 Знак"/>
    <w:rPr>
      <w:sz w:val="24"/>
      <w:lang w:val="ru-RU" w:eastAsia="ar-SA" w:bidi="ar-SA"/>
    </w:rPr>
  </w:style>
  <w:style w:type="character" w:styleId="a6">
    <w:name w:val="Strong"/>
    <w:qFormat/>
    <w:rPr>
      <w:b/>
    </w:rPr>
  </w:style>
  <w:style w:type="character" w:customStyle="1" w:styleId="80">
    <w:name w:val="Знак Знак8"/>
    <w:rPr>
      <w:rFonts w:ascii="Arial" w:hAnsi="Arial"/>
      <w:b/>
      <w:kern w:val="1"/>
      <w:sz w:val="32"/>
    </w:rPr>
  </w:style>
  <w:style w:type="character" w:styleId="a7">
    <w:name w:val="Hyperlink"/>
    <w:rPr>
      <w:color w:val="0563C1"/>
      <w:u w:val="single"/>
    </w:rPr>
  </w:style>
  <w:style w:type="character" w:customStyle="1" w:styleId="s3">
    <w:name w:val="s3"/>
  </w:style>
  <w:style w:type="character" w:customStyle="1" w:styleId="s6">
    <w:name w:val="s6"/>
  </w:style>
  <w:style w:type="character" w:customStyle="1" w:styleId="a8">
    <w:name w:val="Основной текст_"/>
    <w:rPr>
      <w:spacing w:val="1"/>
      <w:sz w:val="25"/>
      <w:shd w:val="clear" w:color="auto" w:fill="FFFFFF"/>
    </w:rPr>
  </w:style>
  <w:style w:type="character" w:customStyle="1" w:styleId="a9">
    <w:name w:val="Текст выноски Знак"/>
    <w:rPr>
      <w:rFonts w:ascii="Segoe UI" w:hAnsi="Segoe UI"/>
      <w:sz w:val="18"/>
    </w:rPr>
  </w:style>
  <w:style w:type="character" w:customStyle="1" w:styleId="aa">
    <w:name w:val="Название Знак"/>
    <w:rPr>
      <w:rFonts w:ascii="Cambria" w:hAnsi="Cambria"/>
      <w:color w:val="17365D"/>
      <w:spacing w:val="5"/>
      <w:kern w:val="1"/>
      <w:sz w:val="52"/>
    </w:rPr>
  </w:style>
  <w:style w:type="character" w:styleId="ab">
    <w:name w:val="Emphasis"/>
    <w:qFormat/>
    <w:rPr>
      <w:i/>
    </w:rPr>
  </w:style>
  <w:style w:type="character" w:customStyle="1" w:styleId="23">
    <w:name w:val="Основной текст с отступом 2 Знак"/>
    <w:rPr>
      <w:sz w:val="24"/>
    </w:rPr>
  </w:style>
  <w:style w:type="character" w:customStyle="1" w:styleId="ac">
    <w:name w:val="Маркеры списка"/>
    <w:rPr>
      <w:rFonts w:ascii="OpenSymbol" w:eastAsia="Times New Roman" w:hAnsi="OpenSymbol"/>
    </w:rPr>
  </w:style>
  <w:style w:type="character" w:customStyle="1" w:styleId="210">
    <w:name w:val="Основной текст с отступом 2 Знак1"/>
    <w:rPr>
      <w:sz w:val="24"/>
    </w:rPr>
  </w:style>
  <w:style w:type="character" w:customStyle="1" w:styleId="num">
    <w:name w:val="num"/>
  </w:style>
  <w:style w:type="character" w:customStyle="1" w:styleId="apple-converted-space">
    <w:name w:val="apple-converted-space"/>
  </w:style>
  <w:style w:type="character" w:customStyle="1" w:styleId="52">
    <w:name w:val="Знак Знак5"/>
    <w:rPr>
      <w:sz w:val="16"/>
      <w:lang w:val="ru-RU" w:eastAsia="ar-SA" w:bidi="ar-SA"/>
    </w:rPr>
  </w:style>
  <w:style w:type="character" w:customStyle="1" w:styleId="TitleChar">
    <w:name w:val="Title Char"/>
    <w:rPr>
      <w:rFonts w:ascii="Cambria" w:hAnsi="Cambria"/>
      <w:color w:val="17365D"/>
      <w:spacing w:val="5"/>
      <w:kern w:val="1"/>
      <w:sz w:val="52"/>
      <w:lang w:val="ru-RU" w:eastAsia="ar-SA" w:bidi="ar-SA"/>
    </w:rPr>
  </w:style>
  <w:style w:type="paragraph" w:styleId="ad">
    <w:name w:val="Title"/>
    <w:basedOn w:val="a"/>
    <w:next w:val="ae"/>
    <w:qFormat/>
    <w:pPr>
      <w:pBdr>
        <w:bottom w:val="single" w:sz="8" w:space="4" w:color="808080"/>
      </w:pBdr>
      <w:spacing w:after="300"/>
    </w:pPr>
    <w:rPr>
      <w:rFonts w:ascii="Cambria" w:hAnsi="Cambria" w:cs="Cambria"/>
      <w:color w:val="17365D"/>
      <w:spacing w:val="5"/>
      <w:kern w:val="1"/>
      <w:sz w:val="52"/>
      <w:szCs w:val="52"/>
    </w:rPr>
  </w:style>
  <w:style w:type="paragraph" w:styleId="ae">
    <w:name w:val="Body Text"/>
    <w:basedOn w:val="a"/>
    <w:pPr>
      <w:spacing w:after="120"/>
    </w:pPr>
  </w:style>
  <w:style w:type="paragraph" w:styleId="af">
    <w:name w:val="List"/>
    <w:basedOn w:val="ae"/>
    <w:rPr>
      <w:rFonts w:cs="Mangal"/>
    </w:rPr>
  </w:style>
  <w:style w:type="paragraph" w:customStyle="1" w:styleId="81">
    <w:name w:val="Название8"/>
    <w:basedOn w:val="a"/>
    <w:pPr>
      <w:suppressLineNumbers/>
      <w:spacing w:before="120" w:after="120"/>
    </w:pPr>
    <w:rPr>
      <w:rFonts w:cs="Mangal"/>
      <w:i/>
      <w:iCs/>
    </w:rPr>
  </w:style>
  <w:style w:type="paragraph" w:customStyle="1" w:styleId="82">
    <w:name w:val="Указатель8"/>
    <w:basedOn w:val="a"/>
    <w:pPr>
      <w:suppressLineNumbers/>
    </w:pPr>
    <w:rPr>
      <w:rFonts w:cs="Mangal"/>
    </w:rPr>
  </w:style>
  <w:style w:type="paragraph" w:customStyle="1" w:styleId="70">
    <w:name w:val="Название7"/>
    <w:basedOn w:val="a"/>
    <w:pPr>
      <w:suppressLineNumbers/>
      <w:spacing w:before="120" w:after="120"/>
    </w:pPr>
    <w:rPr>
      <w:rFonts w:cs="Mangal"/>
      <w:i/>
      <w:iCs/>
    </w:rPr>
  </w:style>
  <w:style w:type="paragraph" w:customStyle="1" w:styleId="71">
    <w:name w:val="Указатель7"/>
    <w:basedOn w:val="a"/>
    <w:pPr>
      <w:suppressLineNumbers/>
    </w:pPr>
    <w:rPr>
      <w:rFonts w:cs="Mangal"/>
    </w:rPr>
  </w:style>
  <w:style w:type="paragraph" w:customStyle="1" w:styleId="62">
    <w:name w:val="Название6"/>
    <w:basedOn w:val="a"/>
    <w:pPr>
      <w:suppressLineNumbers/>
      <w:spacing w:before="120" w:after="120"/>
    </w:pPr>
    <w:rPr>
      <w:rFonts w:cs="Mangal"/>
      <w:i/>
      <w:iCs/>
    </w:rPr>
  </w:style>
  <w:style w:type="paragraph" w:customStyle="1" w:styleId="63">
    <w:name w:val="Указатель6"/>
    <w:basedOn w:val="a"/>
    <w:pPr>
      <w:suppressLineNumbers/>
    </w:pPr>
    <w:rPr>
      <w:rFonts w:cs="Mangal"/>
    </w:rPr>
  </w:style>
  <w:style w:type="paragraph" w:customStyle="1" w:styleId="53">
    <w:name w:val="Название5"/>
    <w:basedOn w:val="a"/>
    <w:pPr>
      <w:suppressLineNumbers/>
      <w:spacing w:before="120" w:after="120"/>
    </w:pPr>
    <w:rPr>
      <w:rFonts w:cs="Mangal"/>
      <w:i/>
      <w:iCs/>
    </w:rPr>
  </w:style>
  <w:style w:type="paragraph" w:customStyle="1" w:styleId="54">
    <w:name w:val="Указатель5"/>
    <w:basedOn w:val="a"/>
    <w:pPr>
      <w:suppressLineNumbers/>
    </w:pPr>
    <w:rPr>
      <w:rFonts w:cs="Mangal"/>
    </w:rPr>
  </w:style>
  <w:style w:type="paragraph" w:customStyle="1" w:styleId="42">
    <w:name w:val="Название4"/>
    <w:basedOn w:val="a"/>
    <w:pPr>
      <w:suppressLineNumbers/>
      <w:spacing w:before="120" w:after="120"/>
    </w:pPr>
    <w:rPr>
      <w:rFonts w:cs="Mangal"/>
      <w:i/>
      <w:iCs/>
    </w:rPr>
  </w:style>
  <w:style w:type="paragraph" w:customStyle="1" w:styleId="43">
    <w:name w:val="Указатель4"/>
    <w:basedOn w:val="a"/>
    <w:pPr>
      <w:suppressLineNumbers/>
    </w:pPr>
    <w:rPr>
      <w:rFonts w:cs="Mangal"/>
    </w:rPr>
  </w:style>
  <w:style w:type="paragraph" w:customStyle="1" w:styleId="32">
    <w:name w:val="Название3"/>
    <w:basedOn w:val="a"/>
    <w:pPr>
      <w:suppressLineNumbers/>
      <w:spacing w:before="120" w:after="120"/>
    </w:pPr>
    <w:rPr>
      <w:rFonts w:cs="Mangal"/>
      <w:i/>
      <w:iCs/>
    </w:rPr>
  </w:style>
  <w:style w:type="paragraph" w:customStyle="1" w:styleId="33">
    <w:name w:val="Указатель3"/>
    <w:basedOn w:val="a"/>
    <w:pPr>
      <w:suppressLineNumbers/>
    </w:pPr>
    <w:rPr>
      <w:rFonts w:cs="Mangal"/>
    </w:rPr>
  </w:style>
  <w:style w:type="paragraph" w:customStyle="1" w:styleId="24">
    <w:name w:val="Название2"/>
    <w:basedOn w:val="a"/>
    <w:pPr>
      <w:suppressLineNumbers/>
      <w:spacing w:before="120" w:after="120"/>
    </w:pPr>
    <w:rPr>
      <w:rFonts w:cs="Mangal"/>
      <w:i/>
      <w:iCs/>
    </w:rPr>
  </w:style>
  <w:style w:type="paragraph" w:customStyle="1" w:styleId="25">
    <w:name w:val="Указатель2"/>
    <w:basedOn w:val="a"/>
    <w:pPr>
      <w:suppressLineNumbers/>
    </w:pPr>
    <w:rPr>
      <w:rFonts w:cs="Mangal"/>
    </w:rPr>
  </w:style>
  <w:style w:type="paragraph" w:customStyle="1" w:styleId="12">
    <w:name w:val="Название1"/>
    <w:basedOn w:val="a"/>
    <w:pPr>
      <w:suppressLineNumbers/>
      <w:spacing w:before="120" w:after="120"/>
    </w:pPr>
    <w:rPr>
      <w:rFonts w:cs="Mangal"/>
      <w:i/>
      <w:iCs/>
    </w:rPr>
  </w:style>
  <w:style w:type="paragraph" w:customStyle="1" w:styleId="13">
    <w:name w:val="Указатель1"/>
    <w:basedOn w:val="a"/>
    <w:pPr>
      <w:suppressLineNumbers/>
    </w:pPr>
    <w:rPr>
      <w:rFonts w:cs="Mangal"/>
    </w:rPr>
  </w:style>
  <w:style w:type="paragraph" w:customStyle="1" w:styleId="34">
    <w:name w:val="Знак Знак3"/>
    <w:basedOn w:val="a"/>
    <w:pPr>
      <w:spacing w:after="160" w:line="240" w:lineRule="exact"/>
    </w:pPr>
    <w:rPr>
      <w:rFonts w:ascii="Verdana" w:hAnsi="Verdana"/>
      <w:sz w:val="20"/>
      <w:szCs w:val="20"/>
      <w:lang w:val="en-US"/>
    </w:rPr>
  </w:style>
  <w:style w:type="paragraph" w:styleId="af0">
    <w:name w:val="Body Text Indent"/>
    <w:basedOn w:val="a"/>
    <w:pPr>
      <w:ind w:firstLine="851"/>
      <w:jc w:val="both"/>
    </w:pPr>
    <w:rPr>
      <w:szCs w:val="20"/>
    </w:rPr>
  </w:style>
  <w:style w:type="paragraph" w:customStyle="1" w:styleId="14">
    <w:name w:val="Стиль1"/>
    <w:basedOn w:val="a"/>
    <w:pPr>
      <w:ind w:firstLine="709"/>
      <w:jc w:val="both"/>
    </w:pPr>
    <w:rPr>
      <w:color w:val="000000"/>
    </w:rPr>
  </w:style>
  <w:style w:type="paragraph" w:customStyle="1" w:styleId="26">
    <w:name w:val="Текст2"/>
    <w:basedOn w:val="a"/>
    <w:rPr>
      <w:rFonts w:ascii="Courier New" w:hAnsi="Courier New"/>
      <w:sz w:val="20"/>
      <w:szCs w:val="20"/>
    </w:rPr>
  </w:style>
  <w:style w:type="paragraph" w:styleId="af1">
    <w:name w:val="header"/>
    <w:basedOn w:val="a"/>
    <w:pPr>
      <w:tabs>
        <w:tab w:val="center" w:pos="4677"/>
        <w:tab w:val="right" w:pos="9355"/>
      </w:tabs>
    </w:pPr>
  </w:style>
  <w:style w:type="paragraph" w:customStyle="1" w:styleId="15">
    <w:name w:val="Маркированный список1"/>
    <w:basedOn w:val="a"/>
    <w:pPr>
      <w:tabs>
        <w:tab w:val="num" w:pos="360"/>
      </w:tabs>
      <w:ind w:left="360" w:hanging="360"/>
    </w:pPr>
  </w:style>
  <w:style w:type="paragraph" w:customStyle="1" w:styleId="310">
    <w:name w:val="Основной текст с отступом 31"/>
    <w:basedOn w:val="a"/>
    <w:pPr>
      <w:overflowPunct w:val="0"/>
      <w:autoSpaceDE w:val="0"/>
      <w:spacing w:after="120"/>
      <w:ind w:left="283"/>
    </w:pPr>
    <w:rPr>
      <w:sz w:val="16"/>
      <w:szCs w:val="20"/>
    </w:rPr>
  </w:style>
  <w:style w:type="paragraph" w:customStyle="1" w:styleId="16">
    <w:name w:val="Абзац списка1"/>
    <w:basedOn w:val="a"/>
    <w:pPr>
      <w:spacing w:after="200" w:line="276" w:lineRule="auto"/>
      <w:ind w:left="720"/>
    </w:pPr>
    <w:rPr>
      <w:rFonts w:ascii="Calibri" w:hAnsi="Calibri"/>
      <w:sz w:val="22"/>
      <w:szCs w:val="22"/>
    </w:rPr>
  </w:style>
  <w:style w:type="paragraph" w:styleId="af2">
    <w:name w:val="Normal (Web)"/>
    <w:aliases w:val="Обычный (Web),Обычный (Web)1,Обычный (веб) Знак1,Обычный (веб) Знак Знак1,Обычный (веб) Знак Знак Знак,Знак Знак1 Знак Знак,Обычный (веб) Знак Знак Знак Знак,Знак Знак Знак Знак Знак,Знак4 Зна"/>
    <w:basedOn w:val="a"/>
    <w:link w:val="af3"/>
    <w:qFormat/>
    <w:pPr>
      <w:spacing w:before="280" w:after="280"/>
    </w:pPr>
    <w:rPr>
      <w:lang w:val="x-none"/>
    </w:rPr>
  </w:style>
  <w:style w:type="paragraph" w:customStyle="1" w:styleId="ConsPlusNonformat">
    <w:name w:val="ConsPlusNonformat"/>
    <w:pPr>
      <w:widowControl w:val="0"/>
      <w:suppressAutoHyphens/>
      <w:autoSpaceDE w:val="0"/>
    </w:pPr>
    <w:rPr>
      <w:rFonts w:ascii="Courier New" w:hAnsi="Courier New" w:cs="Courier New"/>
      <w:lang w:eastAsia="ar-SA"/>
    </w:rPr>
  </w:style>
  <w:style w:type="paragraph" w:customStyle="1" w:styleId="af4">
    <w:name w:val="Знак"/>
    <w:basedOn w:val="a"/>
    <w:pPr>
      <w:spacing w:after="160" w:line="240" w:lineRule="exact"/>
    </w:pPr>
    <w:rPr>
      <w:rFonts w:ascii="Verdana" w:hAnsi="Verdana"/>
      <w:sz w:val="20"/>
      <w:szCs w:val="20"/>
      <w:lang w:val="en-US"/>
    </w:rPr>
  </w:style>
  <w:style w:type="paragraph" w:customStyle="1" w:styleId="220">
    <w:name w:val="Основной текст 22"/>
    <w:basedOn w:val="a"/>
    <w:pPr>
      <w:spacing w:after="120" w:line="480" w:lineRule="auto"/>
    </w:pPr>
  </w:style>
  <w:style w:type="paragraph" w:customStyle="1" w:styleId="af5">
    <w:name w:val="Знак Знак Знак"/>
    <w:basedOn w:val="a"/>
    <w:pPr>
      <w:spacing w:after="160" w:line="240" w:lineRule="exact"/>
    </w:pPr>
    <w:rPr>
      <w:rFonts w:ascii="Verdana" w:hAnsi="Verdana"/>
      <w:sz w:val="20"/>
      <w:szCs w:val="20"/>
      <w:lang w:val="en-US"/>
    </w:rPr>
  </w:style>
  <w:style w:type="paragraph" w:customStyle="1" w:styleId="17">
    <w:name w:val="Текст1"/>
    <w:basedOn w:val="a"/>
    <w:pPr>
      <w:overflowPunct w:val="0"/>
      <w:autoSpaceDE w:val="0"/>
      <w:textAlignment w:val="baseline"/>
    </w:pPr>
    <w:rPr>
      <w:rFonts w:ascii="Courier New" w:hAnsi="Courier New"/>
      <w:sz w:val="20"/>
      <w:szCs w:val="20"/>
    </w:rPr>
  </w:style>
  <w:style w:type="paragraph" w:customStyle="1" w:styleId="af6">
    <w:name w:val="?????"/>
    <w:basedOn w:val="a"/>
    <w:pPr>
      <w:overflowPunct w:val="0"/>
      <w:autoSpaceDE w:val="0"/>
      <w:textAlignment w:val="baseline"/>
    </w:pPr>
    <w:rPr>
      <w:rFonts w:ascii="Courier New" w:hAnsi="Courier New"/>
      <w:sz w:val="20"/>
      <w:szCs w:val="20"/>
    </w:rPr>
  </w:style>
  <w:style w:type="paragraph" w:customStyle="1" w:styleId="110">
    <w:name w:val="Текст11"/>
    <w:basedOn w:val="a"/>
    <w:pPr>
      <w:widowControl w:val="0"/>
    </w:pPr>
    <w:rPr>
      <w:rFonts w:ascii="Courier New" w:eastAsia="Arial Unicode MS" w:hAnsi="Courier New" w:cs="Courier New"/>
      <w:kern w:val="1"/>
      <w:sz w:val="20"/>
      <w:szCs w:val="20"/>
    </w:rPr>
  </w:style>
  <w:style w:type="paragraph" w:customStyle="1" w:styleId="18">
    <w:name w:val="Цитата1"/>
    <w:basedOn w:val="a"/>
    <w:pPr>
      <w:ind w:left="-51" w:right="-6"/>
      <w:jc w:val="both"/>
    </w:pPr>
    <w:rPr>
      <w:sz w:val="28"/>
    </w:rPr>
  </w:style>
  <w:style w:type="paragraph" w:customStyle="1" w:styleId="WW-1">
    <w:name w:val="WW-?????????1"/>
    <w:basedOn w:val="a"/>
    <w:next w:val="ae"/>
    <w:pPr>
      <w:keepNext/>
      <w:overflowPunct w:val="0"/>
      <w:autoSpaceDE w:val="0"/>
      <w:spacing w:before="240" w:after="120"/>
      <w:textAlignment w:val="baseline"/>
    </w:pPr>
    <w:rPr>
      <w:rFonts w:ascii="Arial" w:hAnsi="Arial"/>
      <w:sz w:val="28"/>
      <w:szCs w:val="20"/>
    </w:rPr>
  </w:style>
  <w:style w:type="paragraph" w:customStyle="1" w:styleId="western">
    <w:name w:val="western"/>
    <w:basedOn w:val="a"/>
    <w:pPr>
      <w:spacing w:before="280" w:after="115"/>
    </w:pPr>
    <w:rPr>
      <w:color w:val="000000"/>
    </w:rPr>
  </w:style>
  <w:style w:type="paragraph" w:customStyle="1" w:styleId="BodyTextIndent31">
    <w:name w:val="Body Text Indent 31"/>
    <w:basedOn w:val="a"/>
    <w:pPr>
      <w:overflowPunct w:val="0"/>
      <w:autoSpaceDE w:val="0"/>
      <w:spacing w:after="120"/>
      <w:ind w:left="283"/>
    </w:pPr>
    <w:rPr>
      <w:sz w:val="16"/>
      <w:szCs w:val="20"/>
    </w:rPr>
  </w:style>
  <w:style w:type="paragraph" w:customStyle="1" w:styleId="211">
    <w:name w:val="Основной текст 21"/>
    <w:basedOn w:val="a"/>
    <w:rPr>
      <w:sz w:val="28"/>
    </w:rPr>
  </w:style>
  <w:style w:type="paragraph" w:customStyle="1" w:styleId="p4">
    <w:name w:val="p4"/>
    <w:basedOn w:val="a"/>
    <w:pPr>
      <w:spacing w:before="280" w:after="280"/>
    </w:pPr>
  </w:style>
  <w:style w:type="paragraph" w:customStyle="1" w:styleId="p5">
    <w:name w:val="p5"/>
    <w:basedOn w:val="a"/>
    <w:pPr>
      <w:spacing w:before="280" w:after="280"/>
    </w:pPr>
  </w:style>
  <w:style w:type="paragraph" w:customStyle="1" w:styleId="p6">
    <w:name w:val="p6"/>
    <w:basedOn w:val="a"/>
    <w:pPr>
      <w:spacing w:before="280" w:after="280"/>
    </w:pPr>
  </w:style>
  <w:style w:type="paragraph" w:customStyle="1" w:styleId="p7">
    <w:name w:val="p7"/>
    <w:basedOn w:val="a"/>
    <w:pPr>
      <w:spacing w:before="280" w:after="280"/>
    </w:pPr>
  </w:style>
  <w:style w:type="paragraph" w:customStyle="1" w:styleId="p8">
    <w:name w:val="p8"/>
    <w:basedOn w:val="a"/>
    <w:pPr>
      <w:spacing w:before="280" w:after="280"/>
    </w:pPr>
  </w:style>
  <w:style w:type="paragraph" w:customStyle="1" w:styleId="af7">
    <w:name w:val="Знак Знак Знак Знак"/>
    <w:basedOn w:val="a"/>
    <w:pPr>
      <w:spacing w:after="160" w:line="240" w:lineRule="exact"/>
    </w:pPr>
    <w:rPr>
      <w:rFonts w:ascii="Verdana" w:hAnsi="Verdana"/>
      <w:sz w:val="20"/>
      <w:szCs w:val="20"/>
      <w:lang w:val="en-US"/>
    </w:rPr>
  </w:style>
  <w:style w:type="paragraph" w:customStyle="1" w:styleId="ConsPlusTitle">
    <w:name w:val="ConsPlusTitle"/>
    <w:pPr>
      <w:widowControl w:val="0"/>
      <w:suppressAutoHyphens/>
      <w:autoSpaceDE w:val="0"/>
    </w:pPr>
    <w:rPr>
      <w:b/>
      <w:bCs/>
      <w:sz w:val="24"/>
      <w:szCs w:val="24"/>
      <w:lang w:eastAsia="ar-SA"/>
    </w:rPr>
  </w:style>
  <w:style w:type="paragraph" w:customStyle="1" w:styleId="19">
    <w:name w:val="Основной текст1"/>
    <w:basedOn w:val="a"/>
    <w:pPr>
      <w:widowControl w:val="0"/>
      <w:shd w:val="clear" w:color="auto" w:fill="FFFFFF"/>
      <w:spacing w:before="300" w:line="370" w:lineRule="exact"/>
      <w:jc w:val="both"/>
    </w:pPr>
    <w:rPr>
      <w:spacing w:val="1"/>
      <w:sz w:val="25"/>
      <w:szCs w:val="25"/>
    </w:rPr>
  </w:style>
  <w:style w:type="paragraph" w:styleId="af8">
    <w:name w:val="Balloon Text"/>
    <w:basedOn w:val="a"/>
    <w:semiHidden/>
    <w:rPr>
      <w:rFonts w:ascii="Segoe UI" w:hAnsi="Segoe UI" w:cs="Segoe UI"/>
      <w:sz w:val="18"/>
      <w:szCs w:val="18"/>
    </w:rPr>
  </w:style>
  <w:style w:type="paragraph" w:customStyle="1" w:styleId="1a">
    <w:name w:val="Без интервала1"/>
    <w:pPr>
      <w:suppressAutoHyphens/>
    </w:pPr>
    <w:rPr>
      <w:rFonts w:ascii="Calibri" w:hAnsi="Calibri"/>
      <w:sz w:val="22"/>
      <w:szCs w:val="22"/>
      <w:lang w:eastAsia="ar-SA"/>
    </w:rPr>
  </w:style>
  <w:style w:type="paragraph" w:customStyle="1" w:styleId="ConsPlusNormal">
    <w:name w:val="ConsPlusNormal"/>
    <w:link w:val="ConsPlusNormal0"/>
    <w:pPr>
      <w:widowControl w:val="0"/>
      <w:suppressAutoHyphens/>
      <w:autoSpaceDE w:val="0"/>
    </w:pPr>
    <w:rPr>
      <w:rFonts w:ascii="Arial" w:hAnsi="Arial" w:cs="Arial"/>
      <w:lang w:eastAsia="ar-SA"/>
    </w:rPr>
  </w:style>
  <w:style w:type="paragraph" w:styleId="af9">
    <w:name w:val="Subtitle"/>
    <w:basedOn w:val="ad"/>
    <w:next w:val="ae"/>
    <w:qFormat/>
    <w:pPr>
      <w:jc w:val="center"/>
    </w:pPr>
    <w:rPr>
      <w:i/>
      <w:iCs/>
    </w:rPr>
  </w:style>
  <w:style w:type="paragraph" w:customStyle="1" w:styleId="afa">
    <w:name w:val="Содержимое таблицы"/>
    <w:basedOn w:val="a"/>
    <w:pPr>
      <w:suppressLineNumbers/>
    </w:pPr>
  </w:style>
  <w:style w:type="paragraph" w:customStyle="1" w:styleId="afb">
    <w:name w:val="Заголовок таблицы"/>
    <w:basedOn w:val="afa"/>
    <w:pPr>
      <w:jc w:val="center"/>
    </w:pPr>
    <w:rPr>
      <w:b/>
      <w:bCs/>
    </w:rPr>
  </w:style>
  <w:style w:type="paragraph" w:customStyle="1" w:styleId="afc">
    <w:name w:val="Содержимое врезки"/>
    <w:basedOn w:val="ae"/>
  </w:style>
  <w:style w:type="paragraph" w:styleId="afd">
    <w:name w:val="footer"/>
    <w:basedOn w:val="a"/>
    <w:pPr>
      <w:suppressLineNumbers/>
      <w:tabs>
        <w:tab w:val="center" w:pos="4819"/>
        <w:tab w:val="right" w:pos="9638"/>
      </w:tabs>
    </w:pPr>
  </w:style>
  <w:style w:type="paragraph" w:customStyle="1" w:styleId="311">
    <w:name w:val="Основной текст с отступом 311"/>
    <w:basedOn w:val="a"/>
    <w:pPr>
      <w:spacing w:after="120"/>
      <w:ind w:left="283"/>
    </w:pPr>
    <w:rPr>
      <w:sz w:val="16"/>
      <w:szCs w:val="16"/>
    </w:rPr>
  </w:style>
  <w:style w:type="paragraph" w:customStyle="1" w:styleId="240">
    <w:name w:val="Основной текст с отступом 24"/>
    <w:basedOn w:val="a"/>
    <w:pPr>
      <w:ind w:left="1701" w:hanging="1701"/>
      <w:jc w:val="both"/>
    </w:pPr>
    <w:rPr>
      <w:sz w:val="28"/>
    </w:rPr>
  </w:style>
  <w:style w:type="paragraph" w:customStyle="1" w:styleId="212">
    <w:name w:val="Основной текст с отступом 21"/>
    <w:basedOn w:val="a"/>
    <w:pPr>
      <w:spacing w:after="120" w:line="480" w:lineRule="auto"/>
      <w:ind w:left="283"/>
    </w:pPr>
  </w:style>
  <w:style w:type="paragraph" w:customStyle="1" w:styleId="221">
    <w:name w:val="Основной текст с отступом 22"/>
    <w:basedOn w:val="a"/>
    <w:pPr>
      <w:spacing w:after="120" w:line="480" w:lineRule="auto"/>
      <w:ind w:left="283"/>
    </w:pPr>
  </w:style>
  <w:style w:type="paragraph" w:customStyle="1" w:styleId="1b">
    <w:name w:val="Знак1"/>
    <w:basedOn w:val="a"/>
    <w:pPr>
      <w:suppressAutoHyphens w:val="0"/>
    </w:pPr>
    <w:rPr>
      <w:rFonts w:ascii="Verdana" w:hAnsi="Verdana" w:cs="Verdana"/>
      <w:sz w:val="20"/>
      <w:szCs w:val="20"/>
      <w:lang w:val="en-US"/>
    </w:rPr>
  </w:style>
  <w:style w:type="paragraph" w:customStyle="1" w:styleId="ConsPlusCell">
    <w:name w:val="ConsPlusCell"/>
    <w:pPr>
      <w:widowControl w:val="0"/>
      <w:suppressAutoHyphens/>
      <w:autoSpaceDE w:val="0"/>
    </w:pPr>
    <w:rPr>
      <w:rFonts w:ascii="Calibri" w:hAnsi="Calibri" w:cs="Calibri"/>
      <w:sz w:val="22"/>
      <w:szCs w:val="22"/>
      <w:lang w:eastAsia="ar-SA"/>
    </w:rPr>
  </w:style>
  <w:style w:type="paragraph" w:customStyle="1" w:styleId="afe">
    <w:name w:val="Знак Знак Знак Знак Знак Знак Знак Знак Знак Знак"/>
    <w:basedOn w:val="a"/>
    <w:pPr>
      <w:suppressAutoHyphens w:val="0"/>
      <w:spacing w:after="160" w:line="240" w:lineRule="exact"/>
    </w:pPr>
    <w:rPr>
      <w:rFonts w:ascii="Verdana" w:hAnsi="Verdana"/>
      <w:sz w:val="20"/>
      <w:szCs w:val="20"/>
      <w:lang w:val="en-US"/>
    </w:rPr>
  </w:style>
  <w:style w:type="paragraph" w:customStyle="1" w:styleId="1c">
    <w:name w:val="Без интервала1"/>
    <w:pPr>
      <w:suppressAutoHyphens/>
    </w:pPr>
    <w:rPr>
      <w:rFonts w:ascii="Calibri" w:hAnsi="Calibri" w:cs="Calibri"/>
      <w:sz w:val="22"/>
      <w:szCs w:val="22"/>
      <w:lang w:eastAsia="ar-SA"/>
    </w:rPr>
  </w:style>
  <w:style w:type="paragraph" w:customStyle="1" w:styleId="111">
    <w:name w:val="Без интервала11"/>
    <w:pPr>
      <w:suppressAutoHyphens/>
      <w:ind w:left="714" w:right="-284" w:hanging="357"/>
    </w:pPr>
    <w:rPr>
      <w:rFonts w:ascii="Calibri" w:hAnsi="Calibri" w:cs="Calibri"/>
      <w:sz w:val="22"/>
      <w:szCs w:val="22"/>
      <w:lang w:eastAsia="ar-SA"/>
    </w:rPr>
  </w:style>
  <w:style w:type="paragraph" w:customStyle="1" w:styleId="27">
    <w:name w:val="Без интервала2"/>
    <w:basedOn w:val="111"/>
    <w:uiPriority w:val="99"/>
    <w:pPr>
      <w:suppressAutoHyphens w:val="0"/>
      <w:ind w:left="0" w:right="0" w:firstLine="540"/>
      <w:jc w:val="both"/>
    </w:pPr>
    <w:rPr>
      <w:color w:val="000000"/>
      <w:sz w:val="26"/>
      <w:szCs w:val="26"/>
      <w:shd w:val="clear" w:color="auto" w:fill="FFFFFF"/>
    </w:rPr>
  </w:style>
  <w:style w:type="paragraph" w:customStyle="1" w:styleId="230">
    <w:name w:val="Основной текст 23"/>
    <w:basedOn w:val="a"/>
    <w:pPr>
      <w:spacing w:after="120" w:line="480" w:lineRule="auto"/>
    </w:pPr>
  </w:style>
  <w:style w:type="paragraph" w:customStyle="1" w:styleId="Default">
    <w:name w:val="Default"/>
    <w:pPr>
      <w:suppressAutoHyphens/>
      <w:autoSpaceDE w:val="0"/>
    </w:pPr>
    <w:rPr>
      <w:color w:val="000000"/>
      <w:sz w:val="24"/>
      <w:szCs w:val="24"/>
      <w:lang w:eastAsia="ar-SA"/>
    </w:rPr>
  </w:style>
  <w:style w:type="paragraph" w:customStyle="1" w:styleId="44">
    <w:name w:val="Основной текст4"/>
    <w:basedOn w:val="a"/>
    <w:pPr>
      <w:widowControl w:val="0"/>
      <w:shd w:val="clear" w:color="auto" w:fill="FFFFFF"/>
      <w:suppressAutoHyphens w:val="0"/>
      <w:spacing w:before="300" w:after="300" w:line="240" w:lineRule="atLeast"/>
      <w:ind w:hanging="340"/>
      <w:jc w:val="both"/>
    </w:pPr>
    <w:rPr>
      <w:spacing w:val="1"/>
      <w:sz w:val="25"/>
      <w:szCs w:val="25"/>
      <w:shd w:val="clear" w:color="auto" w:fill="FFFFFF"/>
    </w:rPr>
  </w:style>
  <w:style w:type="paragraph" w:customStyle="1" w:styleId="312">
    <w:name w:val="Основной текст 31"/>
    <w:basedOn w:val="a"/>
    <w:pPr>
      <w:suppressAutoHyphens w:val="0"/>
      <w:spacing w:after="120"/>
    </w:pPr>
    <w:rPr>
      <w:sz w:val="16"/>
      <w:szCs w:val="16"/>
    </w:rPr>
  </w:style>
  <w:style w:type="paragraph" w:customStyle="1" w:styleId="28">
    <w:name w:val="заголовок 2"/>
    <w:basedOn w:val="a"/>
    <w:next w:val="a"/>
    <w:pPr>
      <w:keepNext/>
      <w:suppressAutoHyphens w:val="0"/>
      <w:jc w:val="center"/>
    </w:pPr>
    <w:rPr>
      <w:b/>
      <w:sz w:val="20"/>
      <w:szCs w:val="20"/>
    </w:rPr>
  </w:style>
  <w:style w:type="paragraph" w:customStyle="1" w:styleId="29">
    <w:name w:val="Основной текст2"/>
    <w:basedOn w:val="a"/>
    <w:pPr>
      <w:widowControl w:val="0"/>
      <w:shd w:val="clear" w:color="auto" w:fill="FFFFFF"/>
      <w:suppressAutoHyphens w:val="0"/>
      <w:spacing w:line="240" w:lineRule="atLeast"/>
    </w:pPr>
    <w:rPr>
      <w:spacing w:val="1"/>
      <w:sz w:val="25"/>
      <w:szCs w:val="25"/>
      <w:shd w:val="clear" w:color="auto" w:fill="FFFFFF"/>
    </w:rPr>
  </w:style>
  <w:style w:type="paragraph" w:customStyle="1" w:styleId="231">
    <w:name w:val="Основной текст с отступом 23"/>
    <w:basedOn w:val="a"/>
    <w:pPr>
      <w:spacing w:after="120" w:line="480" w:lineRule="auto"/>
      <w:ind w:left="283"/>
    </w:pPr>
  </w:style>
  <w:style w:type="paragraph" w:styleId="aff">
    <w:name w:val="No Spacing"/>
    <w:link w:val="aff0"/>
    <w:qFormat/>
    <w:rPr>
      <w:rFonts w:eastAsia="Calibri"/>
      <w:sz w:val="28"/>
      <w:szCs w:val="22"/>
      <w:lang w:eastAsia="en-US"/>
    </w:rPr>
  </w:style>
  <w:style w:type="paragraph" w:customStyle="1" w:styleId="Style4">
    <w:name w:val="Style4"/>
    <w:basedOn w:val="a"/>
    <w:pPr>
      <w:widowControl w:val="0"/>
      <w:suppressAutoHyphens w:val="0"/>
      <w:autoSpaceDE w:val="0"/>
      <w:autoSpaceDN w:val="0"/>
      <w:adjustRightInd w:val="0"/>
    </w:pPr>
    <w:rPr>
      <w:lang w:eastAsia="ru-RU"/>
    </w:rPr>
  </w:style>
  <w:style w:type="character" w:customStyle="1" w:styleId="FontStyle28">
    <w:name w:val="Font Style28"/>
    <w:rPr>
      <w:rFonts w:ascii="Times New Roman" w:hAnsi="Times New Roman" w:cs="Times New Roman"/>
      <w:sz w:val="26"/>
      <w:szCs w:val="26"/>
    </w:rPr>
  </w:style>
  <w:style w:type="paragraph" w:customStyle="1" w:styleId="p3">
    <w:name w:val="p3"/>
    <w:basedOn w:val="a"/>
    <w:pPr>
      <w:suppressAutoHyphens w:val="0"/>
      <w:spacing w:before="100" w:beforeAutospacing="1" w:after="100" w:afterAutospacing="1"/>
    </w:pPr>
    <w:rPr>
      <w:rFonts w:eastAsia="Calibri"/>
      <w:lang w:eastAsia="ru-RU"/>
    </w:rPr>
  </w:style>
  <w:style w:type="character" w:customStyle="1" w:styleId="s2">
    <w:name w:val="s2"/>
    <w:rPr>
      <w:rFonts w:cs="Times New Roman"/>
    </w:rPr>
  </w:style>
  <w:style w:type="character" w:customStyle="1" w:styleId="FontStyle17">
    <w:name w:val="Font Style17"/>
    <w:rPr>
      <w:rFonts w:ascii="Times New Roman" w:hAnsi="Times New Roman" w:cs="Times New Roman"/>
      <w:b/>
      <w:bCs/>
      <w:sz w:val="26"/>
      <w:szCs w:val="26"/>
    </w:rPr>
  </w:style>
  <w:style w:type="paragraph" w:styleId="35">
    <w:name w:val="Body Text 3"/>
    <w:basedOn w:val="a"/>
    <w:pPr>
      <w:spacing w:after="120"/>
    </w:pPr>
    <w:rPr>
      <w:sz w:val="16"/>
      <w:szCs w:val="16"/>
    </w:rPr>
  </w:style>
  <w:style w:type="paragraph" w:customStyle="1" w:styleId="HEADERTEXT">
    <w:name w:val=".HEADERTEXT"/>
    <w:pPr>
      <w:widowControl w:val="0"/>
      <w:autoSpaceDE w:val="0"/>
      <w:autoSpaceDN w:val="0"/>
      <w:adjustRightInd w:val="0"/>
    </w:pPr>
    <w:rPr>
      <w:rFonts w:ascii="Arial" w:hAnsi="Arial" w:cs="Arial"/>
      <w:color w:val="2B4279"/>
      <w:sz w:val="22"/>
      <w:szCs w:val="22"/>
    </w:rPr>
  </w:style>
  <w:style w:type="paragraph" w:customStyle="1" w:styleId="36">
    <w:name w:val="Знак Знак3 Знак Знак"/>
    <w:basedOn w:val="a"/>
    <w:pPr>
      <w:suppressAutoHyphens w:val="0"/>
      <w:spacing w:after="160" w:line="240" w:lineRule="exact"/>
    </w:pPr>
    <w:rPr>
      <w:rFonts w:ascii="Verdana" w:hAnsi="Verdana"/>
      <w:sz w:val="20"/>
      <w:szCs w:val="20"/>
      <w:lang w:val="en-US" w:eastAsia="en-US"/>
    </w:rPr>
  </w:style>
  <w:style w:type="paragraph" w:customStyle="1" w:styleId="aff1">
    <w:name w:val="Знак Знак"/>
    <w:basedOn w:val="a"/>
    <w:pPr>
      <w:suppressAutoHyphens w:val="0"/>
    </w:pPr>
    <w:rPr>
      <w:rFonts w:ascii="Verdana" w:hAnsi="Verdana" w:cs="Verdana"/>
      <w:sz w:val="20"/>
      <w:szCs w:val="20"/>
      <w:lang w:val="en-US" w:eastAsia="en-US"/>
    </w:rPr>
  </w:style>
  <w:style w:type="character" w:customStyle="1" w:styleId="aff0">
    <w:name w:val="Без интервала Знак"/>
    <w:link w:val="aff"/>
    <w:locked/>
    <w:rPr>
      <w:rFonts w:eastAsia="Calibri"/>
      <w:sz w:val="28"/>
      <w:szCs w:val="22"/>
      <w:lang w:val="ru-RU" w:eastAsia="en-US" w:bidi="ar-SA"/>
    </w:rPr>
  </w:style>
  <w:style w:type="character" w:customStyle="1" w:styleId="FontStyle18">
    <w:name w:val="Font Style18"/>
    <w:rPr>
      <w:rFonts w:ascii="Times New Roman" w:hAnsi="Times New Roman"/>
      <w:sz w:val="28"/>
    </w:rPr>
  </w:style>
  <w:style w:type="character" w:customStyle="1" w:styleId="extended-textshort">
    <w:name w:val="extended-text__short"/>
  </w:style>
  <w:style w:type="paragraph" w:styleId="2a">
    <w:name w:val="Body Text 2"/>
    <w:basedOn w:val="a"/>
    <w:pPr>
      <w:spacing w:after="120" w:line="480" w:lineRule="auto"/>
    </w:pPr>
  </w:style>
  <w:style w:type="paragraph" w:customStyle="1" w:styleId="rtejustify">
    <w:name w:val="rtejustify"/>
    <w:basedOn w:val="a"/>
    <w:pPr>
      <w:suppressAutoHyphens w:val="0"/>
      <w:spacing w:before="100" w:beforeAutospacing="1" w:after="100" w:afterAutospacing="1"/>
    </w:pPr>
    <w:rPr>
      <w:rFonts w:eastAsia="Calibri"/>
      <w:lang w:eastAsia="ru-RU"/>
    </w:rPr>
  </w:style>
  <w:style w:type="character" w:customStyle="1" w:styleId="ConsPlusNormal0">
    <w:name w:val="ConsPlusNormal Знак"/>
    <w:link w:val="ConsPlusNormal"/>
    <w:locked/>
    <w:rPr>
      <w:rFonts w:ascii="Arial" w:hAnsi="Arial" w:cs="Arial"/>
      <w:lang w:val="ru-RU" w:eastAsia="ar-SA" w:bidi="ar-SA"/>
    </w:rPr>
  </w:style>
  <w:style w:type="paragraph" w:styleId="aff2">
    <w:name w:val="TOC Heading"/>
    <w:basedOn w:val="1"/>
    <w:next w:val="a"/>
    <w:uiPriority w:val="39"/>
    <w:unhideWhenUsed/>
    <w:qFormat/>
    <w:pPr>
      <w:keepLines/>
      <w:tabs>
        <w:tab w:val="clear" w:pos="0"/>
      </w:tabs>
      <w:suppressAutoHyphens w:val="0"/>
      <w:spacing w:before="0" w:after="0" w:line="276" w:lineRule="auto"/>
      <w:ind w:left="0" w:firstLine="0"/>
      <w:outlineLvl w:val="9"/>
    </w:pPr>
    <w:rPr>
      <w:rFonts w:ascii="Cambria" w:hAnsi="Cambria" w:cs="Times New Roman"/>
      <w:caps/>
      <w:color w:val="0F243E"/>
      <w:kern w:val="0"/>
      <w:sz w:val="28"/>
      <w:szCs w:val="28"/>
      <w:lang w:eastAsia="en-US"/>
    </w:rPr>
  </w:style>
  <w:style w:type="paragraph" w:customStyle="1" w:styleId="1d">
    <w:name w:val="Абзац списка1"/>
    <w:basedOn w:val="a"/>
    <w:uiPriority w:val="99"/>
    <w:qFormat/>
    <w:pPr>
      <w:suppressAutoHyphens w:val="0"/>
      <w:spacing w:line="276" w:lineRule="auto"/>
      <w:ind w:left="720"/>
    </w:pPr>
    <w:rPr>
      <w:rFonts w:ascii="Trebuchet MS" w:hAnsi="Trebuchet MS"/>
      <w:sz w:val="22"/>
      <w:szCs w:val="22"/>
      <w:lang w:val="en-US" w:eastAsia="en-US"/>
    </w:rPr>
  </w:style>
  <w:style w:type="character" w:customStyle="1" w:styleId="60">
    <w:name w:val="Заголовок 6 Знак"/>
    <w:link w:val="6"/>
    <w:semiHidden/>
    <w:rPr>
      <w:rFonts w:ascii="Calibri" w:eastAsia="Times New Roman" w:hAnsi="Calibri" w:cs="Times New Roman"/>
      <w:b/>
      <w:bCs/>
      <w:sz w:val="22"/>
      <w:szCs w:val="22"/>
      <w:lang w:eastAsia="ar-SA"/>
    </w:rPr>
  </w:style>
  <w:style w:type="paragraph" w:styleId="aff3">
    <w:name w:val="Plain Text"/>
    <w:basedOn w:val="a"/>
    <w:link w:val="aff4"/>
    <w:pPr>
      <w:suppressAutoHyphens w:val="0"/>
    </w:pPr>
    <w:rPr>
      <w:rFonts w:ascii="Courier New" w:hAnsi="Courier New"/>
      <w:sz w:val="20"/>
      <w:szCs w:val="20"/>
      <w:lang w:val="x-none" w:eastAsia="x-none"/>
    </w:rPr>
  </w:style>
  <w:style w:type="character" w:customStyle="1" w:styleId="aff4">
    <w:name w:val="Текст Знак"/>
    <w:link w:val="aff3"/>
    <w:rPr>
      <w:rFonts w:ascii="Courier New" w:hAnsi="Courier New"/>
    </w:rPr>
  </w:style>
  <w:style w:type="paragraph" w:customStyle="1" w:styleId="1e">
    <w:name w:val="Знак Знак Знак Знак Знак Знак1 Знак Знак Знак Знак Знак Знак Знак"/>
    <w:basedOn w:val="a"/>
    <w:pPr>
      <w:suppressAutoHyphens w:val="0"/>
    </w:pPr>
    <w:rPr>
      <w:rFonts w:ascii="Verdana" w:hAnsi="Verdana" w:cs="Verdana"/>
      <w:lang w:eastAsia="en-US"/>
    </w:rPr>
  </w:style>
  <w:style w:type="table" w:customStyle="1" w:styleId="1-61">
    <w:name w:val="Средняя сетка 1 - Акцент 61"/>
    <w:basedOn w:val="a1"/>
    <w:next w:val="1-6"/>
    <w:uiPriority w:val="67"/>
    <w:rPr>
      <w:rFonts w:ascii="Calibri" w:eastAsia="Calibri" w:hAnsi="Calibri"/>
      <w:sz w:val="22"/>
      <w:szCs w:val="22"/>
      <w:lang w:eastAsia="en-US"/>
    </w:rPr>
    <w:tblPr>
      <w:tblStyleRowBandSize w:val="1"/>
      <w:tblStyleColBandSize w:val="1"/>
      <w:tblInd w:w="0" w:type="dxa"/>
      <w:tblBorders>
        <w:top w:val="single" w:sz="8" w:space="0" w:color="93C571"/>
        <w:left w:val="single" w:sz="8" w:space="0" w:color="93C571"/>
        <w:bottom w:val="single" w:sz="8" w:space="0" w:color="93C571"/>
        <w:right w:val="single" w:sz="8" w:space="0" w:color="93C571"/>
        <w:insideH w:val="single" w:sz="8" w:space="0" w:color="93C571"/>
        <w:insideV w:val="single" w:sz="8" w:space="0" w:color="93C571"/>
      </w:tblBorders>
      <w:tblCellMar>
        <w:top w:w="0" w:type="dxa"/>
        <w:left w:w="108" w:type="dxa"/>
        <w:bottom w:w="0" w:type="dxa"/>
        <w:right w:w="108" w:type="dxa"/>
      </w:tblCellMar>
    </w:tblPr>
    <w:tcPr>
      <w:shd w:val="clear" w:color="auto" w:fill="DBEBD0"/>
    </w:tcPr>
    <w:tblStylePr w:type="firstRow">
      <w:rPr>
        <w:b/>
        <w:bCs/>
      </w:rPr>
    </w:tblStylePr>
    <w:tblStylePr w:type="lastRow">
      <w:rPr>
        <w:b/>
        <w:bCs/>
      </w:rPr>
      <w:tblPr/>
      <w:tcPr>
        <w:tcBorders>
          <w:top w:val="single" w:sz="18" w:space="0" w:color="93C571"/>
        </w:tcBorders>
      </w:tcPr>
    </w:tblStylePr>
    <w:tblStylePr w:type="firstCol">
      <w:rPr>
        <w:b/>
        <w:bCs/>
      </w:rPr>
    </w:tblStylePr>
    <w:tblStylePr w:type="lastCol">
      <w:rPr>
        <w:b/>
        <w:bCs/>
      </w:rPr>
    </w:tblStylePr>
    <w:tblStylePr w:type="band1Vert">
      <w:tblPr/>
      <w:tcPr>
        <w:shd w:val="clear" w:color="auto" w:fill="B7D8A0"/>
      </w:tcPr>
    </w:tblStylePr>
    <w:tblStylePr w:type="band1Horz">
      <w:tblPr/>
      <w:tcPr>
        <w:shd w:val="clear" w:color="auto" w:fill="B7D8A0"/>
      </w:tcPr>
    </w:tblStylePr>
  </w:style>
  <w:style w:type="table" w:styleId="1-6">
    <w:name w:val="Medium Grid 1 Accent 6"/>
    <w:basedOn w:val="a1"/>
    <w:uiPriority w:val="67"/>
    <w:semiHidden/>
    <w:unhideWhenUsed/>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CellMar>
        <w:top w:w="0" w:type="dxa"/>
        <w:left w:w="108" w:type="dxa"/>
        <w:bottom w:w="0" w:type="dxa"/>
        <w:right w:w="108" w:type="dxa"/>
      </w:tblCellMar>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aff5">
    <w:name w:val="Table Grid"/>
    <w:basedOn w:val="a1"/>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6">
    <w:name w:val="List Paragraph"/>
    <w:basedOn w:val="a"/>
    <w:link w:val="aff7"/>
    <w:uiPriority w:val="34"/>
    <w:qFormat/>
    <w:pPr>
      <w:suppressAutoHyphens w:val="0"/>
      <w:spacing w:after="200" w:line="276" w:lineRule="auto"/>
      <w:ind w:left="720"/>
      <w:contextualSpacing/>
    </w:pPr>
    <w:rPr>
      <w:rFonts w:ascii="Calibri" w:eastAsia="Calibri" w:hAnsi="Calibri"/>
      <w:sz w:val="22"/>
      <w:szCs w:val="22"/>
      <w:lang w:val="x-none" w:eastAsia="en-US"/>
    </w:rPr>
  </w:style>
  <w:style w:type="paragraph" w:customStyle="1" w:styleId="Standard">
    <w:name w:val="Standard"/>
    <w:pPr>
      <w:widowControl w:val="0"/>
      <w:suppressAutoHyphens/>
      <w:autoSpaceDN w:val="0"/>
      <w:textAlignment w:val="baseline"/>
    </w:pPr>
    <w:rPr>
      <w:rFonts w:eastAsia="Andale Sans UI" w:cs="Tahoma"/>
      <w:kern w:val="3"/>
      <w:sz w:val="24"/>
      <w:szCs w:val="24"/>
    </w:rPr>
  </w:style>
  <w:style w:type="paragraph" w:customStyle="1" w:styleId="1f">
    <w:name w:val="Обычный1"/>
    <w:pPr>
      <w:spacing w:line="276" w:lineRule="auto"/>
    </w:pPr>
    <w:rPr>
      <w:rFonts w:ascii="Arial" w:eastAsia="Arial" w:hAnsi="Arial" w:cs="Arial"/>
      <w:sz w:val="22"/>
      <w:szCs w:val="22"/>
    </w:rPr>
  </w:style>
  <w:style w:type="character" w:customStyle="1" w:styleId="aff8">
    <w:name w:val="Гипертекстовая ссылка"/>
    <w:uiPriority w:val="99"/>
    <w:rPr>
      <w:rFonts w:cs="Times New Roman"/>
      <w:color w:val="106BBE"/>
    </w:rPr>
  </w:style>
  <w:style w:type="character" w:customStyle="1" w:styleId="af3">
    <w:name w:val="Обычный (веб) Знак"/>
    <w:aliases w:val="Обычный (Web) Знак,Обычный (Web)1 Знак,Обычный (веб) Знак1 Знак,Обычный (веб) Знак Знак1 Знак,Обычный (веб) Знак Знак Знак Знак1,Знак Знак1 Знак Знак Знак,Обычный (веб) Знак Знак Знак Знак Знак,Знак Знак Знак Знак Знак Знак"/>
    <w:link w:val="af2"/>
    <w:rPr>
      <w:sz w:val="24"/>
      <w:szCs w:val="24"/>
      <w:lang w:eastAsia="ar-SA"/>
    </w:rPr>
  </w:style>
  <w:style w:type="paragraph" w:customStyle="1" w:styleId="45">
    <w:name w:val="Абзац списка4"/>
    <w:basedOn w:val="a"/>
    <w:pPr>
      <w:suppressAutoHyphens w:val="0"/>
      <w:spacing w:after="200" w:line="276" w:lineRule="auto"/>
      <w:ind w:left="720"/>
    </w:pPr>
    <w:rPr>
      <w:rFonts w:ascii="Calibri" w:hAnsi="Calibri" w:cs="Calibri"/>
      <w:sz w:val="22"/>
      <w:szCs w:val="22"/>
      <w:lang w:eastAsia="en-US"/>
    </w:rPr>
  </w:style>
  <w:style w:type="character" w:customStyle="1" w:styleId="aff7">
    <w:name w:val="Абзац списка Знак"/>
    <w:link w:val="aff6"/>
    <w:uiPriority w:val="34"/>
    <w:locked/>
    <w:rPr>
      <w:rFonts w:ascii="Calibri" w:eastAsia="Calibri" w:hAnsi="Calibri"/>
      <w:sz w:val="22"/>
      <w:szCs w:val="22"/>
      <w:lang w:eastAsia="en-US"/>
    </w:rPr>
  </w:style>
  <w:style w:type="character" w:customStyle="1" w:styleId="hgkelc">
    <w:name w:val="hgkelc"/>
  </w:style>
  <w:style w:type="character" w:customStyle="1" w:styleId="layout">
    <w:name w:val="layout"/>
  </w:style>
  <w:style w:type="table" w:customStyle="1" w:styleId="1f0">
    <w:name w:val="Сетка таблицы1"/>
    <w:basedOn w:val="a1"/>
    <w:next w:val="aff5"/>
    <w:uiPriority w:val="5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b">
    <w:name w:val="Сетка таблицы2"/>
    <w:basedOn w:val="a1"/>
    <w:next w:val="aff5"/>
    <w:uiPriority w:val="5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92">
    <w:name w:val="Font Style92"/>
    <w:uiPriority w:val="99"/>
    <w:rPr>
      <w:rFonts w:ascii="Times New Roman" w:hAnsi="Times New Roman" w:cs="Times New Roman"/>
      <w:sz w:val="20"/>
      <w:szCs w:val="20"/>
    </w:rPr>
  </w:style>
  <w:style w:type="paragraph" w:customStyle="1" w:styleId="js-details-stats">
    <w:name w:val="js-details-stats"/>
    <w:basedOn w:val="a"/>
    <w:pPr>
      <w:suppressAutoHyphens w:val="0"/>
      <w:spacing w:before="100" w:beforeAutospacing="1" w:after="100" w:afterAutospacing="1"/>
    </w:pPr>
    <w:rPr>
      <w:lang w:eastAsia="ru-RU"/>
    </w:rPr>
  </w:style>
  <w:style w:type="paragraph" w:customStyle="1" w:styleId="Textbody">
    <w:name w:val="Text body"/>
    <w:basedOn w:val="Standard"/>
    <w:rsid w:val="004827BB"/>
    <w:pPr>
      <w:widowControl/>
      <w:spacing w:after="120"/>
    </w:pPr>
    <w:rPr>
      <w:rFonts w:eastAsia="Times New Roman" w:cs="Times New Roman"/>
      <w:lang w:eastAsia="ar-SA"/>
    </w:rPr>
  </w:style>
  <w:style w:type="paragraph" w:customStyle="1" w:styleId="ConsNormal">
    <w:name w:val="ConsNormal"/>
    <w:rsid w:val="00E832E3"/>
    <w:pPr>
      <w:suppressAutoHyphens/>
      <w:autoSpaceDN w:val="0"/>
      <w:ind w:right="19772" w:firstLine="720"/>
      <w:textAlignment w:val="baseline"/>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02364">
      <w:bodyDiv w:val="1"/>
      <w:marLeft w:val="0"/>
      <w:marRight w:val="0"/>
      <w:marTop w:val="0"/>
      <w:marBottom w:val="0"/>
      <w:divBdr>
        <w:top w:val="none" w:sz="0" w:space="0" w:color="auto"/>
        <w:left w:val="none" w:sz="0" w:space="0" w:color="auto"/>
        <w:bottom w:val="none" w:sz="0" w:space="0" w:color="auto"/>
        <w:right w:val="none" w:sz="0" w:space="0" w:color="auto"/>
      </w:divBdr>
    </w:div>
    <w:div w:id="343673459">
      <w:bodyDiv w:val="1"/>
      <w:marLeft w:val="0"/>
      <w:marRight w:val="0"/>
      <w:marTop w:val="0"/>
      <w:marBottom w:val="0"/>
      <w:divBdr>
        <w:top w:val="none" w:sz="0" w:space="0" w:color="auto"/>
        <w:left w:val="none" w:sz="0" w:space="0" w:color="auto"/>
        <w:bottom w:val="none" w:sz="0" w:space="0" w:color="auto"/>
        <w:right w:val="none" w:sz="0" w:space="0" w:color="auto"/>
      </w:divBdr>
    </w:div>
    <w:div w:id="583149496">
      <w:bodyDiv w:val="1"/>
      <w:marLeft w:val="0"/>
      <w:marRight w:val="0"/>
      <w:marTop w:val="0"/>
      <w:marBottom w:val="0"/>
      <w:divBdr>
        <w:top w:val="none" w:sz="0" w:space="0" w:color="auto"/>
        <w:left w:val="none" w:sz="0" w:space="0" w:color="auto"/>
        <w:bottom w:val="none" w:sz="0" w:space="0" w:color="auto"/>
        <w:right w:val="none" w:sz="0" w:space="0" w:color="auto"/>
      </w:divBdr>
    </w:div>
    <w:div w:id="787309820">
      <w:bodyDiv w:val="1"/>
      <w:marLeft w:val="0"/>
      <w:marRight w:val="0"/>
      <w:marTop w:val="0"/>
      <w:marBottom w:val="0"/>
      <w:divBdr>
        <w:top w:val="none" w:sz="0" w:space="0" w:color="auto"/>
        <w:left w:val="none" w:sz="0" w:space="0" w:color="auto"/>
        <w:bottom w:val="none" w:sz="0" w:space="0" w:color="auto"/>
        <w:right w:val="none" w:sz="0" w:space="0" w:color="auto"/>
      </w:divBdr>
    </w:div>
    <w:div w:id="1328895807">
      <w:bodyDiv w:val="1"/>
      <w:marLeft w:val="0"/>
      <w:marRight w:val="0"/>
      <w:marTop w:val="0"/>
      <w:marBottom w:val="0"/>
      <w:divBdr>
        <w:top w:val="none" w:sz="0" w:space="0" w:color="auto"/>
        <w:left w:val="none" w:sz="0" w:space="0" w:color="auto"/>
        <w:bottom w:val="none" w:sz="0" w:space="0" w:color="auto"/>
        <w:right w:val="none" w:sz="0" w:space="0" w:color="auto"/>
      </w:divBdr>
    </w:div>
    <w:div w:id="1344622672">
      <w:bodyDiv w:val="1"/>
      <w:marLeft w:val="0"/>
      <w:marRight w:val="0"/>
      <w:marTop w:val="0"/>
      <w:marBottom w:val="0"/>
      <w:divBdr>
        <w:top w:val="none" w:sz="0" w:space="0" w:color="auto"/>
        <w:left w:val="none" w:sz="0" w:space="0" w:color="auto"/>
        <w:bottom w:val="none" w:sz="0" w:space="0" w:color="auto"/>
        <w:right w:val="none" w:sz="0" w:space="0" w:color="auto"/>
      </w:divBdr>
    </w:div>
    <w:div w:id="1428576420">
      <w:bodyDiv w:val="1"/>
      <w:marLeft w:val="0"/>
      <w:marRight w:val="0"/>
      <w:marTop w:val="0"/>
      <w:marBottom w:val="0"/>
      <w:divBdr>
        <w:top w:val="none" w:sz="0" w:space="0" w:color="auto"/>
        <w:left w:val="none" w:sz="0" w:space="0" w:color="auto"/>
        <w:bottom w:val="none" w:sz="0" w:space="0" w:color="auto"/>
        <w:right w:val="none" w:sz="0" w:space="0" w:color="auto"/>
      </w:divBdr>
    </w:div>
    <w:div w:id="1463495577">
      <w:bodyDiv w:val="1"/>
      <w:marLeft w:val="0"/>
      <w:marRight w:val="0"/>
      <w:marTop w:val="0"/>
      <w:marBottom w:val="0"/>
      <w:divBdr>
        <w:top w:val="none" w:sz="0" w:space="0" w:color="auto"/>
        <w:left w:val="none" w:sz="0" w:space="0" w:color="auto"/>
        <w:bottom w:val="none" w:sz="0" w:space="0" w:color="auto"/>
        <w:right w:val="none" w:sz="0" w:space="0" w:color="auto"/>
      </w:divBdr>
      <w:divsChild>
        <w:div w:id="893858094">
          <w:marLeft w:val="0"/>
          <w:marRight w:val="0"/>
          <w:marTop w:val="0"/>
          <w:marBottom w:val="0"/>
          <w:divBdr>
            <w:top w:val="none" w:sz="0" w:space="0" w:color="auto"/>
            <w:left w:val="none" w:sz="0" w:space="0" w:color="auto"/>
            <w:bottom w:val="none" w:sz="0" w:space="0" w:color="auto"/>
            <w:right w:val="none" w:sz="0" w:space="0" w:color="auto"/>
          </w:divBdr>
        </w:div>
        <w:div w:id="1295990678">
          <w:marLeft w:val="0"/>
          <w:marRight w:val="0"/>
          <w:marTop w:val="0"/>
          <w:marBottom w:val="0"/>
          <w:divBdr>
            <w:top w:val="none" w:sz="0" w:space="0" w:color="auto"/>
            <w:left w:val="none" w:sz="0" w:space="0" w:color="auto"/>
            <w:bottom w:val="none" w:sz="0" w:space="0" w:color="auto"/>
            <w:right w:val="none" w:sz="0" w:space="0" w:color="auto"/>
          </w:divBdr>
        </w:div>
        <w:div w:id="1388802483">
          <w:marLeft w:val="0"/>
          <w:marRight w:val="0"/>
          <w:marTop w:val="0"/>
          <w:marBottom w:val="0"/>
          <w:divBdr>
            <w:top w:val="none" w:sz="0" w:space="0" w:color="auto"/>
            <w:left w:val="none" w:sz="0" w:space="0" w:color="auto"/>
            <w:bottom w:val="none" w:sz="0" w:space="0" w:color="auto"/>
            <w:right w:val="none" w:sz="0" w:space="0" w:color="auto"/>
          </w:divBdr>
        </w:div>
        <w:div w:id="1400446099">
          <w:marLeft w:val="0"/>
          <w:marRight w:val="0"/>
          <w:marTop w:val="0"/>
          <w:marBottom w:val="0"/>
          <w:divBdr>
            <w:top w:val="none" w:sz="0" w:space="0" w:color="auto"/>
            <w:left w:val="none" w:sz="0" w:space="0" w:color="auto"/>
            <w:bottom w:val="none" w:sz="0" w:space="0" w:color="auto"/>
            <w:right w:val="none" w:sz="0" w:space="0" w:color="auto"/>
          </w:divBdr>
        </w:div>
        <w:div w:id="1978412798">
          <w:marLeft w:val="0"/>
          <w:marRight w:val="0"/>
          <w:marTop w:val="0"/>
          <w:marBottom w:val="0"/>
          <w:divBdr>
            <w:top w:val="none" w:sz="0" w:space="0" w:color="auto"/>
            <w:left w:val="none" w:sz="0" w:space="0" w:color="auto"/>
            <w:bottom w:val="none" w:sz="0" w:space="0" w:color="auto"/>
            <w:right w:val="none" w:sz="0" w:space="0" w:color="auto"/>
          </w:divBdr>
        </w:div>
        <w:div w:id="2116123782">
          <w:marLeft w:val="0"/>
          <w:marRight w:val="0"/>
          <w:marTop w:val="0"/>
          <w:marBottom w:val="0"/>
          <w:divBdr>
            <w:top w:val="none" w:sz="0" w:space="0" w:color="auto"/>
            <w:left w:val="none" w:sz="0" w:space="0" w:color="auto"/>
            <w:bottom w:val="none" w:sz="0" w:space="0" w:color="auto"/>
            <w:right w:val="none" w:sz="0" w:space="0" w:color="auto"/>
          </w:divBdr>
        </w:div>
      </w:divsChild>
    </w:div>
    <w:div w:id="1519196966">
      <w:bodyDiv w:val="1"/>
      <w:marLeft w:val="0"/>
      <w:marRight w:val="0"/>
      <w:marTop w:val="0"/>
      <w:marBottom w:val="0"/>
      <w:divBdr>
        <w:top w:val="none" w:sz="0" w:space="0" w:color="auto"/>
        <w:left w:val="none" w:sz="0" w:space="0" w:color="auto"/>
        <w:bottom w:val="none" w:sz="0" w:space="0" w:color="auto"/>
        <w:right w:val="none" w:sz="0" w:space="0" w:color="auto"/>
      </w:divBdr>
    </w:div>
    <w:div w:id="1640960633">
      <w:bodyDiv w:val="1"/>
      <w:marLeft w:val="0"/>
      <w:marRight w:val="0"/>
      <w:marTop w:val="0"/>
      <w:marBottom w:val="0"/>
      <w:divBdr>
        <w:top w:val="none" w:sz="0" w:space="0" w:color="auto"/>
        <w:left w:val="none" w:sz="0" w:space="0" w:color="auto"/>
        <w:bottom w:val="none" w:sz="0" w:space="0" w:color="auto"/>
        <w:right w:val="none" w:sz="0" w:space="0" w:color="auto"/>
      </w:divBdr>
    </w:div>
    <w:div w:id="1728917754">
      <w:bodyDiv w:val="1"/>
      <w:marLeft w:val="0"/>
      <w:marRight w:val="0"/>
      <w:marTop w:val="0"/>
      <w:marBottom w:val="0"/>
      <w:divBdr>
        <w:top w:val="none" w:sz="0" w:space="0" w:color="auto"/>
        <w:left w:val="none" w:sz="0" w:space="0" w:color="auto"/>
        <w:bottom w:val="none" w:sz="0" w:space="0" w:color="auto"/>
        <w:right w:val="none" w:sz="0" w:space="0" w:color="auto"/>
      </w:divBdr>
      <w:divsChild>
        <w:div w:id="877474866">
          <w:marLeft w:val="0"/>
          <w:marRight w:val="0"/>
          <w:marTop w:val="0"/>
          <w:marBottom w:val="0"/>
          <w:divBdr>
            <w:top w:val="none" w:sz="0" w:space="0" w:color="auto"/>
            <w:left w:val="none" w:sz="0" w:space="0" w:color="auto"/>
            <w:bottom w:val="none" w:sz="0" w:space="0" w:color="auto"/>
            <w:right w:val="none" w:sz="0" w:space="0" w:color="auto"/>
          </w:divBdr>
        </w:div>
        <w:div w:id="1053850188">
          <w:marLeft w:val="0"/>
          <w:marRight w:val="0"/>
          <w:marTop w:val="0"/>
          <w:marBottom w:val="0"/>
          <w:divBdr>
            <w:top w:val="none" w:sz="0" w:space="0" w:color="auto"/>
            <w:left w:val="none" w:sz="0" w:space="0" w:color="auto"/>
            <w:bottom w:val="none" w:sz="0" w:space="0" w:color="auto"/>
            <w:right w:val="none" w:sz="0" w:space="0" w:color="auto"/>
          </w:divBdr>
        </w:div>
        <w:div w:id="1087650631">
          <w:marLeft w:val="0"/>
          <w:marRight w:val="0"/>
          <w:marTop w:val="0"/>
          <w:marBottom w:val="0"/>
          <w:divBdr>
            <w:top w:val="none" w:sz="0" w:space="0" w:color="auto"/>
            <w:left w:val="none" w:sz="0" w:space="0" w:color="auto"/>
            <w:bottom w:val="none" w:sz="0" w:space="0" w:color="auto"/>
            <w:right w:val="none" w:sz="0" w:space="0" w:color="auto"/>
          </w:divBdr>
        </w:div>
        <w:div w:id="1704212917">
          <w:marLeft w:val="0"/>
          <w:marRight w:val="0"/>
          <w:marTop w:val="0"/>
          <w:marBottom w:val="0"/>
          <w:divBdr>
            <w:top w:val="none" w:sz="0" w:space="0" w:color="auto"/>
            <w:left w:val="none" w:sz="0" w:space="0" w:color="auto"/>
            <w:bottom w:val="none" w:sz="0" w:space="0" w:color="auto"/>
            <w:right w:val="none" w:sz="0" w:space="0" w:color="auto"/>
          </w:divBdr>
        </w:div>
        <w:div w:id="1905607077">
          <w:marLeft w:val="0"/>
          <w:marRight w:val="0"/>
          <w:marTop w:val="0"/>
          <w:marBottom w:val="0"/>
          <w:divBdr>
            <w:top w:val="none" w:sz="0" w:space="0" w:color="auto"/>
            <w:left w:val="none" w:sz="0" w:space="0" w:color="auto"/>
            <w:bottom w:val="none" w:sz="0" w:space="0" w:color="auto"/>
            <w:right w:val="none" w:sz="0" w:space="0" w:color="auto"/>
          </w:divBdr>
        </w:div>
        <w:div w:id="1913465852">
          <w:marLeft w:val="0"/>
          <w:marRight w:val="0"/>
          <w:marTop w:val="0"/>
          <w:marBottom w:val="0"/>
          <w:divBdr>
            <w:top w:val="none" w:sz="0" w:space="0" w:color="auto"/>
            <w:left w:val="none" w:sz="0" w:space="0" w:color="auto"/>
            <w:bottom w:val="none" w:sz="0" w:space="0" w:color="auto"/>
            <w:right w:val="none" w:sz="0" w:space="0" w:color="auto"/>
          </w:divBdr>
        </w:div>
        <w:div w:id="2122531770">
          <w:marLeft w:val="0"/>
          <w:marRight w:val="0"/>
          <w:marTop w:val="0"/>
          <w:marBottom w:val="0"/>
          <w:divBdr>
            <w:top w:val="none" w:sz="0" w:space="0" w:color="auto"/>
            <w:left w:val="none" w:sz="0" w:space="0" w:color="auto"/>
            <w:bottom w:val="none" w:sz="0" w:space="0" w:color="auto"/>
            <w:right w:val="none" w:sz="0" w:space="0" w:color="auto"/>
          </w:divBdr>
        </w:div>
      </w:divsChild>
    </w:div>
    <w:div w:id="1848405203">
      <w:bodyDiv w:val="1"/>
      <w:marLeft w:val="0"/>
      <w:marRight w:val="0"/>
      <w:marTop w:val="0"/>
      <w:marBottom w:val="0"/>
      <w:divBdr>
        <w:top w:val="none" w:sz="0" w:space="0" w:color="auto"/>
        <w:left w:val="none" w:sz="0" w:space="0" w:color="auto"/>
        <w:bottom w:val="none" w:sz="0" w:space="0" w:color="auto"/>
        <w:right w:val="none" w:sz="0" w:space="0" w:color="auto"/>
      </w:divBdr>
      <w:divsChild>
        <w:div w:id="31467902">
          <w:marLeft w:val="0"/>
          <w:marRight w:val="0"/>
          <w:marTop w:val="0"/>
          <w:marBottom w:val="0"/>
          <w:divBdr>
            <w:top w:val="none" w:sz="0" w:space="0" w:color="auto"/>
            <w:left w:val="none" w:sz="0" w:space="0" w:color="auto"/>
            <w:bottom w:val="none" w:sz="0" w:space="0" w:color="auto"/>
            <w:right w:val="none" w:sz="0" w:space="0" w:color="auto"/>
          </w:divBdr>
        </w:div>
        <w:div w:id="308290905">
          <w:marLeft w:val="0"/>
          <w:marRight w:val="0"/>
          <w:marTop w:val="0"/>
          <w:marBottom w:val="0"/>
          <w:divBdr>
            <w:top w:val="none" w:sz="0" w:space="0" w:color="auto"/>
            <w:left w:val="none" w:sz="0" w:space="0" w:color="auto"/>
            <w:bottom w:val="none" w:sz="0" w:space="0" w:color="auto"/>
            <w:right w:val="none" w:sz="0" w:space="0" w:color="auto"/>
          </w:divBdr>
        </w:div>
        <w:div w:id="316812248">
          <w:marLeft w:val="0"/>
          <w:marRight w:val="0"/>
          <w:marTop w:val="0"/>
          <w:marBottom w:val="0"/>
          <w:divBdr>
            <w:top w:val="none" w:sz="0" w:space="0" w:color="auto"/>
            <w:left w:val="none" w:sz="0" w:space="0" w:color="auto"/>
            <w:bottom w:val="none" w:sz="0" w:space="0" w:color="auto"/>
            <w:right w:val="none" w:sz="0" w:space="0" w:color="auto"/>
          </w:divBdr>
        </w:div>
        <w:div w:id="518550302">
          <w:marLeft w:val="0"/>
          <w:marRight w:val="0"/>
          <w:marTop w:val="0"/>
          <w:marBottom w:val="0"/>
          <w:divBdr>
            <w:top w:val="none" w:sz="0" w:space="0" w:color="auto"/>
            <w:left w:val="none" w:sz="0" w:space="0" w:color="auto"/>
            <w:bottom w:val="none" w:sz="0" w:space="0" w:color="auto"/>
            <w:right w:val="none" w:sz="0" w:space="0" w:color="auto"/>
          </w:divBdr>
        </w:div>
        <w:div w:id="566309958">
          <w:marLeft w:val="0"/>
          <w:marRight w:val="0"/>
          <w:marTop w:val="0"/>
          <w:marBottom w:val="0"/>
          <w:divBdr>
            <w:top w:val="none" w:sz="0" w:space="0" w:color="auto"/>
            <w:left w:val="none" w:sz="0" w:space="0" w:color="auto"/>
            <w:bottom w:val="none" w:sz="0" w:space="0" w:color="auto"/>
            <w:right w:val="none" w:sz="0" w:space="0" w:color="auto"/>
          </w:divBdr>
        </w:div>
        <w:div w:id="1498615108">
          <w:marLeft w:val="0"/>
          <w:marRight w:val="0"/>
          <w:marTop w:val="0"/>
          <w:marBottom w:val="0"/>
          <w:divBdr>
            <w:top w:val="none" w:sz="0" w:space="0" w:color="auto"/>
            <w:left w:val="none" w:sz="0" w:space="0" w:color="auto"/>
            <w:bottom w:val="none" w:sz="0" w:space="0" w:color="auto"/>
            <w:right w:val="none" w:sz="0" w:space="0" w:color="auto"/>
          </w:divBdr>
        </w:div>
        <w:div w:id="1499421302">
          <w:marLeft w:val="0"/>
          <w:marRight w:val="0"/>
          <w:marTop w:val="0"/>
          <w:marBottom w:val="0"/>
          <w:divBdr>
            <w:top w:val="none" w:sz="0" w:space="0" w:color="auto"/>
            <w:left w:val="none" w:sz="0" w:space="0" w:color="auto"/>
            <w:bottom w:val="none" w:sz="0" w:space="0" w:color="auto"/>
            <w:right w:val="none" w:sz="0" w:space="0" w:color="auto"/>
          </w:divBdr>
        </w:div>
        <w:div w:id="1737047988">
          <w:marLeft w:val="0"/>
          <w:marRight w:val="0"/>
          <w:marTop w:val="0"/>
          <w:marBottom w:val="0"/>
          <w:divBdr>
            <w:top w:val="none" w:sz="0" w:space="0" w:color="auto"/>
            <w:left w:val="none" w:sz="0" w:space="0" w:color="auto"/>
            <w:bottom w:val="none" w:sz="0" w:space="0" w:color="auto"/>
            <w:right w:val="none" w:sz="0" w:space="0" w:color="auto"/>
          </w:divBdr>
        </w:div>
        <w:div w:id="1780754284">
          <w:marLeft w:val="0"/>
          <w:marRight w:val="0"/>
          <w:marTop w:val="0"/>
          <w:marBottom w:val="0"/>
          <w:divBdr>
            <w:top w:val="none" w:sz="0" w:space="0" w:color="auto"/>
            <w:left w:val="none" w:sz="0" w:space="0" w:color="auto"/>
            <w:bottom w:val="none" w:sz="0" w:space="0" w:color="auto"/>
            <w:right w:val="none" w:sz="0" w:space="0" w:color="auto"/>
          </w:divBdr>
        </w:div>
        <w:div w:id="1811943536">
          <w:marLeft w:val="0"/>
          <w:marRight w:val="0"/>
          <w:marTop w:val="0"/>
          <w:marBottom w:val="0"/>
          <w:divBdr>
            <w:top w:val="none" w:sz="0" w:space="0" w:color="auto"/>
            <w:left w:val="none" w:sz="0" w:space="0" w:color="auto"/>
            <w:bottom w:val="none" w:sz="0" w:space="0" w:color="auto"/>
            <w:right w:val="none" w:sz="0" w:space="0" w:color="auto"/>
          </w:divBdr>
        </w:div>
        <w:div w:id="1862547346">
          <w:marLeft w:val="0"/>
          <w:marRight w:val="0"/>
          <w:marTop w:val="0"/>
          <w:marBottom w:val="0"/>
          <w:divBdr>
            <w:top w:val="none" w:sz="0" w:space="0" w:color="auto"/>
            <w:left w:val="none" w:sz="0" w:space="0" w:color="auto"/>
            <w:bottom w:val="none" w:sz="0" w:space="0" w:color="auto"/>
            <w:right w:val="none" w:sz="0" w:space="0" w:color="auto"/>
          </w:divBdr>
        </w:div>
        <w:div w:id="1867525650">
          <w:marLeft w:val="0"/>
          <w:marRight w:val="0"/>
          <w:marTop w:val="0"/>
          <w:marBottom w:val="0"/>
          <w:divBdr>
            <w:top w:val="none" w:sz="0" w:space="0" w:color="auto"/>
            <w:left w:val="none" w:sz="0" w:space="0" w:color="auto"/>
            <w:bottom w:val="none" w:sz="0" w:space="0" w:color="auto"/>
            <w:right w:val="none" w:sz="0" w:space="0" w:color="auto"/>
          </w:divBdr>
        </w:div>
        <w:div w:id="1901398147">
          <w:marLeft w:val="0"/>
          <w:marRight w:val="0"/>
          <w:marTop w:val="0"/>
          <w:marBottom w:val="0"/>
          <w:divBdr>
            <w:top w:val="none" w:sz="0" w:space="0" w:color="auto"/>
            <w:left w:val="none" w:sz="0" w:space="0" w:color="auto"/>
            <w:bottom w:val="none" w:sz="0" w:space="0" w:color="auto"/>
            <w:right w:val="none" w:sz="0" w:space="0" w:color="auto"/>
          </w:divBdr>
        </w:div>
        <w:div w:id="1983339814">
          <w:marLeft w:val="0"/>
          <w:marRight w:val="0"/>
          <w:marTop w:val="0"/>
          <w:marBottom w:val="0"/>
          <w:divBdr>
            <w:top w:val="none" w:sz="0" w:space="0" w:color="auto"/>
            <w:left w:val="none" w:sz="0" w:space="0" w:color="auto"/>
            <w:bottom w:val="none" w:sz="0" w:space="0" w:color="auto"/>
            <w:right w:val="none" w:sz="0" w:space="0" w:color="auto"/>
          </w:divBdr>
        </w:div>
        <w:div w:id="2026860341">
          <w:marLeft w:val="0"/>
          <w:marRight w:val="0"/>
          <w:marTop w:val="0"/>
          <w:marBottom w:val="0"/>
          <w:divBdr>
            <w:top w:val="none" w:sz="0" w:space="0" w:color="auto"/>
            <w:left w:val="none" w:sz="0" w:space="0" w:color="auto"/>
            <w:bottom w:val="none" w:sz="0" w:space="0" w:color="auto"/>
            <w:right w:val="none" w:sz="0" w:space="0" w:color="auto"/>
          </w:divBdr>
        </w:div>
        <w:div w:id="2053532977">
          <w:marLeft w:val="0"/>
          <w:marRight w:val="0"/>
          <w:marTop w:val="0"/>
          <w:marBottom w:val="0"/>
          <w:divBdr>
            <w:top w:val="none" w:sz="0" w:space="0" w:color="auto"/>
            <w:left w:val="none" w:sz="0" w:space="0" w:color="auto"/>
            <w:bottom w:val="none" w:sz="0" w:space="0" w:color="auto"/>
            <w:right w:val="none" w:sz="0" w:space="0" w:color="auto"/>
          </w:divBdr>
        </w:div>
      </w:divsChild>
    </w:div>
    <w:div w:id="1914855502">
      <w:bodyDiv w:val="1"/>
      <w:marLeft w:val="0"/>
      <w:marRight w:val="0"/>
      <w:marTop w:val="0"/>
      <w:marBottom w:val="0"/>
      <w:divBdr>
        <w:top w:val="none" w:sz="0" w:space="0" w:color="auto"/>
        <w:left w:val="none" w:sz="0" w:space="0" w:color="auto"/>
        <w:bottom w:val="none" w:sz="0" w:space="0" w:color="auto"/>
        <w:right w:val="none" w:sz="0" w:space="0" w:color="auto"/>
      </w:divBdr>
    </w:div>
    <w:div w:id="2022588906">
      <w:bodyDiv w:val="1"/>
      <w:marLeft w:val="0"/>
      <w:marRight w:val="0"/>
      <w:marTop w:val="0"/>
      <w:marBottom w:val="0"/>
      <w:divBdr>
        <w:top w:val="none" w:sz="0" w:space="0" w:color="auto"/>
        <w:left w:val="none" w:sz="0" w:space="0" w:color="auto"/>
        <w:bottom w:val="none" w:sz="0" w:space="0" w:color="auto"/>
        <w:right w:val="none" w:sz="0" w:space="0" w:color="auto"/>
      </w:divBdr>
    </w:div>
    <w:div w:id="2100591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login.consultant.ru/link/?req=doc&amp;base=LAW&amp;n=46489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orgi.gov.ru" TargetMode="External"/><Relationship Id="rId5" Type="http://schemas.openxmlformats.org/officeDocument/2006/relationships/settings" Target="settings.xml"/><Relationship Id="rId10" Type="http://schemas.openxmlformats.org/officeDocument/2006/relationships/hyperlink" Target="http://pravo.pskov.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A2D22E-EF18-4AD3-B99E-6B9D7AEEA9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21060</Words>
  <Characters>120043</Characters>
  <Application>Microsoft Office Word</Application>
  <DocSecurity>0</DocSecurity>
  <Lines>1000</Lines>
  <Paragraphs>281</Paragraphs>
  <ScaleCrop>false</ScaleCrop>
  <HeadingPairs>
    <vt:vector size="2" baseType="variant">
      <vt:variant>
        <vt:lpstr>Название</vt:lpstr>
      </vt:variant>
      <vt:variant>
        <vt:i4>1</vt:i4>
      </vt:variant>
    </vt:vector>
  </HeadingPairs>
  <TitlesOfParts>
    <vt:vector size="1" baseType="lpstr">
      <vt:lpstr/>
    </vt:vector>
  </TitlesOfParts>
  <Company>Управление документационного обеспечения АПО</Company>
  <LinksUpToDate>false</LinksUpToDate>
  <CharactersWithSpaces>140822</CharactersWithSpaces>
  <SharedDoc>false</SharedDoc>
  <HLinks>
    <vt:vector size="18" baseType="variant">
      <vt:variant>
        <vt:i4>6619245</vt:i4>
      </vt:variant>
      <vt:variant>
        <vt:i4>6</vt:i4>
      </vt:variant>
      <vt:variant>
        <vt:i4>0</vt:i4>
      </vt:variant>
      <vt:variant>
        <vt:i4>5</vt:i4>
      </vt:variant>
      <vt:variant>
        <vt:lpwstr>https://login.consultant.ru/link/?req=doc&amp;base=LAW&amp;n=464894</vt:lpwstr>
      </vt:variant>
      <vt:variant>
        <vt:lpwstr/>
      </vt:variant>
      <vt:variant>
        <vt:i4>524354</vt:i4>
      </vt:variant>
      <vt:variant>
        <vt:i4>3</vt:i4>
      </vt:variant>
      <vt:variant>
        <vt:i4>0</vt:i4>
      </vt:variant>
      <vt:variant>
        <vt:i4>5</vt:i4>
      </vt:variant>
      <vt:variant>
        <vt:lpwstr>http://www.torgi.gov.ru/</vt:lpwstr>
      </vt:variant>
      <vt:variant>
        <vt:lpwstr/>
      </vt:variant>
      <vt:variant>
        <vt:i4>524354</vt:i4>
      </vt:variant>
      <vt:variant>
        <vt:i4>0</vt:i4>
      </vt:variant>
      <vt:variant>
        <vt:i4>0</vt:i4>
      </vt:variant>
      <vt:variant>
        <vt:i4>5</vt:i4>
      </vt:variant>
      <vt:variant>
        <vt:lpwstr>http://www.torgi.gov.ru/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ekonom2</dc:creator>
  <cp:lastModifiedBy>User</cp:lastModifiedBy>
  <cp:revision>6</cp:revision>
  <cp:lastPrinted>2026-04-28T11:46:00Z</cp:lastPrinted>
  <dcterms:created xsi:type="dcterms:W3CDTF">2026-04-23T05:41:00Z</dcterms:created>
  <dcterms:modified xsi:type="dcterms:W3CDTF">2026-04-28T11:47:00Z</dcterms:modified>
</cp:coreProperties>
</file>